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9F4" w:rsidRPr="008D476E" w:rsidRDefault="005129F4" w:rsidP="00186730">
      <w:pPr>
        <w:spacing w:line="360" w:lineRule="auto"/>
      </w:pPr>
      <w:bookmarkStart w:id="0" w:name="_GoBack"/>
    </w:p>
    <w:tbl>
      <w:tblPr>
        <w:tblStyle w:val="TableGrid"/>
        <w:tblpPr w:leftFromText="180" w:rightFromText="180" w:vertAnchor="page" w:horzAnchor="margin" w:tblpXSpec="center" w:tblpY="4103"/>
        <w:tblW w:w="9305" w:type="dxa"/>
        <w:tblLook w:val="04A0" w:firstRow="1" w:lastRow="0" w:firstColumn="1" w:lastColumn="0" w:noHBand="0" w:noVBand="1"/>
      </w:tblPr>
      <w:tblGrid>
        <w:gridCol w:w="951"/>
        <w:gridCol w:w="4776"/>
        <w:gridCol w:w="1080"/>
        <w:gridCol w:w="1550"/>
        <w:gridCol w:w="948"/>
      </w:tblGrid>
      <w:tr w:rsidR="00F87B91" w:rsidRPr="008D476E" w:rsidTr="00F87B91">
        <w:trPr>
          <w:trHeight w:val="716"/>
        </w:trPr>
        <w:tc>
          <w:tcPr>
            <w:tcW w:w="951" w:type="dxa"/>
          </w:tcPr>
          <w:bookmarkEnd w:id="0"/>
          <w:p w:rsidR="00F87B91" w:rsidRPr="008D476E" w:rsidRDefault="00F87B91" w:rsidP="00F87B91">
            <w:pPr>
              <w:spacing w:line="360" w:lineRule="auto"/>
            </w:pPr>
            <w:r w:rsidRPr="008D476E">
              <w:t>Sr. No</w:t>
            </w:r>
          </w:p>
        </w:tc>
        <w:tc>
          <w:tcPr>
            <w:tcW w:w="4776" w:type="dxa"/>
          </w:tcPr>
          <w:p w:rsidR="00F87B91" w:rsidRPr="008D476E" w:rsidRDefault="00F87B91" w:rsidP="00F87B91">
            <w:pPr>
              <w:spacing w:line="360" w:lineRule="auto"/>
            </w:pPr>
          </w:p>
        </w:tc>
        <w:tc>
          <w:tcPr>
            <w:tcW w:w="1080" w:type="dxa"/>
          </w:tcPr>
          <w:p w:rsidR="00F87B91" w:rsidRPr="008D476E" w:rsidRDefault="00F87B91" w:rsidP="00F87B91">
            <w:pPr>
              <w:spacing w:line="360" w:lineRule="auto"/>
            </w:pPr>
            <w:proofErr w:type="spellStart"/>
            <w:r w:rsidRPr="008D476E">
              <w:t>Quatity</w:t>
            </w:r>
            <w:proofErr w:type="spellEnd"/>
          </w:p>
        </w:tc>
        <w:tc>
          <w:tcPr>
            <w:tcW w:w="1550" w:type="dxa"/>
          </w:tcPr>
          <w:p w:rsidR="00F87B91" w:rsidRPr="008D476E" w:rsidRDefault="00F87B91" w:rsidP="00F87B91">
            <w:pPr>
              <w:spacing w:line="360" w:lineRule="auto"/>
            </w:pPr>
            <w:r w:rsidRPr="008D476E">
              <w:t>Rate</w:t>
            </w:r>
          </w:p>
        </w:tc>
        <w:tc>
          <w:tcPr>
            <w:tcW w:w="948" w:type="dxa"/>
          </w:tcPr>
          <w:p w:rsidR="00F87B91" w:rsidRPr="008D476E" w:rsidRDefault="00F87B91" w:rsidP="00F87B91">
            <w:pPr>
              <w:spacing w:line="360" w:lineRule="auto"/>
            </w:pPr>
          </w:p>
        </w:tc>
      </w:tr>
      <w:tr w:rsidR="00F87B91" w:rsidRPr="008D476E" w:rsidTr="00F87B91">
        <w:trPr>
          <w:trHeight w:val="8807"/>
        </w:trPr>
        <w:tc>
          <w:tcPr>
            <w:tcW w:w="951" w:type="dxa"/>
          </w:tcPr>
          <w:p w:rsidR="00F87B91" w:rsidRPr="008D476E" w:rsidRDefault="00F87B91" w:rsidP="00F87B9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</w:p>
          <w:p w:rsidR="00F87B91" w:rsidRPr="008D476E" w:rsidRDefault="00F87B91" w:rsidP="00F87B9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8D476E">
              <w:t xml:space="preserve"> </w:t>
            </w:r>
          </w:p>
          <w:p w:rsidR="00F87B91" w:rsidRPr="008D476E" w:rsidRDefault="00F87B91" w:rsidP="00F87B9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8D476E">
              <w:t xml:space="preserve"> </w:t>
            </w:r>
          </w:p>
          <w:p w:rsidR="00F87B91" w:rsidRPr="008D476E" w:rsidRDefault="00F87B91" w:rsidP="00F87B9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8D476E">
              <w:t xml:space="preserve"> </w:t>
            </w:r>
          </w:p>
          <w:p w:rsidR="00F87B91" w:rsidRPr="008D476E" w:rsidRDefault="00F87B91" w:rsidP="00F87B9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8D476E">
              <w:t xml:space="preserve"> </w:t>
            </w:r>
          </w:p>
          <w:p w:rsidR="00F87B91" w:rsidRPr="008D476E" w:rsidRDefault="00F87B91" w:rsidP="00F87B9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8D476E">
              <w:t xml:space="preserve"> </w:t>
            </w:r>
          </w:p>
          <w:p w:rsidR="00F87B91" w:rsidRPr="008D476E" w:rsidRDefault="00F87B91" w:rsidP="00F87B9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8D476E">
              <w:t xml:space="preserve"> </w:t>
            </w:r>
          </w:p>
          <w:p w:rsidR="00F87B91" w:rsidRPr="008D476E" w:rsidRDefault="00F87B91" w:rsidP="00F87B9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8D476E">
              <w:t xml:space="preserve"> </w:t>
            </w:r>
          </w:p>
          <w:p w:rsidR="00F87B91" w:rsidRPr="008D476E" w:rsidRDefault="00F87B91" w:rsidP="00F87B9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8D476E">
              <w:t xml:space="preserve"> </w:t>
            </w:r>
          </w:p>
          <w:p w:rsidR="00F87B91" w:rsidRPr="008D476E" w:rsidRDefault="00F87B91" w:rsidP="00F87B9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8D476E">
              <w:t xml:space="preserve"> </w:t>
            </w:r>
          </w:p>
          <w:p w:rsidR="00F87B91" w:rsidRPr="008D476E" w:rsidRDefault="00F87B91" w:rsidP="00F87B9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8D476E">
              <w:t xml:space="preserve"> </w:t>
            </w:r>
          </w:p>
          <w:p w:rsidR="00F87B91" w:rsidRPr="008D476E" w:rsidRDefault="00F87B91" w:rsidP="00F87B9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8D476E">
              <w:t xml:space="preserve"> </w:t>
            </w:r>
          </w:p>
          <w:p w:rsidR="00F87B91" w:rsidRPr="008D476E" w:rsidRDefault="00F87B91" w:rsidP="00F87B9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8D476E">
              <w:t xml:space="preserve"> </w:t>
            </w:r>
          </w:p>
          <w:p w:rsidR="00F87B91" w:rsidRPr="008D476E" w:rsidRDefault="00F87B91" w:rsidP="00F87B9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8D476E">
              <w:t xml:space="preserve"> </w:t>
            </w:r>
          </w:p>
          <w:p w:rsidR="00F87B91" w:rsidRPr="008D476E" w:rsidRDefault="00F87B91" w:rsidP="00F87B9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8D476E">
              <w:t xml:space="preserve"> </w:t>
            </w:r>
          </w:p>
          <w:p w:rsidR="00F87B91" w:rsidRPr="008D476E" w:rsidRDefault="00F87B91" w:rsidP="00F87B9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8D476E">
              <w:t xml:space="preserve"> </w:t>
            </w:r>
          </w:p>
          <w:p w:rsidR="00F87B91" w:rsidRPr="008D476E" w:rsidRDefault="00F87B91" w:rsidP="00F87B9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8D476E">
              <w:t xml:space="preserve"> </w:t>
            </w:r>
          </w:p>
          <w:p w:rsidR="00F87B91" w:rsidRPr="008D476E" w:rsidRDefault="00F87B91" w:rsidP="00F87B9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8D476E">
              <w:t xml:space="preserve"> </w:t>
            </w:r>
          </w:p>
          <w:p w:rsidR="00F87B91" w:rsidRPr="008D476E" w:rsidRDefault="00F87B91" w:rsidP="00F87B9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8D476E">
              <w:t xml:space="preserve">  </w:t>
            </w:r>
          </w:p>
          <w:p w:rsidR="00F87B91" w:rsidRPr="008D476E" w:rsidRDefault="00F87B91" w:rsidP="00F87B9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8D476E">
              <w:t xml:space="preserve"> </w:t>
            </w:r>
          </w:p>
          <w:p w:rsidR="00F87B91" w:rsidRPr="008D476E" w:rsidRDefault="00F87B91" w:rsidP="00F87B9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8D476E">
              <w:t xml:space="preserve"> </w:t>
            </w:r>
          </w:p>
          <w:p w:rsidR="00F87B91" w:rsidRPr="008D476E" w:rsidRDefault="00F87B91" w:rsidP="00F87B9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</w:p>
          <w:p w:rsidR="00F87B91" w:rsidRPr="008D476E" w:rsidRDefault="00F87B91" w:rsidP="00F87B91">
            <w:pPr>
              <w:pStyle w:val="ListParagraph"/>
              <w:spacing w:line="360" w:lineRule="auto"/>
            </w:pPr>
            <w:r w:rsidRPr="008D476E">
              <w:t xml:space="preserve"> </w:t>
            </w:r>
          </w:p>
          <w:p w:rsidR="00F87B91" w:rsidRPr="008D476E" w:rsidRDefault="00F87B91" w:rsidP="00F87B91">
            <w:pPr>
              <w:pStyle w:val="ListParagraph"/>
              <w:spacing w:line="360" w:lineRule="auto"/>
            </w:pPr>
            <w:r w:rsidRPr="008D476E">
              <w:t xml:space="preserve"> </w:t>
            </w:r>
          </w:p>
        </w:tc>
        <w:tc>
          <w:tcPr>
            <w:tcW w:w="4776" w:type="dxa"/>
          </w:tcPr>
          <w:p w:rsidR="00F87B91" w:rsidRPr="008D476E" w:rsidRDefault="00F87B91" w:rsidP="00F87B91">
            <w:pPr>
              <w:spacing w:line="360" w:lineRule="auto"/>
            </w:pPr>
            <w:proofErr w:type="gramStart"/>
            <w:r w:rsidRPr="008D476E">
              <w:t>Sand ,</w:t>
            </w:r>
            <w:proofErr w:type="gramEnd"/>
            <w:r w:rsidRPr="008D476E">
              <w:t xml:space="preserve">  </w:t>
            </w:r>
            <w:proofErr w:type="spellStart"/>
            <w:r w:rsidRPr="008D476E">
              <w:t>Bhandara</w:t>
            </w:r>
            <w:proofErr w:type="spellEnd"/>
            <w:r w:rsidRPr="008D476E">
              <w:t xml:space="preserve"> ,</w:t>
            </w:r>
            <w:proofErr w:type="spellStart"/>
            <w:r w:rsidRPr="008D476E">
              <w:t>Mauda</w:t>
            </w:r>
            <w:proofErr w:type="spellEnd"/>
          </w:p>
          <w:p w:rsidR="00F87B91" w:rsidRPr="008D476E" w:rsidRDefault="00F87B91" w:rsidP="00F87B91">
            <w:pPr>
              <w:spacing w:line="360" w:lineRule="auto"/>
            </w:pPr>
            <w:r w:rsidRPr="008D476E">
              <w:t xml:space="preserve">20 mm Metal 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40 mm Metal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80 mm Metal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 xml:space="preserve">6 mm Steel </w:t>
            </w:r>
            <w:r w:rsidRPr="009D5CCF">
              <w:rPr>
                <w:b/>
              </w:rPr>
              <w:t>(ISI Mark)</w:t>
            </w:r>
            <w:r w:rsidRPr="008D476E">
              <w:t xml:space="preserve"> 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 xml:space="preserve">8 mm Steel </w:t>
            </w:r>
            <w:r w:rsidRPr="009D5CCF">
              <w:rPr>
                <w:b/>
              </w:rPr>
              <w:t>(ISI Mark)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 xml:space="preserve">10 mm Steel </w:t>
            </w:r>
            <w:r w:rsidRPr="009D5CCF">
              <w:rPr>
                <w:b/>
              </w:rPr>
              <w:t>(ISI Mark)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 xml:space="preserve">12 mm Steel </w:t>
            </w:r>
            <w:r w:rsidRPr="009D5CCF">
              <w:rPr>
                <w:b/>
              </w:rPr>
              <w:t>(ISI Mark)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 xml:space="preserve">16 mm Steel </w:t>
            </w:r>
            <w:r w:rsidRPr="009D5CCF">
              <w:rPr>
                <w:b/>
              </w:rPr>
              <w:t>(ISI Mark)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 xml:space="preserve">4” Bricks 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 xml:space="preserve">6” Bricks 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Cement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 xml:space="preserve">2.5” PUC Pipe 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 xml:space="preserve">3” PUC Pipe 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 xml:space="preserve">2.5” GI pipe </w:t>
            </w:r>
            <w:r w:rsidRPr="009D5CCF">
              <w:rPr>
                <w:b/>
              </w:rPr>
              <w:t xml:space="preserve">(A- </w:t>
            </w:r>
            <w:proofErr w:type="gramStart"/>
            <w:r w:rsidRPr="009D5CCF">
              <w:rPr>
                <w:b/>
              </w:rPr>
              <w:t>Class )</w:t>
            </w:r>
            <w:proofErr w:type="gramEnd"/>
          </w:p>
          <w:p w:rsidR="00F87B91" w:rsidRPr="008D476E" w:rsidRDefault="00F87B91" w:rsidP="00F87B91">
            <w:pPr>
              <w:spacing w:line="360" w:lineRule="auto"/>
            </w:pPr>
            <w:r w:rsidRPr="008D476E">
              <w:t xml:space="preserve">3” </w:t>
            </w:r>
            <w:proofErr w:type="spellStart"/>
            <w:r w:rsidRPr="008D476E">
              <w:t>Gi</w:t>
            </w:r>
            <w:proofErr w:type="spellEnd"/>
            <w:r w:rsidRPr="008D476E">
              <w:t xml:space="preserve"> Pipe </w:t>
            </w:r>
            <w:r w:rsidRPr="009D5CCF">
              <w:rPr>
                <w:b/>
              </w:rPr>
              <w:t xml:space="preserve">(A- </w:t>
            </w:r>
            <w:proofErr w:type="gramStart"/>
            <w:r w:rsidRPr="009D5CCF">
              <w:rPr>
                <w:b/>
              </w:rPr>
              <w:t>Class )</w:t>
            </w:r>
            <w:proofErr w:type="gramEnd"/>
          </w:p>
          <w:p w:rsidR="00F87B91" w:rsidRPr="008D476E" w:rsidRDefault="00F87B91" w:rsidP="00F87B91">
            <w:pPr>
              <w:spacing w:line="360" w:lineRule="auto"/>
            </w:pPr>
            <w:proofErr w:type="spellStart"/>
            <w:r w:rsidRPr="008D476E">
              <w:t>Borewell</w:t>
            </w:r>
            <w:proofErr w:type="spellEnd"/>
            <w:r w:rsidRPr="008D476E">
              <w:t xml:space="preserve"> 6”x “8</w:t>
            </w:r>
          </w:p>
          <w:p w:rsidR="00F87B91" w:rsidRPr="008D476E" w:rsidRDefault="00F87B91" w:rsidP="00F87B91">
            <w:pPr>
              <w:spacing w:line="360" w:lineRule="auto"/>
            </w:pPr>
            <w:proofErr w:type="spellStart"/>
            <w:r w:rsidRPr="008D476E">
              <w:t>Borewell</w:t>
            </w:r>
            <w:proofErr w:type="spellEnd"/>
            <w:r w:rsidRPr="008D476E">
              <w:t xml:space="preserve"> 4” x 6”</w:t>
            </w:r>
          </w:p>
          <w:tbl>
            <w:tblPr>
              <w:tblpPr w:leftFromText="180" w:rightFromText="180" w:vertAnchor="text" w:horzAnchor="page" w:tblpX="3601" w:tblpY="4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32"/>
            </w:tblGrid>
            <w:tr w:rsidR="00F87B91" w:rsidRPr="008D476E" w:rsidTr="00F87B91">
              <w:tblPrEx>
                <w:tblCellMar>
                  <w:top w:w="0" w:type="dxa"/>
                  <w:bottom w:w="0" w:type="dxa"/>
                </w:tblCellMar>
              </w:tblPrEx>
              <w:trPr>
                <w:trHeight w:val="721"/>
              </w:trPr>
              <w:tc>
                <w:tcPr>
                  <w:tcW w:w="932" w:type="dxa"/>
                </w:tcPr>
                <w:p w:rsidR="00F87B91" w:rsidRPr="009D5CCF" w:rsidRDefault="00F87B91" w:rsidP="00F87B91">
                  <w:pPr>
                    <w:spacing w:line="360" w:lineRule="auto"/>
                    <w:rPr>
                      <w:b/>
                      <w:sz w:val="16"/>
                      <w:szCs w:val="16"/>
                    </w:rPr>
                  </w:pPr>
                  <w:r w:rsidRPr="009D5CCF">
                    <w:rPr>
                      <w:b/>
                      <w:sz w:val="16"/>
                      <w:szCs w:val="16"/>
                    </w:rPr>
                    <w:t>Including all complete rate</w:t>
                  </w:r>
                </w:p>
              </w:tc>
            </w:tr>
          </w:tbl>
          <w:p w:rsidR="00F87B91" w:rsidRPr="008D476E" w:rsidRDefault="00F87B91" w:rsidP="00F87B91">
            <w:pPr>
              <w:spacing w:line="360" w:lineRule="auto"/>
            </w:pPr>
            <w:r w:rsidRPr="008D476E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756111" wp14:editId="09198EF0">
                      <wp:simplePos x="0" y="0"/>
                      <wp:positionH relativeFrom="column">
                        <wp:posOffset>1945343</wp:posOffset>
                      </wp:positionH>
                      <wp:positionV relativeFrom="paragraph">
                        <wp:posOffset>110248</wp:posOffset>
                      </wp:positionV>
                      <wp:extent cx="180870" cy="562707"/>
                      <wp:effectExtent l="0" t="0" r="48260" b="27940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870" cy="562707"/>
                              </a:xfrm>
                              <a:prstGeom prst="rightBrac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76B7CED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" o:spid="_x0000_s1026" type="#_x0000_t88" style="position:absolute;margin-left:153.2pt;margin-top:8.7pt;width:14.25pt;height:44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" adj="579" filled="t" fillcolor="white [3212]" strokecolor="black [3213]" strokeweight=".5pt">
                      <v:stroke joinstyle="miter"/>
                    </v:shape>
                  </w:pict>
                </mc:Fallback>
              </mc:AlternateContent>
            </w:r>
            <w:proofErr w:type="spellStart"/>
            <w:r w:rsidRPr="008D476E">
              <w:t>Sumersible</w:t>
            </w:r>
            <w:proofErr w:type="spellEnd"/>
            <w:r w:rsidRPr="008D476E">
              <w:t xml:space="preserve"> Water pump 3 x 8        </w:t>
            </w:r>
          </w:p>
          <w:p w:rsidR="00F87B91" w:rsidRPr="008D476E" w:rsidRDefault="00F87B91" w:rsidP="00F87B91">
            <w:pPr>
              <w:tabs>
                <w:tab w:val="left" w:pos="3481"/>
              </w:tabs>
              <w:spacing w:line="360" w:lineRule="auto"/>
            </w:pPr>
            <w:proofErr w:type="spellStart"/>
            <w:r w:rsidRPr="008D476E">
              <w:t>Sumersible</w:t>
            </w:r>
            <w:proofErr w:type="spellEnd"/>
            <w:r w:rsidRPr="008D476E">
              <w:t xml:space="preserve"> Water pump 3 x 6</w:t>
            </w:r>
            <w:r w:rsidRPr="008D476E">
              <w:tab/>
            </w:r>
          </w:p>
          <w:p w:rsidR="00F87B91" w:rsidRPr="008D476E" w:rsidRDefault="00F87B91" w:rsidP="00F87B91">
            <w:pPr>
              <w:spacing w:line="360" w:lineRule="auto"/>
            </w:pPr>
            <w:proofErr w:type="spellStart"/>
            <w:r w:rsidRPr="008D476E">
              <w:t>Sumersible</w:t>
            </w:r>
            <w:proofErr w:type="spellEnd"/>
            <w:r w:rsidRPr="008D476E">
              <w:t xml:space="preserve"> Water pump 5 x 3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 xml:space="preserve">  Waterproofing Liquid </w:t>
            </w:r>
          </w:p>
        </w:tc>
        <w:tc>
          <w:tcPr>
            <w:tcW w:w="1080" w:type="dxa"/>
          </w:tcPr>
          <w:p w:rsidR="00F87B91" w:rsidRPr="008D476E" w:rsidRDefault="00F87B91" w:rsidP="00F87B91">
            <w:pPr>
              <w:spacing w:line="360" w:lineRule="auto"/>
            </w:pPr>
            <w:r w:rsidRPr="008D476E">
              <w:t>600 ft.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 xml:space="preserve">600 ft. 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600 ft.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 xml:space="preserve">600 ft. 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 xml:space="preserve">1 kg 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 xml:space="preserve">1 kg 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 xml:space="preserve">1 kg 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 xml:space="preserve">1 kg 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 xml:space="preserve">1 kg 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1000 no.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1000 no.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per. bag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20 ft.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 xml:space="preserve">20 ft. </w:t>
            </w:r>
          </w:p>
          <w:p w:rsidR="00F87B91" w:rsidRPr="008D476E" w:rsidRDefault="00F87B91" w:rsidP="00F87B91">
            <w:pPr>
              <w:spacing w:line="360" w:lineRule="auto"/>
            </w:pPr>
            <w:r>
              <w:t>625 p/m.</w:t>
            </w:r>
          </w:p>
          <w:p w:rsidR="00F87B91" w:rsidRPr="008D476E" w:rsidRDefault="00F87B91" w:rsidP="00F87B91">
            <w:pPr>
              <w:spacing w:line="360" w:lineRule="auto"/>
            </w:pPr>
            <w:r>
              <w:t>802 p/m.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 xml:space="preserve">120 </w:t>
            </w:r>
            <w:proofErr w:type="spellStart"/>
            <w:r w:rsidRPr="008D476E">
              <w:t>pr</w:t>
            </w:r>
            <w:proofErr w:type="spellEnd"/>
            <w:r w:rsidRPr="008D476E">
              <w:t xml:space="preserve"> ft.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 xml:space="preserve">110 </w:t>
            </w:r>
            <w:proofErr w:type="spellStart"/>
            <w:r w:rsidRPr="008D476E">
              <w:t>pr</w:t>
            </w:r>
            <w:proofErr w:type="spellEnd"/>
            <w:r w:rsidRPr="008D476E">
              <w:t xml:space="preserve"> ft.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64,500 /-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60,000/-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81,500/-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1 lit.</w:t>
            </w:r>
          </w:p>
        </w:tc>
        <w:tc>
          <w:tcPr>
            <w:tcW w:w="1550" w:type="dxa"/>
          </w:tcPr>
          <w:p w:rsidR="00F87B91" w:rsidRPr="008D476E" w:rsidRDefault="00F87B91" w:rsidP="00F87B91">
            <w:pPr>
              <w:spacing w:line="360" w:lineRule="auto"/>
            </w:pPr>
            <w:r w:rsidRPr="008D476E">
              <w:t>30,900/-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18,900/-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18,400/-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17,900/-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60/-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60/-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50/-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58/-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58/-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7,200/-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12,500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355/-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755/-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1080/-</w:t>
            </w:r>
          </w:p>
          <w:p w:rsidR="00F87B91" w:rsidRPr="008D476E" w:rsidRDefault="00F87B91" w:rsidP="00F87B91">
            <w:pPr>
              <w:spacing w:line="360" w:lineRule="auto"/>
            </w:pPr>
            <w:r>
              <w:t>625/-</w:t>
            </w:r>
          </w:p>
          <w:p w:rsidR="00F87B91" w:rsidRPr="008D476E" w:rsidRDefault="00F87B91" w:rsidP="00F87B91">
            <w:pPr>
              <w:spacing w:line="360" w:lineRule="auto"/>
            </w:pPr>
            <w:r>
              <w:t>802/-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120/- per ft.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110/- per ft.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64,500 /-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60,000//-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81,500/-</w:t>
            </w:r>
          </w:p>
          <w:p w:rsidR="00F87B91" w:rsidRPr="008D476E" w:rsidRDefault="00F87B91" w:rsidP="00F87B91">
            <w:pPr>
              <w:spacing w:line="360" w:lineRule="auto"/>
            </w:pPr>
            <w:r w:rsidRPr="008D476E">
              <w:t>250/-</w:t>
            </w:r>
          </w:p>
        </w:tc>
        <w:tc>
          <w:tcPr>
            <w:tcW w:w="948" w:type="dxa"/>
          </w:tcPr>
          <w:p w:rsidR="00F87B91" w:rsidRPr="008D476E" w:rsidRDefault="00F87B91" w:rsidP="00F87B91">
            <w:pPr>
              <w:spacing w:line="360" w:lineRule="auto"/>
            </w:pPr>
          </w:p>
        </w:tc>
      </w:tr>
    </w:tbl>
    <w:p w:rsidR="008D476E" w:rsidRPr="009D5CCF" w:rsidRDefault="009D5CCF" w:rsidP="00F87B91">
      <w:pPr>
        <w:spacing w:line="360" w:lineRule="auto"/>
        <w:jc w:val="center"/>
        <w:rPr>
          <w:b/>
          <w:u w:val="single"/>
          <w:lang w:val="en-US"/>
        </w:rPr>
      </w:pPr>
      <w:r w:rsidRPr="009D5CCF">
        <w:rPr>
          <w:b/>
          <w:u w:val="single"/>
          <w:lang w:val="en-US"/>
        </w:rPr>
        <w:t xml:space="preserve">Quotation </w:t>
      </w:r>
      <w:proofErr w:type="gramStart"/>
      <w:r w:rsidRPr="009D5CCF">
        <w:rPr>
          <w:b/>
          <w:u w:val="single"/>
          <w:lang w:val="en-US"/>
        </w:rPr>
        <w:t>For</w:t>
      </w:r>
      <w:proofErr w:type="gramEnd"/>
      <w:r w:rsidRPr="009D5CCF">
        <w:rPr>
          <w:b/>
          <w:u w:val="single"/>
          <w:lang w:val="en-US"/>
        </w:rPr>
        <w:t xml:space="preserve"> Water Tank</w:t>
      </w:r>
    </w:p>
    <w:sectPr w:rsidR="008D476E" w:rsidRPr="009D5CCF" w:rsidSect="00F87B91">
      <w:pgSz w:w="11907" w:h="16839" w:code="9"/>
      <w:pgMar w:top="3119" w:right="2665" w:bottom="1440" w:left="266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6505D"/>
    <w:multiLevelType w:val="hybridMultilevel"/>
    <w:tmpl w:val="8604E0B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224F9"/>
    <w:multiLevelType w:val="hybridMultilevel"/>
    <w:tmpl w:val="A170EC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E58E2"/>
    <w:multiLevelType w:val="hybridMultilevel"/>
    <w:tmpl w:val="B588B24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3B"/>
    <w:rsid w:val="00186730"/>
    <w:rsid w:val="001B70C5"/>
    <w:rsid w:val="005129F4"/>
    <w:rsid w:val="007D133B"/>
    <w:rsid w:val="00832556"/>
    <w:rsid w:val="008A491D"/>
    <w:rsid w:val="008D476E"/>
    <w:rsid w:val="009D5CCF"/>
    <w:rsid w:val="00EB543C"/>
    <w:rsid w:val="00F43C1A"/>
    <w:rsid w:val="00F8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F7BE"/>
  <w15:chartTrackingRefBased/>
  <w15:docId w15:val="{92A02276-6FBF-4A62-8AB1-A5E96FD5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9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7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7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</dc:creator>
  <cp:keywords/>
  <dc:description/>
  <cp:lastModifiedBy>Lalit</cp:lastModifiedBy>
  <cp:revision>2</cp:revision>
  <cp:lastPrinted>2022-12-26T08:52:00Z</cp:lastPrinted>
  <dcterms:created xsi:type="dcterms:W3CDTF">2022-12-25T16:41:00Z</dcterms:created>
  <dcterms:modified xsi:type="dcterms:W3CDTF">2022-12-26T08:53:00Z</dcterms:modified>
</cp:coreProperties>
</file>