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7679086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672AA5D1" w14:textId="6B09937A" w:rsidR="00BA6962" w:rsidRDefault="00BA69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281EC9" wp14:editId="2031F9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FE5337" w14:textId="7468056D" w:rsidR="00BA6962" w:rsidRDefault="00BA696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María Laura Peralta</w:t>
                                      </w:r>
                                    </w:p>
                                  </w:sdtContent>
                                </w:sdt>
                                <w:p w14:paraId="4ECB0A72" w14:textId="1A8FC3FB" w:rsidR="00BA6962" w:rsidRDefault="0000000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A696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TSCDIA - ISPC</w:t>
                                      </w:r>
                                    </w:sdtContent>
                                  </w:sdt>
                                  <w:r w:rsidR="00BA6962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A696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34C82F" w14:textId="0594F1C4" w:rsidR="00BA6962" w:rsidRDefault="00BA6962" w:rsidP="00BA6962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Evidencia de Aprendizaje </w:t>
                                      </w:r>
                                      <w:r w:rsidR="009E129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Modelos de 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F087F8" w14:textId="74F942BB" w:rsidR="00BA6962" w:rsidRDefault="00BA6962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A6962"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Detección temprana de la depresión estudiantil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281EC9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FE5337" w14:textId="7468056D" w:rsidR="00BA6962" w:rsidRDefault="00BA696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María Laura Peralta</w:t>
                                </w:r>
                              </w:p>
                            </w:sdtContent>
                          </w:sdt>
                          <w:p w14:paraId="4ECB0A72" w14:textId="1A8FC3FB" w:rsidR="00BA6962" w:rsidRDefault="0000000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A6962">
                                  <w:rPr>
                                    <w:caps/>
                                    <w:color w:val="FFFFFF" w:themeColor="background1"/>
                                  </w:rPr>
                                  <w:t>TSCDIA - ISPC</w:t>
                                </w:r>
                              </w:sdtContent>
                            </w:sdt>
                            <w:r w:rsidR="00BA6962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A6962">
                                  <w:rPr>
                                    <w:caps/>
                                    <w:color w:val="FFFFFF" w:themeColor="background1"/>
                                  </w:rPr>
                                  <w:t>2025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34C82F" w14:textId="0594F1C4" w:rsidR="00BA6962" w:rsidRDefault="00BA6962" w:rsidP="00BA6962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Evidencia de Aprendizaje </w:t>
                                </w:r>
                                <w:r w:rsidR="009E129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Modelos de 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F087F8" w14:textId="74F942BB" w:rsidR="00BA6962" w:rsidRDefault="00BA6962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BA6962"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Detección temprana de la depresión estudiantil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E057DE" w14:textId="417638EB" w:rsidR="00BA6962" w:rsidRDefault="00BA696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14:paraId="222D52A1" w14:textId="530D78CE" w:rsidR="00BA6962" w:rsidRPr="00BA6962" w:rsidRDefault="00BA6962" w:rsidP="00BA6962">
      <w:pPr>
        <w:pStyle w:val="Ttulo1"/>
        <w:jc w:val="center"/>
        <w:rPr>
          <w:sz w:val="44"/>
          <w:szCs w:val="44"/>
        </w:rPr>
      </w:pPr>
      <w:r w:rsidRPr="00BA6962">
        <w:rPr>
          <w:sz w:val="44"/>
          <w:szCs w:val="44"/>
        </w:rPr>
        <w:lastRenderedPageBreak/>
        <w:t>Detección temprana de la depresión estudiantil</w:t>
      </w:r>
    </w:p>
    <w:p w14:paraId="228963FB" w14:textId="6750CF4B" w:rsidR="00BC2FF8" w:rsidRPr="00BC2FF8" w:rsidRDefault="00BC2FF8" w:rsidP="00BC2FF8">
      <w:pPr>
        <w:pStyle w:val="Ttulo2"/>
      </w:pPr>
      <w:r w:rsidRPr="00BC2FF8">
        <w:t>Introducción</w:t>
      </w:r>
    </w:p>
    <w:p w14:paraId="0BCD5C1E" w14:textId="45CCFBF0" w:rsidR="00BC2FF8" w:rsidRPr="00BC2FF8" w:rsidRDefault="00BC2FF8" w:rsidP="00BC2FF8">
      <w:r w:rsidRPr="00BC2FF8">
        <w:t xml:space="preserve">El presente informe tiene como objetivo analizar un conjunto de datos obtenido de </w:t>
      </w:r>
      <w:proofErr w:type="spellStart"/>
      <w:r w:rsidRPr="00BC2FF8">
        <w:t>Kaggle</w:t>
      </w:r>
      <w:proofErr w:type="spellEnd"/>
      <w:r w:rsidR="009E1294">
        <w:t xml:space="preserve"> al cual se puede acceder desde le siguiente </w:t>
      </w:r>
      <w:hyperlink r:id="rId8" w:history="1">
        <w:r w:rsidR="009E1294" w:rsidRPr="009E1294">
          <w:rPr>
            <w:rStyle w:val="Hipervnculo"/>
          </w:rPr>
          <w:t>link</w:t>
        </w:r>
      </w:hyperlink>
      <w:r w:rsidRPr="00BC2FF8">
        <w:t>, el cual contiene información relativa a la salud mental de estudiantes. La finalidad principal es comprender mejor los diversos factores que pueden incidir en la manifestación de síntomas depresivos dentro de esta población.</w:t>
      </w:r>
    </w:p>
    <w:p w14:paraId="6053ACC2" w14:textId="77777777" w:rsidR="00BC2FF8" w:rsidRPr="00BC2FF8" w:rsidRDefault="00BC2FF8" w:rsidP="00BC2FF8">
      <w:pPr>
        <w:pStyle w:val="Ttulo2"/>
      </w:pPr>
      <w:r w:rsidRPr="00BC2FF8">
        <w:t>Objetivo</w:t>
      </w:r>
    </w:p>
    <w:p w14:paraId="051781B8" w14:textId="77777777" w:rsidR="00BC2FF8" w:rsidRPr="00BC2FF8" w:rsidRDefault="00BC2FF8" w:rsidP="00BC2FF8">
      <w:r w:rsidRPr="00BC2FF8">
        <w:t>Se busca utilizar estos datos para identificar posibles situaciones de riesgo entre los estudiantes, con el propósito de desarrollar estrategias de prevención e intervención oportuna que favorezcan su bienestar integral.</w:t>
      </w:r>
    </w:p>
    <w:p w14:paraId="71D83141" w14:textId="77777777" w:rsidR="00BC2FF8" w:rsidRPr="00BC2FF8" w:rsidRDefault="00BC2FF8" w:rsidP="00BC2FF8">
      <w:pPr>
        <w:pStyle w:val="Ttulo2"/>
      </w:pPr>
      <w:r w:rsidRPr="00BC2FF8">
        <w:t>Conjunto de Datos</w:t>
      </w:r>
    </w:p>
    <w:p w14:paraId="0DE67A69" w14:textId="77777777" w:rsidR="00BC2FF8" w:rsidRPr="00BC2FF8" w:rsidRDefault="00BC2FF8" w:rsidP="00BC2FF8">
      <w:r w:rsidRPr="00BC2FF8">
        <w:t xml:space="preserve">El </w:t>
      </w:r>
      <w:proofErr w:type="spellStart"/>
      <w:r w:rsidRPr="00BC2FF8">
        <w:rPr>
          <w:i/>
          <w:iCs/>
        </w:rPr>
        <w:t>dataset</w:t>
      </w:r>
      <w:proofErr w:type="spellEnd"/>
      <w:r w:rsidRPr="00BC2FF8">
        <w:t xml:space="preserve"> empleado incluye una variedad de datos, desde información demográfica hasta aspectos relevantes del ámbito académico (carga horaria, rendimiento), laboral (en caso de trabajar), hábitos cotidianos (sueño, actividad física, alimentación) y diversas variables específicas de salud mental. Este enfoque amplio permite identificar patrones significativos, realizar comparaciones pertinentes y explorar las interrelaciones entre distintos factores que afectan el bienestar de los estudiantes.</w:t>
      </w:r>
    </w:p>
    <w:p w14:paraId="1C1B9D47" w14:textId="77777777" w:rsidR="00BC2FF8" w:rsidRPr="00BC2FF8" w:rsidRDefault="00BC2FF8" w:rsidP="00BC2FF8">
      <w:pPr>
        <w:pStyle w:val="Ttulo2"/>
      </w:pPr>
      <w:r w:rsidRPr="00BC2FF8">
        <w:t>Preguntas de Investigación</w:t>
      </w:r>
    </w:p>
    <w:p w14:paraId="6A6D7C84" w14:textId="77777777" w:rsidR="00BC2FF8" w:rsidRPr="00BC2FF8" w:rsidRDefault="00BC2FF8" w:rsidP="00BC2FF8">
      <w:pPr>
        <w:numPr>
          <w:ilvl w:val="0"/>
          <w:numId w:val="3"/>
        </w:numPr>
      </w:pPr>
      <w:r w:rsidRPr="00BC2FF8">
        <w:t>¿Qué variables del entorno académico (carga horaria, nivel de estrés percibido, rendimiento académico) presentan una mayor correlación con la presencia de síntomas depresivos?</w:t>
      </w:r>
    </w:p>
    <w:p w14:paraId="054EB7FC" w14:textId="77777777" w:rsidR="00BC2FF8" w:rsidRPr="00BC2FF8" w:rsidRDefault="00BC2FF8" w:rsidP="00BC2FF8">
      <w:pPr>
        <w:numPr>
          <w:ilvl w:val="0"/>
          <w:numId w:val="3"/>
        </w:numPr>
      </w:pPr>
      <w:r w:rsidRPr="00BC2FF8">
        <w:t>¿Cómo influyen factores como las horas de sueño, la actividad física regular y la calidad de la alimentación en la salud mental de los estudiantes?</w:t>
      </w:r>
    </w:p>
    <w:p w14:paraId="37F504D5" w14:textId="77777777" w:rsidR="00BC2FF8" w:rsidRPr="00BC2FF8" w:rsidRDefault="00BC2FF8" w:rsidP="00BC2FF8">
      <w:pPr>
        <w:numPr>
          <w:ilvl w:val="0"/>
          <w:numId w:val="3"/>
        </w:numPr>
      </w:pPr>
      <w:r w:rsidRPr="00BC2FF8">
        <w:t>¿Los estudiantes que combinan sus estudios con actividades laborales experimentan mayores niveles de ansiedad o depresión?</w:t>
      </w:r>
    </w:p>
    <w:p w14:paraId="4DC72164" w14:textId="77777777" w:rsidR="00BC2FF8" w:rsidRPr="00BC2FF8" w:rsidRDefault="00BC2FF8" w:rsidP="00BC2FF8">
      <w:pPr>
        <w:numPr>
          <w:ilvl w:val="0"/>
          <w:numId w:val="3"/>
        </w:numPr>
      </w:pPr>
      <w:r w:rsidRPr="00BC2FF8">
        <w:t>¿Existe una relación entre el tiempo dedicado al uso de dispositivos electrónicos y redes sociales y los niveles de salud mental reportados?</w:t>
      </w:r>
    </w:p>
    <w:p w14:paraId="6B58D424" w14:textId="77777777" w:rsidR="00BC2FF8" w:rsidRPr="00BC2FF8" w:rsidRDefault="00BC2FF8" w:rsidP="00BC2FF8">
      <w:pPr>
        <w:numPr>
          <w:ilvl w:val="0"/>
          <w:numId w:val="3"/>
        </w:numPr>
      </w:pPr>
      <w:r w:rsidRPr="00BC2FF8">
        <w:t>¿Qué combinación de factores permite clasificar a un estudiante como un potencial caso de riesgo en términos de salud mental?</w:t>
      </w:r>
    </w:p>
    <w:p w14:paraId="49CF489D" w14:textId="77777777" w:rsidR="00BC2FF8" w:rsidRDefault="00BC2FF8" w:rsidP="00BC2FF8">
      <w:pPr>
        <w:numPr>
          <w:ilvl w:val="0"/>
          <w:numId w:val="3"/>
        </w:numPr>
      </w:pPr>
      <w:r w:rsidRPr="00BC2FF8">
        <w:lastRenderedPageBreak/>
        <w:t>¿Se observan diferencias significativas en los niveles de depresión entre estudiantes de distintas carreras o años académicos?</w:t>
      </w:r>
    </w:p>
    <w:p w14:paraId="43D4D783" w14:textId="77777777" w:rsidR="00F735A5" w:rsidRPr="00BC2FF8" w:rsidRDefault="00F735A5" w:rsidP="00F735A5">
      <w:pPr>
        <w:pStyle w:val="Ttulo2"/>
      </w:pPr>
      <w:r w:rsidRPr="00BC2FF8">
        <w:t>Procesamiento y Metodología</w:t>
      </w:r>
    </w:p>
    <w:p w14:paraId="575C9E4C" w14:textId="77777777" w:rsidR="00F735A5" w:rsidRDefault="00F735A5" w:rsidP="00F735A5">
      <w:r w:rsidRPr="00BC2FF8">
        <w:t xml:space="preserve">En el desarrollo de este estudio, </w:t>
      </w:r>
      <w:r>
        <w:t>se utilizará el lenguaje Python, debido a su robustez y versatilidad para tareas de análisis de datos, modelado predictivo y visualización.</w:t>
      </w:r>
    </w:p>
    <w:p w14:paraId="17319E0E" w14:textId="77777777" w:rsidR="00F735A5" w:rsidRDefault="00F735A5" w:rsidP="00F735A5">
      <w:r>
        <w:t>Se emplearán tanto técnicas de aprendizaje supervisado (etapa exploratoria) p</w:t>
      </w:r>
      <w:r w:rsidRPr="0006774E">
        <w:t xml:space="preserve">ara encontrar patrones ocultos y agrupar estudiantes según comportamientos similares (por ejemplo, </w:t>
      </w:r>
      <w:proofErr w:type="spellStart"/>
      <w:r w:rsidRPr="0006774E">
        <w:t>clustering</w:t>
      </w:r>
      <w:proofErr w:type="spellEnd"/>
      <w:r w:rsidRPr="0006774E">
        <w:t xml:space="preserve"> según hábitos)</w:t>
      </w:r>
      <w:r>
        <w:t xml:space="preserve"> y aprendizaje no supervisado (en la etapa predictiva) p</w:t>
      </w:r>
      <w:r w:rsidRPr="0006774E">
        <w:t>ara predecir la presencia o nivel de síntomas depresivos a partir de variables como sueño, actividad física, carga académica, etc</w:t>
      </w:r>
      <w:r>
        <w:t>.</w:t>
      </w:r>
    </w:p>
    <w:p w14:paraId="65894DC2" w14:textId="4836ED21" w:rsidR="00F735A5" w:rsidRPr="00BC2FF8" w:rsidRDefault="00F735A5" w:rsidP="00F735A5">
      <w:r>
        <w:t xml:space="preserve">Además, y teniendo en cuenta las variables disponibles, se podrá aplicar modelos de clasificación que permitirán categorizar el estado mental de los estudiantes </w:t>
      </w:r>
      <w:r w:rsidRPr="0006774E">
        <w:t>como riesgo alto/bajo o con/sin síntomas</w:t>
      </w:r>
      <w:r>
        <w:t>; de esta forma podremos responder a quizás la pregunta más relevante del estudio “</w:t>
      </w:r>
      <w:r w:rsidRPr="0006774E">
        <w:t>¿Qué estudiantes podrían estar en riesgo de depresión?</w:t>
      </w:r>
      <w:r>
        <w:t>” permitiendo a los especialistas desarrollar técnicas de prevención</w:t>
      </w:r>
      <w:r>
        <w:t xml:space="preserve"> efectivas</w:t>
      </w:r>
      <w:r>
        <w:t>.</w:t>
      </w:r>
    </w:p>
    <w:p w14:paraId="3021794A" w14:textId="77777777" w:rsidR="00BC2FF8" w:rsidRPr="00BC2FF8" w:rsidRDefault="00BC2FF8" w:rsidP="00BC2FF8">
      <w:pPr>
        <w:pStyle w:val="Ttulo2"/>
      </w:pPr>
      <w:r w:rsidRPr="00BC2FF8">
        <w:t>Relevancia del Estudio</w:t>
      </w:r>
    </w:p>
    <w:p w14:paraId="0F36E5F3" w14:textId="77777777" w:rsidR="00BC2FF8" w:rsidRPr="00BC2FF8" w:rsidRDefault="00BC2FF8" w:rsidP="00BC2FF8">
      <w:r w:rsidRPr="00BC2FF8">
        <w:t>La salud mental de los estudiantes constituye un aspecto crucial de su bienestar general, con implicaciones significativas en su desempeño académico, relaciones interpersonales y desarrollo personal a largo plazo. La etapa universitaria y terciaria suele caracterizarse por transiciones importantes, nuevas responsabilidades y un incremento en los niveles de estrés, lo que puede aumentar la vulnerabilidad a problemas de salud mental como la depresión y la ansiedad.</w:t>
      </w:r>
    </w:p>
    <w:p w14:paraId="48205B7E" w14:textId="77777777" w:rsidR="00BC2FF8" w:rsidRPr="00BC2FF8" w:rsidRDefault="00BC2FF8" w:rsidP="00BC2FF8">
      <w:r w:rsidRPr="00BC2FF8">
        <w:t>Este estudio reviste importancia por las siguientes razones:</w:t>
      </w:r>
    </w:p>
    <w:p w14:paraId="1C62BDCD" w14:textId="77777777" w:rsidR="00BC2FF8" w:rsidRPr="00BC2FF8" w:rsidRDefault="00BC2FF8" w:rsidP="00BC2FF8">
      <w:pPr>
        <w:numPr>
          <w:ilvl w:val="0"/>
          <w:numId w:val="4"/>
        </w:numPr>
      </w:pPr>
      <w:r w:rsidRPr="00BC2FF8">
        <w:rPr>
          <w:u w:val="single"/>
        </w:rPr>
        <w:t>Detección temprana de posibles riesgos</w:t>
      </w:r>
      <w:r w:rsidRPr="00BC2FF8">
        <w:t>: El análisis de los factores que influyen en la salud mental estudiantil busca identificar indicadores tempranos de posibles problemáticas, lo cual es fundamental para implementar intervenciones oportunas y prevenir consecuencias más severas.</w:t>
      </w:r>
    </w:p>
    <w:p w14:paraId="131830D3" w14:textId="77777777" w:rsidR="00BC2FF8" w:rsidRPr="00BC2FF8" w:rsidRDefault="00BC2FF8" w:rsidP="00BC2FF8">
      <w:pPr>
        <w:numPr>
          <w:ilvl w:val="0"/>
          <w:numId w:val="4"/>
        </w:numPr>
      </w:pPr>
      <w:r w:rsidRPr="00BC2FF8">
        <w:rPr>
          <w:u w:val="single"/>
        </w:rPr>
        <w:t>Información para intervenciones efectivas</w:t>
      </w:r>
      <w:r w:rsidRPr="00BC2FF8">
        <w:t>: La comprensión de las correlaciones y las posibles relaciones causales entre diversos factores y los síntomas depresivos permitirá el diseño de estrategias de apoyo y prevención más específicas y adaptadas a las necesidades de la población estudiantil.</w:t>
      </w:r>
    </w:p>
    <w:p w14:paraId="2215CFD8" w14:textId="77777777" w:rsidR="00BC2FF8" w:rsidRPr="00BC2FF8" w:rsidRDefault="00BC2FF8" w:rsidP="00BC2FF8">
      <w:pPr>
        <w:numPr>
          <w:ilvl w:val="0"/>
          <w:numId w:val="4"/>
        </w:numPr>
      </w:pPr>
      <w:r w:rsidRPr="00BC2FF8">
        <w:rPr>
          <w:u w:val="single"/>
        </w:rPr>
        <w:lastRenderedPageBreak/>
        <w:t>Optimización del entorno académico</w:t>
      </w:r>
      <w:r w:rsidRPr="00BC2FF8">
        <w:t>: Los resultados de esta investigación pueden proporcionar información valiosa a las instituciones educativas, permitiendo la implementación de ajustes y políticas que promuevan un ambiente más saludable y de apoyo para los estudiantes.</w:t>
      </w:r>
    </w:p>
    <w:p w14:paraId="39D345FF" w14:textId="77777777" w:rsidR="00BC2FF8" w:rsidRPr="00BC2FF8" w:rsidRDefault="00BC2FF8" w:rsidP="00BC2FF8">
      <w:pPr>
        <w:numPr>
          <w:ilvl w:val="0"/>
          <w:numId w:val="4"/>
        </w:numPr>
      </w:pPr>
      <w:r w:rsidRPr="00BC2FF8">
        <w:rPr>
          <w:u w:val="single"/>
        </w:rPr>
        <w:t>Contribución al bienestar estudiantil</w:t>
      </w:r>
      <w:r w:rsidRPr="00BC2FF8">
        <w:t>: En última instancia, el objetivo de este estudio es contribuir al bienestar integral de los estudiantes, proporcionando una mejor comprensión de los desafíos que enfrentan en términos de salud mental y facilitando el desarrollo de recursos y servicios que mejoren su calidad de vida y les permitan alcanzar su máximo potencial.</w:t>
      </w:r>
    </w:p>
    <w:p w14:paraId="793107C6" w14:textId="77777777" w:rsidR="00BC2FF8" w:rsidRPr="00BC2FF8" w:rsidRDefault="00BC2FF8" w:rsidP="00BC2FF8">
      <w:pPr>
        <w:numPr>
          <w:ilvl w:val="0"/>
          <w:numId w:val="4"/>
        </w:numPr>
      </w:pPr>
      <w:r w:rsidRPr="00BC2FF8">
        <w:rPr>
          <w:u w:val="single"/>
        </w:rPr>
        <w:t>Aporte al conocimiento científico</w:t>
      </w:r>
      <w:r w:rsidRPr="00BC2FF8">
        <w:t>: Esta investigación se suma al creciente cuerpo de conocimiento sobre la salud mental en poblaciones específicas, como la estudiantil, y sus resultados pueden enriquecer la comprensión global de los factores que inciden en la depresión y la ansiedad en jóvenes adultos.</w:t>
      </w:r>
    </w:p>
    <w:p w14:paraId="69042359" w14:textId="77777777" w:rsidR="00BC2FF8" w:rsidRPr="00BC2FF8" w:rsidRDefault="00BC2FF8" w:rsidP="00BC2FF8">
      <w:r w:rsidRPr="00BC2FF8">
        <w:t>En resumen, este estudio tiene el potencial de generar información relevante y aplicable para mejorar la salud mental de los estudiantes, con beneficios tanto a nivel individual como institucional y social.</w:t>
      </w:r>
    </w:p>
    <w:p w14:paraId="5559DA3B" w14:textId="67C8EF18" w:rsidR="00226E74" w:rsidRPr="00BC2FF8" w:rsidRDefault="00226E74" w:rsidP="00BC2FF8"/>
    <w:sectPr w:rsidR="00226E74" w:rsidRPr="00BC2FF8" w:rsidSect="00BA696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9E61" w14:textId="77777777" w:rsidR="009B4223" w:rsidRDefault="009B4223" w:rsidP="00BA6962">
      <w:pPr>
        <w:spacing w:after="0" w:line="240" w:lineRule="auto"/>
      </w:pPr>
      <w:r>
        <w:separator/>
      </w:r>
    </w:p>
  </w:endnote>
  <w:endnote w:type="continuationSeparator" w:id="0">
    <w:p w14:paraId="3FB3554F" w14:textId="77777777" w:rsidR="009B4223" w:rsidRDefault="009B4223" w:rsidP="00BA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A6962" w14:paraId="68B5007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FEDE92CBAEE4238BD63C27F319DDB4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DF5CFD" w14:textId="06F08E07" w:rsidR="00BA6962" w:rsidRDefault="00BA696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María Laura Peralta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5BFF3584" w14:textId="77777777" w:rsidR="00BA6962" w:rsidRDefault="00BA696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1B05112" w14:textId="210C77DC" w:rsidR="00BA6962" w:rsidRDefault="00BA69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D470" w14:textId="77777777" w:rsidR="009B4223" w:rsidRDefault="009B4223" w:rsidP="00BA6962">
      <w:pPr>
        <w:spacing w:after="0" w:line="240" w:lineRule="auto"/>
      </w:pPr>
      <w:r>
        <w:separator/>
      </w:r>
    </w:p>
  </w:footnote>
  <w:footnote w:type="continuationSeparator" w:id="0">
    <w:p w14:paraId="4A981440" w14:textId="77777777" w:rsidR="009B4223" w:rsidRDefault="009B4223" w:rsidP="00BA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3542"/>
    </w:tblGrid>
    <w:tr w:rsidR="00BA6962" w14:paraId="3A57FF97" w14:textId="77777777" w:rsidTr="00BA696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FACFCBEA51364369B24DFD517A7400E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962" w:type="dxa"/>
              <w:shd w:val="clear" w:color="auto" w:fill="E97132" w:themeFill="accent2"/>
              <w:vAlign w:val="center"/>
            </w:tcPr>
            <w:p w14:paraId="6F409F61" w14:textId="5D13DDBD" w:rsidR="00BA6962" w:rsidRDefault="009E1294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Evidencia de Aprendizaje 1 Modelos de IA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50D185179B2744EEB78DC06AD624E1F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4-21T00:00:00Z"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3542" w:type="dxa"/>
              <w:shd w:val="clear" w:color="auto" w:fill="E97132" w:themeFill="accent2"/>
              <w:vAlign w:val="center"/>
            </w:tcPr>
            <w:p w14:paraId="1D2F4ADF" w14:textId="7CAD1003" w:rsidR="00BA6962" w:rsidRDefault="00BA6962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21-4-2025</w:t>
              </w:r>
            </w:p>
          </w:tc>
        </w:sdtContent>
      </w:sdt>
    </w:tr>
    <w:tr w:rsidR="00BA6962" w14:paraId="55BA239B" w14:textId="77777777" w:rsidTr="00BA6962">
      <w:trPr>
        <w:trHeight w:hRule="exact" w:val="115"/>
        <w:jc w:val="center"/>
      </w:trPr>
      <w:tc>
        <w:tcPr>
          <w:tcW w:w="4962" w:type="dxa"/>
          <w:shd w:val="clear" w:color="auto" w:fill="156082" w:themeFill="accent1"/>
          <w:tcMar>
            <w:top w:w="0" w:type="dxa"/>
            <w:bottom w:w="0" w:type="dxa"/>
          </w:tcMar>
        </w:tcPr>
        <w:p w14:paraId="5CF50EA2" w14:textId="77777777" w:rsidR="00BA6962" w:rsidRDefault="00BA6962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542" w:type="dxa"/>
          <w:shd w:val="clear" w:color="auto" w:fill="156082" w:themeFill="accent1"/>
          <w:tcMar>
            <w:top w:w="0" w:type="dxa"/>
            <w:bottom w:w="0" w:type="dxa"/>
          </w:tcMar>
        </w:tcPr>
        <w:p w14:paraId="403F4155" w14:textId="77777777" w:rsidR="00BA6962" w:rsidRDefault="00BA6962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F4B81E9" w14:textId="77777777" w:rsidR="00BA6962" w:rsidRDefault="00BA69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3F13"/>
    <w:multiLevelType w:val="multilevel"/>
    <w:tmpl w:val="DE0A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239B4"/>
    <w:multiLevelType w:val="multilevel"/>
    <w:tmpl w:val="F2A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17A13"/>
    <w:multiLevelType w:val="multilevel"/>
    <w:tmpl w:val="ED6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F046C"/>
    <w:multiLevelType w:val="multilevel"/>
    <w:tmpl w:val="8DBA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488316">
    <w:abstractNumId w:val="1"/>
  </w:num>
  <w:num w:numId="2" w16cid:durableId="1752385404">
    <w:abstractNumId w:val="3"/>
  </w:num>
  <w:num w:numId="3" w16cid:durableId="1700928095">
    <w:abstractNumId w:val="0"/>
  </w:num>
  <w:num w:numId="4" w16cid:durableId="604965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C0"/>
    <w:rsid w:val="0006774E"/>
    <w:rsid w:val="00226E74"/>
    <w:rsid w:val="0023789F"/>
    <w:rsid w:val="003842E2"/>
    <w:rsid w:val="005D4329"/>
    <w:rsid w:val="00621E52"/>
    <w:rsid w:val="00726649"/>
    <w:rsid w:val="007D1C0E"/>
    <w:rsid w:val="00844A74"/>
    <w:rsid w:val="00866A77"/>
    <w:rsid w:val="009B4223"/>
    <w:rsid w:val="009E1294"/>
    <w:rsid w:val="00BA6962"/>
    <w:rsid w:val="00BC2FF8"/>
    <w:rsid w:val="00BE6985"/>
    <w:rsid w:val="00ED73C0"/>
    <w:rsid w:val="00F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1924"/>
  <w15:chartTrackingRefBased/>
  <w15:docId w15:val="{445217E1-F5AD-4FA0-9D66-0950EAD5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7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7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D7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D7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3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3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3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3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3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3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3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3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3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3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3C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A6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962"/>
  </w:style>
  <w:style w:type="paragraph" w:styleId="Piedepgina">
    <w:name w:val="footer"/>
    <w:basedOn w:val="Normal"/>
    <w:link w:val="PiedepginaCar"/>
    <w:uiPriority w:val="99"/>
    <w:unhideWhenUsed/>
    <w:rsid w:val="00BA6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962"/>
  </w:style>
  <w:style w:type="character" w:styleId="Textodelmarcadordeposicin">
    <w:name w:val="Placeholder Text"/>
    <w:basedOn w:val="Fuentedeprrafopredeter"/>
    <w:uiPriority w:val="99"/>
    <w:semiHidden/>
    <w:rsid w:val="00BA6962"/>
    <w:rPr>
      <w:color w:val="666666"/>
    </w:rPr>
  </w:style>
  <w:style w:type="paragraph" w:styleId="Sinespaciado">
    <w:name w:val="No Spacing"/>
    <w:link w:val="SinespaciadoCar"/>
    <w:uiPriority w:val="1"/>
    <w:qFormat/>
    <w:rsid w:val="00BA6962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6962"/>
    <w:rPr>
      <w:rFonts w:eastAsiaTheme="minorEastAsia"/>
      <w:kern w:val="0"/>
      <w:sz w:val="22"/>
      <w:szCs w:val="22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E12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1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Txf9nCvcGqvshQFoXfLg4HHkORTIrXm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CFCBEA51364369B24DFD517A740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A6FD-0265-466C-9EC5-B3A799904F7F}"/>
      </w:docPartPr>
      <w:docPartBody>
        <w:p w:rsidR="00ED31CB" w:rsidRDefault="000140BB" w:rsidP="000140BB">
          <w:pPr>
            <w:pStyle w:val="FACFCBEA51364369B24DFD517A7400E9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50D185179B2744EEB78DC06AD624E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BEBB9-FF48-480F-9833-97841910DB13}"/>
      </w:docPartPr>
      <w:docPartBody>
        <w:p w:rsidR="00ED31CB" w:rsidRDefault="000140BB" w:rsidP="000140BB">
          <w:pPr>
            <w:pStyle w:val="50D185179B2744EEB78DC06AD624E1F6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  <w:docPart>
      <w:docPartPr>
        <w:name w:val="1FEDE92CBAEE4238BD63C27F319DD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BB04A-9922-4C6E-9953-965BFFB2D29E}"/>
      </w:docPartPr>
      <w:docPartBody>
        <w:p w:rsidR="00ED31CB" w:rsidRDefault="000140BB" w:rsidP="000140BB">
          <w:pPr>
            <w:pStyle w:val="1FEDE92CBAEE4238BD63C27F319DDB42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BB"/>
    <w:rsid w:val="000140BB"/>
    <w:rsid w:val="0023789F"/>
    <w:rsid w:val="005D4329"/>
    <w:rsid w:val="007E0FF9"/>
    <w:rsid w:val="00844A74"/>
    <w:rsid w:val="009B70B0"/>
    <w:rsid w:val="00B620F1"/>
    <w:rsid w:val="00ED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CFCBEA51364369B24DFD517A7400E9">
    <w:name w:val="FACFCBEA51364369B24DFD517A7400E9"/>
    <w:rsid w:val="000140BB"/>
  </w:style>
  <w:style w:type="character" w:customStyle="1" w:styleId="Textodemarcadordeposicin">
    <w:name w:val="Texto de marcador de posición"/>
    <w:basedOn w:val="Fuentedeprrafopredeter"/>
    <w:uiPriority w:val="99"/>
    <w:semiHidden/>
    <w:rsid w:val="000140BB"/>
    <w:rPr>
      <w:color w:val="808080"/>
    </w:rPr>
  </w:style>
  <w:style w:type="paragraph" w:customStyle="1" w:styleId="50D185179B2744EEB78DC06AD624E1F6">
    <w:name w:val="50D185179B2744EEB78DC06AD624E1F6"/>
    <w:rsid w:val="000140BB"/>
  </w:style>
  <w:style w:type="character" w:styleId="Textodelmarcadordeposicin">
    <w:name w:val="Placeholder Text"/>
    <w:basedOn w:val="Fuentedeprrafopredeter"/>
    <w:uiPriority w:val="99"/>
    <w:semiHidden/>
    <w:rsid w:val="000140BB"/>
    <w:rPr>
      <w:color w:val="666666"/>
    </w:rPr>
  </w:style>
  <w:style w:type="paragraph" w:customStyle="1" w:styleId="1FEDE92CBAEE4238BD63C27F319DDB42">
    <w:name w:val="1FEDE92CBAEE4238BD63C27F319DDB42"/>
    <w:rsid w:val="00014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2025-04-21T00:00:00</PublishDate>
  <Abstract/>
  <CompanyAddress>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de Aprendizaje 1 Modelos de IA</vt:lpstr>
    </vt:vector>
  </TitlesOfParts>
  <Company>TSCDIA - ISPC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de Aprendizaje 1 Modelos de IA</dc:title>
  <dc:subject>Detección temprana de la depresión estudiantil</dc:subject>
  <dc:creator>María Laura Peralta</dc:creator>
  <cp:keywords/>
  <dc:description/>
  <cp:lastModifiedBy>Lali Ta</cp:lastModifiedBy>
  <cp:revision>4</cp:revision>
  <cp:lastPrinted>2025-04-21T21:14:00Z</cp:lastPrinted>
  <dcterms:created xsi:type="dcterms:W3CDTF">2025-04-19T22:54:00Z</dcterms:created>
  <dcterms:modified xsi:type="dcterms:W3CDTF">2025-04-22T17:16:00Z</dcterms:modified>
</cp:coreProperties>
</file>