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273239"/>
          <w:sz w:val="28"/>
          <w:szCs w:val="28"/>
          <w:highlight w:val="white"/>
        </w:rPr>
      </w:pPr>
      <w:r w:rsidDel="00000000" w:rsidR="00000000" w:rsidRPr="00000000">
        <w:rPr>
          <w:b w:val="1"/>
          <w:color w:val="273239"/>
          <w:sz w:val="28"/>
          <w:szCs w:val="28"/>
          <w:highlight w:val="white"/>
          <w:rtl w:val="0"/>
        </w:rPr>
        <w:t xml:space="preserve">=============== DYNAMIC PROGRAMMING ===============</w:t>
      </w:r>
    </w:p>
    <w:p w:rsidR="00000000" w:rsidDel="00000000" w:rsidP="00000000" w:rsidRDefault="00000000" w:rsidRPr="00000000" w14:paraId="00000002">
      <w:pPr>
        <w:rPr>
          <w:b w:val="1"/>
          <w:color w:val="273239"/>
          <w:sz w:val="27"/>
          <w:szCs w:val="27"/>
          <w:highlight w:val="white"/>
        </w:rPr>
      </w:pPr>
      <w:r w:rsidDel="00000000" w:rsidR="00000000" w:rsidRPr="00000000">
        <w:rPr>
          <w:rtl w:val="0"/>
        </w:rPr>
      </w:r>
    </w:p>
    <w:p w:rsidR="00000000" w:rsidDel="00000000" w:rsidP="00000000" w:rsidRDefault="00000000" w:rsidRPr="00000000" w14:paraId="00000003">
      <w:pPr>
        <w:rPr>
          <w:color w:val="273239"/>
          <w:sz w:val="28"/>
          <w:szCs w:val="28"/>
          <w:highlight w:val="white"/>
        </w:rPr>
      </w:pPr>
      <w:r w:rsidDel="00000000" w:rsidR="00000000" w:rsidRPr="00000000">
        <w:rPr>
          <w:color w:val="273239"/>
          <w:sz w:val="28"/>
          <w:szCs w:val="28"/>
          <w:highlight w:val="white"/>
          <w:rtl w:val="0"/>
        </w:rPr>
        <w:t xml:space="preserve">Dynamic programming works by breaking down a problem into smaller subproblems, solving each subproblem independently, and using the solutions to these subproblems to construct the overall solution. The solutions to the subproblems are stored in a table or array(memoization) or in a bottom-up manner(tabulation) to avoid redundant computation.</w:t>
      </w:r>
    </w:p>
    <w:p w:rsidR="00000000" w:rsidDel="00000000" w:rsidP="00000000" w:rsidRDefault="00000000" w:rsidRPr="00000000" w14:paraId="00000004">
      <w:pPr>
        <w:rPr>
          <w:b w:val="1"/>
          <w:color w:val="273239"/>
          <w:sz w:val="27"/>
          <w:szCs w:val="27"/>
          <w:highlight w:val="white"/>
        </w:rPr>
      </w:pPr>
      <w:r w:rsidDel="00000000" w:rsidR="00000000" w:rsidRPr="00000000">
        <w:rPr>
          <w:rtl w:val="0"/>
        </w:rPr>
      </w:r>
    </w:p>
    <w:p w:rsidR="00000000" w:rsidDel="00000000" w:rsidP="00000000" w:rsidRDefault="00000000" w:rsidRPr="00000000" w14:paraId="00000005">
      <w:pPr>
        <w:rPr>
          <w:color w:val="273239"/>
          <w:sz w:val="28"/>
          <w:szCs w:val="28"/>
          <w:highlight w:val="white"/>
        </w:rPr>
      </w:pPr>
      <w:r w:rsidDel="00000000" w:rsidR="00000000" w:rsidRPr="00000000">
        <w:rPr>
          <w:b w:val="1"/>
          <w:color w:val="273239"/>
          <w:sz w:val="28"/>
          <w:szCs w:val="28"/>
          <w:highlight w:val="white"/>
          <w:rtl w:val="0"/>
        </w:rPr>
        <w:t xml:space="preserve">Recursion</w:t>
      </w:r>
      <w:r w:rsidDel="00000000" w:rsidR="00000000" w:rsidRPr="00000000">
        <w:rPr>
          <w:color w:val="273239"/>
          <w:sz w:val="28"/>
          <w:szCs w:val="28"/>
          <w:highlight w:val="white"/>
          <w:rtl w:val="0"/>
        </w:rPr>
        <w:t xml:space="preserve"> is used to automate a function, whereas dynamic programming is an optimization technique used to solve problems.</w:t>
      </w:r>
    </w:p>
    <w:p w:rsidR="00000000" w:rsidDel="00000000" w:rsidP="00000000" w:rsidRDefault="00000000" w:rsidRPr="00000000" w14:paraId="00000006">
      <w:pPr>
        <w:rPr>
          <w:color w:val="273239"/>
          <w:sz w:val="27"/>
          <w:szCs w:val="27"/>
          <w:highlight w:val="white"/>
        </w:rPr>
      </w:pP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spacing w:after="360" w:line="276" w:lineRule="auto"/>
        <w:ind w:left="0" w:firstLine="0"/>
        <w:rPr>
          <w:color w:val="273239"/>
          <w:sz w:val="28"/>
          <w:szCs w:val="28"/>
          <w:highlight w:val="white"/>
        </w:rPr>
      </w:pPr>
      <w:r w:rsidDel="00000000" w:rsidR="00000000" w:rsidRPr="00000000">
        <w:rPr>
          <w:b w:val="1"/>
          <w:color w:val="273239"/>
          <w:sz w:val="28"/>
          <w:szCs w:val="28"/>
          <w:highlight w:val="white"/>
          <w:rtl w:val="0"/>
        </w:rPr>
        <w:t xml:space="preserve">Recursive</w:t>
      </w:r>
      <w:r w:rsidDel="00000000" w:rsidR="00000000" w:rsidRPr="00000000">
        <w:rPr>
          <w:color w:val="273239"/>
          <w:sz w:val="28"/>
          <w:szCs w:val="28"/>
          <w:highlight w:val="white"/>
          <w:rtl w:val="0"/>
        </w:rPr>
        <w:t xml:space="preserve"> functions recognize when they are needed, execute themselves, then stop working. When the function identifies the moment it is needed, it calls itself and is executed; this is called a recursive case. As a result, the function must stop once the task is completed, known as the base case.</w:t>
      </w:r>
    </w:p>
    <w:p w:rsidR="00000000" w:rsidDel="00000000" w:rsidP="00000000" w:rsidRDefault="00000000" w:rsidRPr="00000000" w14:paraId="00000008">
      <w:pPr>
        <w:rPr>
          <w:color w:val="273239"/>
          <w:sz w:val="28"/>
          <w:szCs w:val="28"/>
          <w:highlight w:val="white"/>
        </w:rPr>
      </w:pPr>
      <w:r w:rsidDel="00000000" w:rsidR="00000000" w:rsidRPr="00000000">
        <w:rPr>
          <w:b w:val="1"/>
          <w:color w:val="273239"/>
          <w:sz w:val="28"/>
          <w:szCs w:val="28"/>
          <w:highlight w:val="white"/>
          <w:rtl w:val="0"/>
        </w:rPr>
        <w:t xml:space="preserve">Dynamic programming </w:t>
      </w:r>
      <w:r w:rsidDel="00000000" w:rsidR="00000000" w:rsidRPr="00000000">
        <w:rPr>
          <w:color w:val="273239"/>
          <w:sz w:val="28"/>
          <w:szCs w:val="28"/>
          <w:highlight w:val="white"/>
          <w:rtl w:val="0"/>
        </w:rPr>
        <w:t xml:space="preserve">recognizes the problem and divides it into sub-problems in order to solve the whole scene. After solving these sub-problems, or variables, the programmer must establish a mathematical relationship between them. These solutions and results are stored as algorithms, so they can be accessed in the future without having to solve the whole problem again.</w:t>
      </w:r>
    </w:p>
    <w:p w:rsidR="00000000" w:rsidDel="00000000" w:rsidP="00000000" w:rsidRDefault="00000000" w:rsidRPr="00000000" w14:paraId="00000009">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28"/>
          <w:szCs w:val="28"/>
          <w:highlight w:val="white"/>
        </w:rPr>
      </w:pPr>
      <w:bookmarkStart w:colFirst="0" w:colLast="0" w:name="_xn25a6b6pt8w" w:id="0"/>
      <w:bookmarkEnd w:id="0"/>
      <w:r w:rsidDel="00000000" w:rsidR="00000000" w:rsidRPr="00000000">
        <w:rPr>
          <w:b w:val="1"/>
          <w:color w:val="273239"/>
          <w:sz w:val="28"/>
          <w:szCs w:val="28"/>
          <w:highlight w:val="white"/>
          <w:rtl w:val="0"/>
        </w:rPr>
        <w:t xml:space="preserve">Techniques to solve Dynamic Programming Problems: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28"/>
          <w:szCs w:val="28"/>
          <w:highlight w:val="white"/>
        </w:rPr>
      </w:pPr>
      <w:bookmarkStart w:colFirst="0" w:colLast="0" w:name="_mwc9nebi6suw" w:id="1"/>
      <w:bookmarkEnd w:id="1"/>
      <w:r w:rsidDel="00000000" w:rsidR="00000000" w:rsidRPr="00000000">
        <w:rPr>
          <w:b w:val="1"/>
          <w:color w:val="273239"/>
          <w:sz w:val="28"/>
          <w:szCs w:val="28"/>
          <w:highlight w:val="white"/>
          <w:rtl w:val="0"/>
        </w:rPr>
        <w:t xml:space="preserve">1. Top-Down(Memoization):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highlight w:val="white"/>
        </w:rPr>
      </w:pPr>
      <w:r w:rsidDel="00000000" w:rsidR="00000000" w:rsidRPr="00000000">
        <w:rPr>
          <w:color w:val="273239"/>
          <w:sz w:val="28"/>
          <w:szCs w:val="28"/>
          <w:highlight w:val="white"/>
          <w:rtl w:val="0"/>
        </w:rPr>
        <w:t xml:space="preserve">Break down the given problem in order to begin solving it. If you see that the problem has already been solved, return the saved answer. If it hasn’t been solved, solve it and save it. This is usually easy to think of and very intuitive, This is referred to as Memoization.</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8"/>
          <w:szCs w:val="28"/>
          <w:highlight w:val="white"/>
        </w:rPr>
      </w:pPr>
      <w:r w:rsidDel="00000000" w:rsidR="00000000" w:rsidRPr="00000000">
        <w:rPr>
          <w:b w:val="1"/>
          <w:color w:val="273239"/>
          <w:sz w:val="28"/>
          <w:szCs w:val="28"/>
          <w:highlight w:val="white"/>
          <w:rtl w:val="0"/>
        </w:rPr>
        <w:t xml:space="preserve">2. Bottom-Up(Tabulation):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 xml:space="preserve">Analyse</w:t>
      </w:r>
      <w:r w:rsidDel="00000000" w:rsidR="00000000" w:rsidRPr="00000000">
        <w:rPr>
          <w:color w:val="273239"/>
          <w:sz w:val="28"/>
          <w:szCs w:val="28"/>
          <w:highlight w:val="white"/>
          <w:rtl w:val="0"/>
        </w:rPr>
        <w:t xml:space="preserve"> the problem and see in what order the subproblems are solved, and work your way up from the trivial subproblem to the given problem. This process ensures that the subproblems are solved before the main problem. This is referred to as Tabulation.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8"/>
          <w:szCs w:val="28"/>
          <w:highlight w:val="white"/>
        </w:rPr>
      </w:pPr>
      <w:r w:rsidDel="00000000" w:rsidR="00000000" w:rsidRPr="00000000">
        <w:rPr>
          <w:b w:val="1"/>
          <w:color w:val="273239"/>
          <w:sz w:val="28"/>
          <w:szCs w:val="28"/>
          <w:highlight w:val="white"/>
          <w:rtl w:val="0"/>
        </w:rPr>
        <w:t xml:space="preserve">=================== Binary Search Tree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8"/>
          <w:szCs w:val="28"/>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20" w:line="276" w:lineRule="auto"/>
        <w:rPr>
          <w:color w:val="111111"/>
          <w:sz w:val="28"/>
          <w:szCs w:val="28"/>
          <w:highlight w:val="white"/>
        </w:rPr>
      </w:pPr>
      <w:r w:rsidDel="00000000" w:rsidR="00000000" w:rsidRPr="00000000">
        <w:rPr>
          <w:color w:val="111111"/>
          <w:sz w:val="28"/>
          <w:szCs w:val="28"/>
          <w:highlight w:val="white"/>
          <w:rtl w:val="0"/>
        </w:rPr>
        <w:t xml:space="preserve">A </w:t>
      </w:r>
      <w:r w:rsidDel="00000000" w:rsidR="00000000" w:rsidRPr="00000000">
        <w:rPr>
          <w:b w:val="1"/>
          <w:color w:val="111111"/>
          <w:sz w:val="28"/>
          <w:szCs w:val="28"/>
          <w:highlight w:val="white"/>
          <w:rtl w:val="0"/>
        </w:rPr>
        <w:t xml:space="preserve">Binary Search Tree (BST)</w:t>
      </w:r>
      <w:r w:rsidDel="00000000" w:rsidR="00000000" w:rsidRPr="00000000">
        <w:rPr>
          <w:color w:val="111111"/>
          <w:sz w:val="28"/>
          <w:szCs w:val="28"/>
          <w:highlight w:val="white"/>
          <w:rtl w:val="0"/>
        </w:rPr>
        <w:t xml:space="preserve"> is a node-based binary tree data structure which has the following properties:</w:t>
      </w:r>
    </w:p>
    <w:p w:rsidR="00000000" w:rsidDel="00000000" w:rsidP="00000000" w:rsidRDefault="00000000" w:rsidRPr="00000000" w14:paraId="00000014">
      <w:pPr>
        <w:numPr>
          <w:ilvl w:val="0"/>
          <w:numId w:val="2"/>
        </w:numPr>
        <w:pBdr>
          <w:top w:color="auto" w:space="0" w:sz="0" w:val="none"/>
          <w:left w:color="auto" w:space="0" w:sz="0" w:val="none"/>
          <w:bottom w:color="auto" w:space="7" w:sz="0" w:val="none"/>
          <w:right w:color="auto" w:space="0" w:sz="0" w:val="none"/>
          <w:between w:color="auto" w:space="0" w:sz="0" w:val="none"/>
        </w:pBdr>
        <w:shd w:fill="ffffff" w:val="clear"/>
        <w:spacing w:after="0" w:afterAutospacing="0" w:line="276" w:lineRule="auto"/>
        <w:ind w:left="940" w:hanging="360"/>
        <w:rPr>
          <w:rFonts w:ascii="Arial" w:cs="Arial" w:eastAsia="Arial" w:hAnsi="Arial"/>
          <w:sz w:val="28"/>
          <w:szCs w:val="28"/>
          <w:highlight w:val="white"/>
        </w:rPr>
      </w:pPr>
      <w:r w:rsidDel="00000000" w:rsidR="00000000" w:rsidRPr="00000000">
        <w:rPr>
          <w:color w:val="111111"/>
          <w:sz w:val="28"/>
          <w:szCs w:val="28"/>
          <w:highlight w:val="white"/>
          <w:rtl w:val="0"/>
        </w:rPr>
        <w:t xml:space="preserve">The left subtree of a node contains only nodes with keys lesser than the node’s key.</w:t>
      </w:r>
    </w:p>
    <w:p w:rsidR="00000000" w:rsidDel="00000000" w:rsidP="00000000" w:rsidRDefault="00000000" w:rsidRPr="00000000" w14:paraId="00000015">
      <w:pPr>
        <w:numPr>
          <w:ilvl w:val="0"/>
          <w:numId w:val="2"/>
        </w:numPr>
        <w:pBdr>
          <w:top w:color="auto" w:space="0" w:sz="0" w:val="none"/>
          <w:left w:color="auto" w:space="0" w:sz="0" w:val="none"/>
          <w:bottom w:color="auto" w:space="7" w:sz="0" w:val="none"/>
          <w:right w:color="auto" w:space="0" w:sz="0" w:val="none"/>
          <w:between w:color="auto" w:space="0" w:sz="0" w:val="none"/>
        </w:pBdr>
        <w:shd w:fill="ffffff" w:val="clear"/>
        <w:spacing w:after="0" w:afterAutospacing="0" w:line="276" w:lineRule="auto"/>
        <w:ind w:left="940" w:hanging="360"/>
        <w:rPr>
          <w:rFonts w:ascii="Arial" w:cs="Arial" w:eastAsia="Arial" w:hAnsi="Arial"/>
          <w:sz w:val="28"/>
          <w:szCs w:val="28"/>
          <w:highlight w:val="white"/>
        </w:rPr>
      </w:pPr>
      <w:r w:rsidDel="00000000" w:rsidR="00000000" w:rsidRPr="00000000">
        <w:rPr>
          <w:color w:val="111111"/>
          <w:sz w:val="28"/>
          <w:szCs w:val="28"/>
          <w:highlight w:val="white"/>
          <w:rtl w:val="0"/>
        </w:rPr>
        <w:t xml:space="preserve">The right subtree of a node contains only nodes with keys greater than the node’s key.</w:t>
      </w:r>
    </w:p>
    <w:p w:rsidR="00000000" w:rsidDel="00000000" w:rsidP="00000000" w:rsidRDefault="00000000" w:rsidRPr="00000000" w14:paraId="00000016">
      <w:pPr>
        <w:numPr>
          <w:ilvl w:val="0"/>
          <w:numId w:val="2"/>
        </w:numPr>
        <w:pBdr>
          <w:top w:color="auto" w:space="0" w:sz="0" w:val="none"/>
          <w:left w:color="auto" w:space="0" w:sz="0" w:val="none"/>
          <w:bottom w:color="auto" w:space="7" w:sz="0" w:val="none"/>
          <w:right w:color="auto" w:space="0" w:sz="0" w:val="none"/>
          <w:between w:color="auto" w:space="0" w:sz="0" w:val="none"/>
        </w:pBdr>
        <w:shd w:fill="ffffff" w:val="clear"/>
        <w:spacing w:after="120" w:line="276" w:lineRule="auto"/>
        <w:ind w:left="940" w:hanging="360"/>
        <w:rPr>
          <w:rFonts w:ascii="Arial" w:cs="Arial" w:eastAsia="Arial" w:hAnsi="Arial"/>
          <w:sz w:val="28"/>
          <w:szCs w:val="28"/>
          <w:highlight w:val="white"/>
        </w:rPr>
      </w:pPr>
      <w:r w:rsidDel="00000000" w:rsidR="00000000" w:rsidRPr="00000000">
        <w:rPr>
          <w:color w:val="111111"/>
          <w:sz w:val="28"/>
          <w:szCs w:val="28"/>
          <w:highlight w:val="white"/>
          <w:rtl w:val="0"/>
        </w:rPr>
        <w:t xml:space="preserve">The left and right subtree each must also be a binary search tree. There must be no duplicate nodes.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20" w:line="276" w:lineRule="auto"/>
        <w:rPr>
          <w:color w:val="111111"/>
          <w:sz w:val="28"/>
          <w:szCs w:val="28"/>
          <w:highlight w:val="white"/>
        </w:rPr>
      </w:pPr>
      <w:r w:rsidDel="00000000" w:rsidR="00000000" w:rsidRPr="00000000">
        <w:rPr>
          <w:color w:val="111111"/>
          <w:sz w:val="28"/>
          <w:szCs w:val="28"/>
          <w:highlight w:val="white"/>
          <w:rtl w:val="0"/>
        </w:rPr>
        <w:t xml:space="preserve">The major advantage of binary search trees over other data structures is that the related sorting algorithms and search algorithms such as in-order traversal can be very efficient.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20" w:line="276" w:lineRule="auto"/>
        <w:rPr>
          <w:color w:val="111111"/>
          <w:sz w:val="28"/>
          <w:szCs w:val="28"/>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20" w:line="276" w:lineRule="auto"/>
        <w:rPr>
          <w:b w:val="1"/>
          <w:color w:val="111111"/>
          <w:sz w:val="28"/>
          <w:szCs w:val="28"/>
          <w:highlight w:val="white"/>
        </w:rPr>
      </w:pPr>
      <w:r w:rsidDel="00000000" w:rsidR="00000000" w:rsidRPr="00000000">
        <w:rPr>
          <w:b w:val="1"/>
          <w:color w:val="111111"/>
          <w:sz w:val="28"/>
          <w:szCs w:val="28"/>
          <w:highlight w:val="white"/>
          <w:rtl w:val="0"/>
        </w:rPr>
        <w:t xml:space="preserve">Traversal</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20" w:line="276" w:lineRule="auto"/>
        <w:rPr>
          <w:color w:val="111111"/>
          <w:sz w:val="28"/>
          <w:szCs w:val="28"/>
          <w:highlight w:val="white"/>
        </w:rPr>
      </w:pPr>
      <w:r w:rsidDel="00000000" w:rsidR="00000000" w:rsidRPr="00000000">
        <w:rPr>
          <w:color w:val="111111"/>
          <w:sz w:val="28"/>
          <w:szCs w:val="28"/>
          <w:highlight w:val="white"/>
          <w:rtl w:val="0"/>
        </w:rPr>
        <w:t xml:space="preserve">There are several ways to traverse a BST:</w:t>
      </w:r>
    </w:p>
    <w:p w:rsidR="00000000" w:rsidDel="00000000" w:rsidP="00000000" w:rsidRDefault="00000000" w:rsidRPr="00000000" w14:paraId="0000001B">
      <w:pPr>
        <w:numPr>
          <w:ilvl w:val="0"/>
          <w:numId w:val="1"/>
        </w:numPr>
        <w:pBdr>
          <w:top w:color="auto" w:space="0" w:sz="0" w:val="none"/>
          <w:left w:color="auto" w:space="0" w:sz="0" w:val="none"/>
          <w:bottom w:color="auto" w:space="7" w:sz="0" w:val="none"/>
          <w:right w:color="auto" w:space="0" w:sz="0" w:val="none"/>
          <w:between w:color="auto" w:space="0" w:sz="0" w:val="none"/>
        </w:pBdr>
        <w:shd w:fill="ffffff" w:val="clear"/>
        <w:spacing w:after="0" w:afterAutospacing="0" w:line="276" w:lineRule="auto"/>
        <w:ind w:left="940" w:hanging="360"/>
        <w:rPr>
          <w:sz w:val="28"/>
          <w:szCs w:val="28"/>
          <w:highlight w:val="white"/>
        </w:rPr>
      </w:pPr>
      <w:r w:rsidDel="00000000" w:rsidR="00000000" w:rsidRPr="00000000">
        <w:rPr>
          <w:b w:val="1"/>
          <w:color w:val="111111"/>
          <w:sz w:val="28"/>
          <w:szCs w:val="28"/>
          <w:highlight w:val="white"/>
          <w:rtl w:val="0"/>
        </w:rPr>
        <w:t xml:space="preserve">In-order Traversal</w:t>
      </w:r>
      <w:r w:rsidDel="00000000" w:rsidR="00000000" w:rsidRPr="00000000">
        <w:rPr>
          <w:color w:val="111111"/>
          <w:sz w:val="28"/>
          <w:szCs w:val="28"/>
          <w:highlight w:val="white"/>
          <w:rtl w:val="0"/>
        </w:rPr>
        <w:t xml:space="preserve">: Visit the left subtree, the root, and then the right subtree.</w:t>
      </w:r>
    </w:p>
    <w:p w:rsidR="00000000" w:rsidDel="00000000" w:rsidP="00000000" w:rsidRDefault="00000000" w:rsidRPr="00000000" w14:paraId="0000001C">
      <w:pPr>
        <w:numPr>
          <w:ilvl w:val="0"/>
          <w:numId w:val="1"/>
        </w:numPr>
        <w:pBdr>
          <w:top w:color="auto" w:space="0" w:sz="0" w:val="none"/>
          <w:left w:color="auto" w:space="0" w:sz="0" w:val="none"/>
          <w:bottom w:color="auto" w:space="7" w:sz="0" w:val="none"/>
          <w:right w:color="auto" w:space="0" w:sz="0" w:val="none"/>
          <w:between w:color="auto" w:space="0" w:sz="0" w:val="none"/>
        </w:pBdr>
        <w:shd w:fill="ffffff" w:val="clear"/>
        <w:spacing w:after="0" w:afterAutospacing="0" w:line="276" w:lineRule="auto"/>
        <w:ind w:left="940" w:hanging="360"/>
        <w:rPr>
          <w:sz w:val="28"/>
          <w:szCs w:val="28"/>
          <w:highlight w:val="white"/>
        </w:rPr>
      </w:pPr>
      <w:r w:rsidDel="00000000" w:rsidR="00000000" w:rsidRPr="00000000">
        <w:rPr>
          <w:b w:val="1"/>
          <w:color w:val="111111"/>
          <w:sz w:val="28"/>
          <w:szCs w:val="28"/>
          <w:highlight w:val="white"/>
          <w:rtl w:val="0"/>
        </w:rPr>
        <w:t xml:space="preserve">Pre-order Traversal</w:t>
      </w:r>
      <w:r w:rsidDel="00000000" w:rsidR="00000000" w:rsidRPr="00000000">
        <w:rPr>
          <w:color w:val="111111"/>
          <w:sz w:val="28"/>
          <w:szCs w:val="28"/>
          <w:highlight w:val="white"/>
          <w:rtl w:val="0"/>
        </w:rPr>
        <w:t xml:space="preserve">: Visit the root, the left subtree, and then the right subtree.</w:t>
      </w:r>
    </w:p>
    <w:p w:rsidR="00000000" w:rsidDel="00000000" w:rsidP="00000000" w:rsidRDefault="00000000" w:rsidRPr="00000000" w14:paraId="0000001D">
      <w:pPr>
        <w:numPr>
          <w:ilvl w:val="0"/>
          <w:numId w:val="1"/>
        </w:numPr>
        <w:pBdr>
          <w:top w:color="auto" w:space="0" w:sz="0" w:val="none"/>
          <w:left w:color="auto" w:space="0" w:sz="0" w:val="none"/>
          <w:bottom w:color="auto" w:space="7" w:sz="0" w:val="none"/>
          <w:right w:color="auto" w:space="0" w:sz="0" w:val="none"/>
          <w:between w:color="auto" w:space="0" w:sz="0" w:val="none"/>
        </w:pBdr>
        <w:shd w:fill="ffffff" w:val="clear"/>
        <w:spacing w:after="120" w:line="276" w:lineRule="auto"/>
        <w:ind w:left="940" w:hanging="360"/>
        <w:rPr>
          <w:sz w:val="28"/>
          <w:szCs w:val="28"/>
          <w:highlight w:val="white"/>
        </w:rPr>
      </w:pPr>
      <w:r w:rsidDel="00000000" w:rsidR="00000000" w:rsidRPr="00000000">
        <w:rPr>
          <w:b w:val="1"/>
          <w:color w:val="111111"/>
          <w:sz w:val="28"/>
          <w:szCs w:val="28"/>
          <w:highlight w:val="white"/>
          <w:rtl w:val="0"/>
        </w:rPr>
        <w:t xml:space="preserve">Post-order Traversal</w:t>
      </w:r>
      <w:r w:rsidDel="00000000" w:rsidR="00000000" w:rsidRPr="00000000">
        <w:rPr>
          <w:color w:val="111111"/>
          <w:sz w:val="28"/>
          <w:szCs w:val="28"/>
          <w:highlight w:val="white"/>
          <w:rtl w:val="0"/>
        </w:rPr>
        <w:t xml:space="preserve">: Visit the left subtree, the right subtree, and then the root.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20" w:line="276" w:lineRule="auto"/>
        <w:rPr>
          <w:color w:val="111111"/>
          <w:sz w:val="28"/>
          <w:szCs w:val="28"/>
          <w:highlight w:val="white"/>
        </w:rPr>
      </w:pPr>
      <w:r w:rsidDel="00000000" w:rsidR="00000000" w:rsidRPr="00000000">
        <w:rPr>
          <w:color w:val="111111"/>
          <w:sz w:val="28"/>
          <w:szCs w:val="28"/>
          <w:highlight w:val="white"/>
          <w:rtl w:val="0"/>
        </w:rPr>
        <w:t xml:space="preserve">Traversal operations are used to print out the data in a sorted manner and to analyse the tree structure.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b w:val="1"/>
          <w:color w:val="111111"/>
          <w:sz w:val="28"/>
          <w:szCs w:val="28"/>
          <w:highlight w:val="white"/>
        </w:rPr>
      </w:pPr>
      <w:r w:rsidDel="00000000" w:rsidR="00000000" w:rsidRPr="00000000">
        <w:rPr>
          <w:b w:val="1"/>
          <w:color w:val="111111"/>
          <w:sz w:val="28"/>
          <w:szCs w:val="28"/>
          <w:highlight w:val="white"/>
          <w:rtl w:val="0"/>
        </w:rPr>
        <w:t xml:space="preserve">Time Complexity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20" w:line="276" w:lineRule="auto"/>
        <w:rPr>
          <w:color w:val="111111"/>
          <w:sz w:val="28"/>
          <w:szCs w:val="28"/>
          <w:highlight w:val="white"/>
        </w:rPr>
      </w:pPr>
      <w:r w:rsidDel="00000000" w:rsidR="00000000" w:rsidRPr="00000000">
        <w:rPr>
          <w:color w:val="111111"/>
          <w:sz w:val="28"/>
          <w:szCs w:val="28"/>
          <w:highlight w:val="white"/>
          <w:rtl w:val="0"/>
        </w:rPr>
        <w:t xml:space="preserve">The average time complexity for the operations of search, insertion, and deletion in a BST is </w:t>
      </w:r>
      <w:r w:rsidDel="00000000" w:rsidR="00000000" w:rsidRPr="00000000">
        <w:rPr>
          <w:b w:val="1"/>
          <w:color w:val="111111"/>
          <w:sz w:val="28"/>
          <w:szCs w:val="28"/>
          <w:highlight w:val="white"/>
          <w:rtl w:val="0"/>
        </w:rPr>
        <w:t xml:space="preserve">O(log n)</w:t>
      </w:r>
      <w:r w:rsidDel="00000000" w:rsidR="00000000" w:rsidRPr="00000000">
        <w:rPr>
          <w:color w:val="111111"/>
          <w:sz w:val="28"/>
          <w:szCs w:val="28"/>
          <w:highlight w:val="white"/>
          <w:rtl w:val="0"/>
        </w:rPr>
        <w:t xml:space="preserve">, where </w:t>
      </w:r>
      <w:r w:rsidDel="00000000" w:rsidR="00000000" w:rsidRPr="00000000">
        <w:rPr>
          <w:b w:val="1"/>
          <w:color w:val="111111"/>
          <w:sz w:val="28"/>
          <w:szCs w:val="28"/>
          <w:highlight w:val="white"/>
          <w:rtl w:val="0"/>
        </w:rPr>
        <w:t xml:space="preserve">n</w:t>
      </w:r>
      <w:r w:rsidDel="00000000" w:rsidR="00000000" w:rsidRPr="00000000">
        <w:rPr>
          <w:color w:val="111111"/>
          <w:sz w:val="28"/>
          <w:szCs w:val="28"/>
          <w:highlight w:val="white"/>
          <w:rtl w:val="0"/>
        </w:rPr>
        <w:t xml:space="preserve"> is the number of nodes in the tree. However, in the worst case, these complexities can degrade to </w:t>
      </w:r>
      <w:r w:rsidDel="00000000" w:rsidR="00000000" w:rsidRPr="00000000">
        <w:rPr>
          <w:b w:val="1"/>
          <w:color w:val="111111"/>
          <w:sz w:val="28"/>
          <w:szCs w:val="28"/>
          <w:highlight w:val="white"/>
          <w:rtl w:val="0"/>
        </w:rPr>
        <w:t xml:space="preserve">O(n)</w:t>
      </w:r>
      <w:r w:rsidDel="00000000" w:rsidR="00000000" w:rsidRPr="00000000">
        <w:rPr>
          <w:color w:val="111111"/>
          <w:sz w:val="28"/>
          <w:szCs w:val="28"/>
          <w:highlight w:val="white"/>
          <w:rtl w:val="0"/>
        </w:rPr>
        <w:t xml:space="preserve">, particularly in the case of an unbalanced tree.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20" w:line="377.14285714285717" w:lineRule="auto"/>
        <w:rPr>
          <w:color w:val="111111"/>
          <w:sz w:val="28"/>
          <w:szCs w:val="28"/>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8"/>
          <w:szCs w:val="28"/>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8"/>
          <w:szCs w:val="28"/>
          <w:highlight w:val="white"/>
        </w:rPr>
      </w:pPr>
      <w:r w:rsidDel="00000000" w:rsidR="00000000" w:rsidRPr="00000000">
        <w:rPr>
          <w:b w:val="1"/>
          <w:color w:val="273239"/>
          <w:sz w:val="28"/>
          <w:szCs w:val="28"/>
          <w:highlight w:val="white"/>
          <w:rtl w:val="0"/>
        </w:rPr>
        <w:t xml:space="preserve">CODE: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8"/>
          <w:szCs w:val="28"/>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 xml:space="preserve">package practice;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 xml:space="preserve">import java.util.Scanner;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 xml:space="preserve">public class BinarySearchTree{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class Node{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int data;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Node left,right;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Node(int key){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ab/>
        <w:t xml:space="preserve">this.data = key;</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ab/>
        <w:t xml:space="preserve">left = right = null;</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Node root;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BinarySearchTree()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root = null;</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void insert(int key)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root = insertRec(root,key);</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Node insertRec(Node root, int key)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if(root==null)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ab/>
        <w:t xml:space="preserve">root = new Node(key);</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ab/>
        <w:t xml:space="preserve">return root;</w:t>
        <w:tab/>
        <w:tab/>
        <w:tab/>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if(root.data&lt;key)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ab/>
        <w:t xml:space="preserve">root.right = insertRec(root.right,key);</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else if(root.data&gt;key)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ab/>
        <w:t xml:space="preserve">root.left = insertRec(root.left,key);</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return root;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void inorder()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inorderRec(root);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void inorderRec(Node root)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if(root!=null)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inorderRec(root.left);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System.out.println(root.data);</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inorderRec(root.right);}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boolean search(Node root, int key)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return searchRec(root,key);</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boolean searchRec(Node root, int key)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if(root==null || root.data==key)</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ab/>
        <w:t xml:space="preserve">return root!=null;</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if(root.data&lt;key)</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ab/>
        <w:t xml:space="preserve">return searchRec(root.right,key);</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return searchRec(root.left,key);</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void depthFirstSearch(Node root)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System.out.println("Depth First Search (Pre-order Traversal):");</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dfsRec(root);</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void dfsRec(Node root)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if(root==null)</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ab/>
        <w:t xml:space="preserve">return;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System.out.println(root.data);</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dfsRec(root.left);</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dfsRec(root.right);</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public static void main(String[] args)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BinarySearchTree bst = new BinarySearchTree();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Scanner sc = new Scanner(System.in);</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int n = sc.nextInt();</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for(int i=1;i&lt;n;i++)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ab/>
        <w:t xml:space="preserve">int x = sc.nextInt();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ab/>
        <w:t xml:space="preserve">bst.insert(x);</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ab/>
        <w:t xml:space="preserve">bst.inorder();</w:t>
        <w:tab/>
        <w:tab/>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ab/>
        <w:t xml:space="preserv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color w:val="273239"/>
          <w:sz w:val="28"/>
          <w:szCs w:val="28"/>
          <w:highlight w:val="white"/>
          <w:rtl w:val="0"/>
        </w:rPr>
        <w:t xml:space="preserv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