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JPA In Spring Boot: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 Persistence API (JPA) in Spring Boot is used for interacting with databases in a more object-oriented way.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abstracts the underlying database interactions and lets you work with Java objects (entities) that represent database tables.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 JPA, you don't need to write SQL queries manually as it manages the database connection, query generation, and object mapping automatically.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Entity:</w:t>
      </w:r>
      <w:r w:rsidDel="00000000" w:rsidR="00000000" w:rsidRPr="00000000">
        <w:rPr>
          <w:sz w:val="28"/>
          <w:szCs w:val="28"/>
          <w:rtl w:val="0"/>
        </w:rPr>
        <w:t xml:space="preserve"> An entity in JPA represents a table in a relational database. Each instance of an entity represents a row in that table.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Repository:</w:t>
      </w:r>
      <w:r w:rsidDel="00000000" w:rsidR="00000000" w:rsidRPr="00000000">
        <w:rPr>
          <w:sz w:val="28"/>
          <w:szCs w:val="28"/>
          <w:rtl w:val="0"/>
        </w:rPr>
        <w:t xml:space="preserve">  Spring Data JPA provides “JpaRepository” to handle common CRUD operations automatically. You define an interface that extends “JpaRepository” and it comes with many useful methods like “findAll()”, “save()”, “deleteById()”, etc.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Layer:</w:t>
      </w:r>
      <w:r w:rsidDel="00000000" w:rsidR="00000000" w:rsidRPr="00000000">
        <w:rPr>
          <w:sz w:val="28"/>
          <w:szCs w:val="28"/>
          <w:rtl w:val="0"/>
        </w:rPr>
        <w:t xml:space="preserve">  The service layer is where the business logic is implemented, and it usually calls the repository to interact with the database.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Controller:</w:t>
      </w:r>
      <w:r w:rsidDel="00000000" w:rsidR="00000000" w:rsidRPr="00000000">
        <w:rPr>
          <w:sz w:val="28"/>
          <w:szCs w:val="28"/>
          <w:rtl w:val="0"/>
        </w:rPr>
        <w:t xml:space="preserve">  The controller exposes REST endpoints to interact with your service.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Application.properties: </w:t>
      </w:r>
      <w:r w:rsidDel="00000000" w:rsidR="00000000" w:rsidRPr="00000000">
        <w:rPr>
          <w:sz w:val="28"/>
          <w:szCs w:val="28"/>
          <w:rtl w:val="0"/>
        </w:rPr>
        <w:t xml:space="preserve"> You need to configure the connection to the database, typically in the “application.properties” file.   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Annotations: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@Entity:</w:t>
      </w:r>
      <w:r w:rsidDel="00000000" w:rsidR="00000000" w:rsidRPr="00000000">
        <w:rPr>
          <w:sz w:val="28"/>
          <w:szCs w:val="28"/>
          <w:rtl w:val="0"/>
        </w:rPr>
        <w:t xml:space="preserve"> Marks a class as an entity representing a table in the database.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@Id:</w:t>
      </w:r>
      <w:r w:rsidDel="00000000" w:rsidR="00000000" w:rsidRPr="00000000">
        <w:rPr>
          <w:sz w:val="28"/>
          <w:szCs w:val="28"/>
          <w:rtl w:val="0"/>
        </w:rPr>
        <w:t xml:space="preserve"> Specifies the primary key field of the entity.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@GeneratedValue:</w:t>
      </w:r>
      <w:r w:rsidDel="00000000" w:rsidR="00000000" w:rsidRPr="00000000">
        <w:rPr>
          <w:sz w:val="28"/>
          <w:szCs w:val="28"/>
          <w:rtl w:val="0"/>
        </w:rPr>
        <w:t xml:space="preserve"> Defines the strategy for generating primary key values.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@Table:</w:t>
      </w:r>
      <w:r w:rsidDel="00000000" w:rsidR="00000000" w:rsidRPr="00000000">
        <w:rPr>
          <w:sz w:val="28"/>
          <w:szCs w:val="28"/>
          <w:rtl w:val="0"/>
        </w:rPr>
        <w:t xml:space="preserve"> Used to specify the table name if it's different from the class name.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@Column: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Customizes</w:t>
      </w:r>
      <w:r w:rsidDel="00000000" w:rsidR="00000000" w:rsidRPr="00000000">
        <w:rPr>
          <w:sz w:val="28"/>
          <w:szCs w:val="28"/>
          <w:rtl w:val="0"/>
        </w:rPr>
        <w:t xml:space="preserve"> the column definition for a field.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HIBERNATE: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Hibernate is a popular Object-Relational Mapping (ORM) framework that helps to map Java objects to database tables, allowing for seamless integration between Java applications and relational databases.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Spring Boot, Hibernate is often used as the default JPA (Java Persistence API) provider. 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DIALECT: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Spring Framework, a Dialect typically refers to a specific database language or SQL syntax that the application uses to communicate with a database.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especially important when working with Spring Data JPA or Hibernate, where the dialect defines how SQL queries are generated for a particular database.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Benefits of Dialect: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portability:</w:t>
      </w:r>
      <w:r w:rsidDel="00000000" w:rsidR="00000000" w:rsidRPr="00000000">
        <w:rPr>
          <w:sz w:val="28"/>
          <w:szCs w:val="28"/>
          <w:rtl w:val="0"/>
        </w:rPr>
        <w:t xml:space="preserve"> Since Hibernate automatically generates the SQL based on the dialect, switching between databases is easier with fewer code changes.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Optimization:</w:t>
      </w:r>
      <w:r w:rsidDel="00000000" w:rsidR="00000000" w:rsidRPr="00000000">
        <w:rPr>
          <w:sz w:val="28"/>
          <w:szCs w:val="28"/>
          <w:rtl w:val="0"/>
        </w:rPr>
        <w:t xml:space="preserve"> Hibernate can </w:t>
      </w:r>
      <w:r w:rsidDel="00000000" w:rsidR="00000000" w:rsidRPr="00000000">
        <w:rPr>
          <w:sz w:val="28"/>
          <w:szCs w:val="28"/>
          <w:rtl w:val="0"/>
        </w:rPr>
        <w:t xml:space="preserve">optimize</w:t>
      </w:r>
      <w:r w:rsidDel="00000000" w:rsidR="00000000" w:rsidRPr="00000000">
        <w:rPr>
          <w:sz w:val="28"/>
          <w:szCs w:val="28"/>
          <w:rtl w:val="0"/>
        </w:rPr>
        <w:t xml:space="preserve"> SQL queries based on the capabilities of the specific database.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REPOSITORY: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LalithaRavuri/SpringWeather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lithaRavuri/Spring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