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3" w:line="425" w:lineRule="auto"/>
        <w:ind w:left="1255" w:right="-5" w:firstLine="0"/>
        <w:jc w:val="center"/>
        <w:rPr>
          <w:color w:val="c8102e"/>
          <w:sz w:val="32"/>
          <w:szCs w:val="32"/>
          <w:highlight w:val="white"/>
        </w:rPr>
      </w:pPr>
      <w:r w:rsidDel="00000000" w:rsidR="00000000" w:rsidRPr="00000000">
        <w:rPr>
          <w:color w:val="c8102e"/>
          <w:sz w:val="32"/>
          <w:szCs w:val="32"/>
          <w:highlight w:val="white"/>
          <w:rtl w:val="0"/>
        </w:rPr>
        <w:t xml:space="preserve">DEPARTMENT OF CSE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-6902</wp:posOffset>
            </wp:positionV>
            <wp:extent cx="747598" cy="885278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7598" cy="8852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3" w:line="425" w:lineRule="auto"/>
        <w:ind w:left="1255" w:right="-5" w:firstLine="0"/>
        <w:jc w:val="center"/>
        <w:rPr>
          <w:color w:val="c8102e"/>
          <w:sz w:val="32"/>
          <w:szCs w:val="32"/>
        </w:rPr>
      </w:pPr>
      <w:r w:rsidDel="00000000" w:rsidR="00000000" w:rsidRPr="00000000">
        <w:rPr>
          <w:color w:val="c8102e"/>
          <w:sz w:val="32"/>
          <w:szCs w:val="32"/>
          <w:highlight w:val="white"/>
          <w:rtl w:val="0"/>
        </w:rPr>
        <w:t xml:space="preserve">APEX INSTITUTE OF TECHNOLOGY</w:t>
      </w:r>
      <w:r w:rsidDel="00000000" w:rsidR="00000000" w:rsidRPr="00000000">
        <w:rPr>
          <w:color w:val="c8102e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3" w:line="425" w:lineRule="auto"/>
        <w:ind w:left="1255" w:right="-5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5"/>
          <w:szCs w:val="35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5"/>
          <w:szCs w:val="35"/>
          <w:u w:val="single"/>
          <w:rtl w:val="0"/>
        </w:rPr>
        <w:t xml:space="preserve">PROJECT PROPOSAL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3" w:line="425" w:lineRule="auto"/>
        <w:ind w:left="1255" w:right="-5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5"/>
          <w:szCs w:val="3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3" w:line="425" w:lineRule="auto"/>
        <w:ind w:right="-5"/>
        <w:rPr>
          <w:b w:val="1"/>
          <w:color w:val="2e74b5"/>
          <w:sz w:val="31"/>
          <w:szCs w:val="31"/>
        </w:rPr>
      </w:pPr>
      <w:r w:rsidDel="00000000" w:rsidR="00000000" w:rsidRPr="00000000">
        <w:rPr>
          <w:b w:val="1"/>
          <w:color w:val="2e74b5"/>
          <w:sz w:val="31"/>
          <w:szCs w:val="31"/>
          <w:rtl w:val="0"/>
        </w:rPr>
        <w:t xml:space="preserve">1. </w:t>
      </w:r>
      <w:r w:rsidDel="00000000" w:rsidR="00000000" w:rsidRPr="00000000">
        <w:rPr>
          <w:b w:val="1"/>
          <w:color w:val="2e74b5"/>
          <w:sz w:val="28"/>
          <w:szCs w:val="28"/>
          <w:rtl w:val="0"/>
        </w:rPr>
        <w:t xml:space="preserve">Project Title</w:t>
      </w:r>
      <w:r w:rsidDel="00000000" w:rsidR="00000000" w:rsidRPr="00000000">
        <w:rPr>
          <w:b w:val="1"/>
          <w:color w:val="2e74b5"/>
          <w:sz w:val="31"/>
          <w:szCs w:val="31"/>
          <w:rtl w:val="0"/>
        </w:rPr>
        <w:t xml:space="preserve">:- 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3" w:line="425" w:lineRule="auto"/>
        <w:ind w:right="-5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“AI-based Image Analysis for Early Disease Detection in Medical Imaging</w:t>
      </w: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3" w:line="425" w:lineRule="auto"/>
        <w:ind w:right="-5"/>
        <w:rPr>
          <w:b w:val="1"/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3" w:line="425" w:lineRule="auto"/>
        <w:ind w:right="-5"/>
        <w:rPr>
          <w:rFonts w:ascii="Times New Roman" w:cs="Times New Roman" w:eastAsia="Times New Roman" w:hAnsi="Times New Roman"/>
          <w:b w:val="1"/>
          <w:color w:val="000000"/>
          <w:sz w:val="35"/>
          <w:szCs w:val="35"/>
          <w:u w:val="single"/>
        </w:rPr>
      </w:pPr>
      <w:r w:rsidDel="00000000" w:rsidR="00000000" w:rsidRPr="00000000">
        <w:rPr>
          <w:b w:val="1"/>
          <w:color w:val="2e74b5"/>
          <w:sz w:val="28"/>
          <w:szCs w:val="28"/>
          <w:rtl w:val="0"/>
        </w:rPr>
        <w:t xml:space="preserve">2. Project Scope:-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3" w:line="425" w:lineRule="auto"/>
        <w:ind w:left="720" w:right="-5" w:hanging="360"/>
        <w:jc w:val="both"/>
        <w:rPr>
          <w:b w:val="1"/>
          <w:color w:val="000000"/>
          <w:sz w:val="35"/>
          <w:szCs w:val="35"/>
          <w:u w:val="single"/>
        </w:rPr>
      </w:pPr>
      <w:r w:rsidDel="00000000" w:rsidR="00000000" w:rsidRPr="00000000">
        <w:rPr>
          <w:color w:val="000000"/>
          <w:rtl w:val="0"/>
        </w:rPr>
        <w:t xml:space="preserve">This research is to develop a machine learning system for early detection of diseases in medical images, enhancing the accuracy and speed of diagnosis through the analysis of X-rays, MRIs, or other medical imaging modalities.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25" w:lineRule="auto"/>
        <w:ind w:left="720" w:right="-5" w:hanging="360"/>
        <w:jc w:val="both"/>
        <w:rPr>
          <w:b w:val="1"/>
          <w:color w:val="000000"/>
          <w:sz w:val="35"/>
          <w:szCs w:val="35"/>
          <w:u w:val="single"/>
        </w:rPr>
      </w:pPr>
      <w:r w:rsidDel="00000000" w:rsidR="00000000" w:rsidRPr="00000000">
        <w:rPr>
          <w:color w:val="000000"/>
          <w:rtl w:val="0"/>
        </w:rPr>
        <w:t xml:space="preserve">To design an AI models for analyzing multimodal data to improve diagnostic accuracy and reliability and Integration of multiple imaging modalities such as MRI, X-rays , and ultrasound to provide a comprehensive view for early disease detection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25" w:lineRule="auto"/>
        <w:ind w:left="720" w:right="-5" w:hanging="360"/>
        <w:rPr>
          <w:b w:val="1"/>
          <w:color w:val="000000"/>
          <w:sz w:val="35"/>
          <w:szCs w:val="35"/>
          <w:u w:val="single"/>
        </w:rPr>
      </w:pPr>
      <w:r w:rsidDel="00000000" w:rsidR="00000000" w:rsidRPr="00000000">
        <w:rPr>
          <w:color w:val="000000"/>
          <w:rtl w:val="0"/>
        </w:rPr>
        <w:t xml:space="preserve">We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enhance the user interface of software and applications to respond appropriately to users'  disease detection in Medical Imaging.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25" w:lineRule="auto"/>
        <w:ind w:left="720" w:right="-5" w:hanging="360"/>
        <w:rPr>
          <w:b w:val="1"/>
          <w:color w:val="000000"/>
          <w:sz w:val="35"/>
          <w:szCs w:val="35"/>
          <w:u w:val="single"/>
        </w:rPr>
      </w:pPr>
      <w:r w:rsidDel="00000000" w:rsidR="00000000" w:rsidRPr="00000000">
        <w:rPr>
          <w:color w:val="000000"/>
          <w:rtl w:val="0"/>
        </w:rPr>
        <w:t xml:space="preserve">We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Develop of AI-based tools for longitudinal monitoring of disease progression and treatment response using sequential medical imaging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25" w:lineRule="auto"/>
        <w:ind w:left="720" w:right="-5" w:hanging="360"/>
        <w:rPr>
          <w:b w:val="1"/>
          <w:color w:val="000000"/>
          <w:sz w:val="35"/>
          <w:szCs w:val="35"/>
          <w:u w:val="single"/>
        </w:rPr>
      </w:pPr>
      <w:r w:rsidDel="00000000" w:rsidR="00000000" w:rsidRPr="00000000">
        <w:rPr>
          <w:color w:val="000000"/>
          <w:rtl w:val="0"/>
        </w:rPr>
        <w:t xml:space="preserve">Easy to use and cost effective.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55" w:line="252.00000000000003" w:lineRule="auto"/>
        <w:ind w:right="623"/>
        <w:rPr>
          <w:b w:val="1"/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55" w:line="252.00000000000003" w:lineRule="auto"/>
        <w:ind w:right="623"/>
        <w:rPr>
          <w:b w:val="1"/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55" w:line="252.00000000000003" w:lineRule="auto"/>
        <w:ind w:right="623"/>
        <w:rPr>
          <w:b w:val="1"/>
          <w:color w:val="2e74b5"/>
          <w:sz w:val="24"/>
          <w:szCs w:val="24"/>
        </w:rPr>
      </w:pPr>
      <w:r w:rsidDel="00000000" w:rsidR="00000000" w:rsidRPr="00000000">
        <w:rPr>
          <w:b w:val="1"/>
          <w:color w:val="2e74b5"/>
          <w:sz w:val="28"/>
          <w:szCs w:val="28"/>
          <w:rtl w:val="0"/>
        </w:rPr>
        <w:t xml:space="preserve">3</w:t>
      </w:r>
      <w:r w:rsidDel="00000000" w:rsidR="00000000" w:rsidRPr="00000000">
        <w:rPr>
          <w:b w:val="1"/>
          <w:color w:val="2e74b5"/>
          <w:sz w:val="24"/>
          <w:szCs w:val="24"/>
          <w:rtl w:val="0"/>
        </w:rPr>
        <w:t xml:space="preserve">. </w:t>
      </w:r>
      <w:r w:rsidDel="00000000" w:rsidR="00000000" w:rsidRPr="00000000">
        <w:rPr>
          <w:b w:val="1"/>
          <w:color w:val="2e74b5"/>
          <w:sz w:val="28"/>
          <w:szCs w:val="28"/>
          <w:rtl w:val="0"/>
        </w:rPr>
        <w:t xml:space="preserve">Requirements</w:t>
      </w:r>
      <w:r w:rsidDel="00000000" w:rsidR="00000000" w:rsidRPr="00000000">
        <w:rPr>
          <w:b w:val="1"/>
          <w:color w:val="2e74b5"/>
          <w:sz w:val="24"/>
          <w:szCs w:val="24"/>
          <w:rtl w:val="0"/>
        </w:rPr>
        <w:t xml:space="preserve">:- 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55" w:line="252.00000000000003" w:lineRule="auto"/>
        <w:ind w:right="623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requirements: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55" w:line="252.00000000000003" w:lineRule="auto"/>
        <w:ind w:left="720" w:right="623" w:hanging="360"/>
        <w:jc w:val="both"/>
        <w:rPr>
          <w:b w:val="1"/>
          <w:color w:val="2e74b5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Microsoft Visual Studio is an integrated development environment from Microsoft. It is used to develop computer programs, as well as websites, web apps, web services and mobile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ind w:left="720" w:right="623" w:firstLine="0"/>
        <w:rPr>
          <w:b w:val="1"/>
          <w:color w:val="2e74b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ind w:left="720" w:right="623" w:hanging="360"/>
        <w:rPr>
          <w:b w:val="1"/>
          <w:color w:val="2e74b5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Operating system (such as window 7, 8,10,11, XP, Linux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55" w:line="252.00000000000003" w:lineRule="auto"/>
        <w:ind w:right="623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55" w:line="252.00000000000003" w:lineRule="auto"/>
        <w:ind w:right="623"/>
        <w:rPr>
          <w:b w:val="1"/>
        </w:rPr>
      </w:pPr>
      <w:r w:rsidDel="00000000" w:rsidR="00000000" w:rsidRPr="00000000">
        <w:rPr>
          <w:b w:val="1"/>
          <w:rtl w:val="0"/>
        </w:rPr>
        <w:t xml:space="preserve">Hardware Requirement: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55" w:line="252.00000000000003" w:lineRule="auto"/>
        <w:ind w:left="720" w:right="623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Windows 10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ind w:left="720" w:right="623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webcam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ind w:left="720" w:right="623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Minimum RAM 2GB 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ind w:left="720" w:right="623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Intel core i5 processor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55" w:line="252.00000000000003" w:lineRule="auto"/>
        <w:ind w:right="623"/>
        <w:rPr/>
      </w:pPr>
      <w:r w:rsidDel="00000000" w:rsidR="00000000" w:rsidRPr="00000000">
        <w:rPr>
          <w:b w:val="1"/>
          <w:rtl w:val="0"/>
        </w:rPr>
        <w:t xml:space="preserve">Used Language/library: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55" w:line="252.00000000000003" w:lineRule="auto"/>
        <w:ind w:left="720" w:right="623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Python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ind w:left="720" w:right="623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OpenCV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ind w:left="720" w:right="623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Deep learning 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ind w:left="720" w:right="623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CNN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ind w:left="720" w:right="623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Keras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2.00000000000003" w:lineRule="auto"/>
        <w:ind w:left="720" w:right="623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Image processing 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55" w:line="252.00000000000003" w:lineRule="auto"/>
        <w:ind w:right="623"/>
        <w:rPr>
          <w:b w:val="1"/>
          <w:color w:val="2e74b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55" w:line="240" w:lineRule="auto"/>
        <w:rPr>
          <w:b w:val="1"/>
          <w:color w:val="1f4e79"/>
          <w:sz w:val="24"/>
          <w:szCs w:val="24"/>
        </w:rPr>
      </w:pPr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STUDENTS DETAILS :-</w:t>
      </w:r>
    </w:p>
    <w:tbl>
      <w:tblPr>
        <w:tblStyle w:val="Table1"/>
        <w:tblW w:w="965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4"/>
        <w:gridCol w:w="2665"/>
        <w:gridCol w:w="2906"/>
        <w:tblGridChange w:id="0">
          <w:tblGrid>
            <w:gridCol w:w="4084"/>
            <w:gridCol w:w="2665"/>
            <w:gridCol w:w="2906"/>
          </w:tblGrid>
        </w:tblGridChange>
      </w:tblGrid>
      <w:tr>
        <w:trPr>
          <w:cantSplit w:val="0"/>
          <w:trHeight w:val="1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56" w:firstLine="0"/>
              <w:rPr>
                <w:rFonts w:ascii="Times New Roman" w:cs="Times New Roman" w:eastAsia="Times New Roman" w:hAnsi="Times New Roman"/>
                <w:b w:val="1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3"/>
                <w:szCs w:val="23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59" w:firstLine="0"/>
              <w:rPr>
                <w:rFonts w:ascii="Times New Roman" w:cs="Times New Roman" w:eastAsia="Times New Roman" w:hAnsi="Times New Roman"/>
                <w:b w:val="1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65" w:firstLine="0"/>
              <w:rPr>
                <w:rFonts w:ascii="Times New Roman" w:cs="Times New Roman" w:eastAsia="Times New Roman" w:hAnsi="Times New Roman"/>
                <w:b w:val="1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UMA SHANKAR SINGH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20BCS3789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b w:val="1"/>
          <w:color w:val="1f4e7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b w:val="1"/>
          <w:color w:val="1f4e79"/>
          <w:sz w:val="24"/>
          <w:szCs w:val="24"/>
        </w:rPr>
      </w:pPr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APPROVAL AND AUTHORITY TO PROCEED 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8" w:line="240" w:lineRule="auto"/>
        <w:ind w:left="3" w:firstLine="0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We approve the project as described above, and authorize the team to proceed. </w:t>
      </w:r>
    </w:p>
    <w:tbl>
      <w:tblPr>
        <w:tblStyle w:val="Table2"/>
        <w:tblW w:w="9783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62"/>
        <w:gridCol w:w="2557"/>
        <w:gridCol w:w="3464"/>
        <w:tblGridChange w:id="0">
          <w:tblGrid>
            <w:gridCol w:w="3762"/>
            <w:gridCol w:w="2557"/>
            <w:gridCol w:w="3464"/>
          </w:tblGrid>
        </w:tblGridChange>
      </w:tblGrid>
      <w:tr>
        <w:trPr>
          <w:cantSplit w:val="0"/>
          <w:trHeight w:val="51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3"/>
                <w:szCs w:val="23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3"/>
                <w:szCs w:val="23"/>
                <w:rtl w:val="0"/>
              </w:rPr>
              <w:t xml:space="preserve">Title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3"/>
                <w:szCs w:val="23"/>
                <w:rtl w:val="0"/>
              </w:rPr>
              <w:t xml:space="preserve">Signature  </w:t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3"/>
                <w:szCs w:val="23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3"/>
                <w:szCs w:val="23"/>
                <w:rtl w:val="0"/>
              </w:rPr>
              <w:t xml:space="preserve">              ( Date: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bottom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23"/>
                <w:szCs w:val="23"/>
                <w:shd w:fill="deea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SAKSHI GILL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68" w:firstLine="0"/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Supervisor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68" w:firstLine="0"/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Evaluation Panelists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825" w:top="1920" w:left="1166" w:right="11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Roboto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