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IziLife V2 - Moteur avantages, rewards, participation</w:t>
      </w:r>
    </w:p>
    <w:p>
      <w:pPr>
        <w:spacing w:after="280"/>
      </w:pPr>
      <w:r>
        <w:rPr>
          <w:color w:val="5A6473"/>
          <w:sz w:val="22"/>
        </w:rPr>
        <w:t>Documentation métier et technique pour Offer, BPR, RewardGame, roue Izilife, grants, missions, fidélité, contests et live resume. État au 06/07/2026.</w:t>
      </w:r>
    </w:p>
    <w:tbl>
      <w:tblPr>
        <w:tblW w:type="auto" w:w="0"/>
        <w:jc w:val="center"/>
        <w:tblLayout w:type="fixed"/>
        <w:tblLook w:firstColumn="1" w:firstRow="1" w:lastColumn="0" w:lastRow="0" w:noHBand="0" w:noVBand="1" w:val="04A0"/>
      </w:tblPr>
      <w:tblGrid>
        <w:gridCol w:w="9792"/>
      </w:tblGrid>
      <w:tr>
        <w:tc>
          <w:tcPr>
            <w:tcW w:type="dxa" w:w="9792"/>
            <w:shd w:fill="EAF7EF"/>
          </w:tcPr>
          <w:p>
            <w:r>
              <w:rPr>
                <w:b/>
                <w:color w:val="1F4D78"/>
                <w:sz w:val="20"/>
              </w:rPr>
              <w:t>À retenir</w:t>
            </w:r>
            <w:r>
              <w:rPr>
                <w:sz w:val="19"/>
              </w:rPr>
              <w:br/>
              <w:t>Le moteur est composé de deux mondes complémentaires : les règles d'avantage consommables (BenefitPolicyRule + BenefitLedger) et les opportunités/gains (RewardGame, Mission, Loyalty, Contest) qui peuvent créer des points, des progressions ou des BenefitGrant. La roue Izilife doit utiliser RewardGame + RewardGamePrizePool, avec product_id obligatoire quand le lot correspond à un vrai produit catalogue.</w:t>
            </w:r>
          </w:p>
        </w:tc>
      </w:tr>
    </w:tbl>
    <w:p/>
    <w:p>
      <w:pPr>
        <w:pStyle w:val="Heading1"/>
      </w:pPr>
      <w:r>
        <w:t>1. Vision métier</w:t>
      </w:r>
    </w:p>
    <w:p>
      <w:pPr/>
      <w:r>
        <w:t>Le moteur doit répondre à une question simple côté utilisateur : que puis-je voir, gagner, réclamer, utiliser ou faire avancer ici et maintenant ?</w:t>
      </w:r>
    </w:p>
    <w:p>
      <w:pPr>
        <w:pStyle w:val="ListBullet"/>
      </w:pPr>
      <w:r>
        <w:t>Sur une fiche lieu/shop/event : afficher les opportunités pertinentes sans gonfler la page.</w:t>
      </w:r>
    </w:p>
    <w:p>
      <w:pPr>
        <w:pStyle w:val="ListBullet"/>
      </w:pPr>
      <w:r>
        <w:t>Pour les avantages par abonnement : résoudre une seule meilleure BPR applicable, puis redempter côté backend.</w:t>
      </w:r>
    </w:p>
    <w:p>
      <w:pPr>
        <w:pStyle w:val="ListBullet"/>
      </w:pPr>
      <w:r>
        <w:t>Pour les offres du lieu : informer, afficher ou envoyer vers une future page deal, sans redemption automatique tant que le flux n'est pas sûr.</w:t>
      </w:r>
    </w:p>
    <w:p>
      <w:pPr>
        <w:pStyle w:val="ListBullet"/>
      </w:pPr>
      <w:r>
        <w:t>Pour la roue Izilife : faire gagner un produit, une réduction, un montant, des points ou un lot custom, avec stock limité et grant à réclamer.</w:t>
      </w:r>
    </w:p>
    <w:p>
      <w:pPr>
        <w:pStyle w:val="ListBullet"/>
      </w:pPr>
      <w:r>
        <w:t>Pour les missions/fidélité : compter des actions utilisateur et transformer des seuils atteints en récompenses.</w:t>
      </w:r>
    </w:p>
    <w:p>
      <w:pPr>
        <w:pStyle w:val="Heading1"/>
      </w:pPr>
      <w:r>
        <w:t>2. Carte des objets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2448"/>
            <w:vAlign w:val="center"/>
            <w:shd w:fill="E8EEF5"/>
          </w:tcPr>
          <w:p>
            <w:r/>
            <w:r>
              <w:rPr>
                <w:b/>
                <w:sz w:val="18"/>
              </w:rPr>
              <w:t>Famille</w:t>
            </w:r>
          </w:p>
        </w:tc>
        <w:tc>
          <w:tcPr>
            <w:tcW w:type="dxa" w:w="2448"/>
            <w:vAlign w:val="center"/>
            <w:shd w:fill="E8EEF5"/>
          </w:tcPr>
          <w:p>
            <w:r/>
            <w:r>
              <w:rPr>
                <w:b/>
                <w:sz w:val="18"/>
              </w:rPr>
              <w:t>Objet principal</w:t>
            </w:r>
          </w:p>
        </w:tc>
        <w:tc>
          <w:tcPr>
            <w:tcW w:type="dxa" w:w="2448"/>
            <w:vAlign w:val="center"/>
            <w:shd w:fill="E8EEF5"/>
          </w:tcPr>
          <w:p>
            <w:r/>
            <w:r>
              <w:rPr>
                <w:b/>
                <w:sz w:val="18"/>
              </w:rPr>
              <w:t>À quoi ça sert</w:t>
            </w:r>
          </w:p>
        </w:tc>
        <w:tc>
          <w:tcPr>
            <w:tcW w:type="dxa" w:w="2448"/>
            <w:vAlign w:val="center"/>
            <w:shd w:fill="E8EEF5"/>
          </w:tcPr>
          <w:p>
            <w:r/>
            <w:r>
              <w:rPr>
                <w:b/>
                <w:sz w:val="18"/>
              </w:rPr>
              <w:t>Source de vérité</w:t>
            </w:r>
          </w:p>
        </w:tc>
      </w:tr>
      <w:tr>
        <w:tc>
          <w:tcPr>
            <w:tcW w:type="dxa" w:w="2448"/>
            <w:vAlign w:val="center"/>
          </w:tcPr>
          <w:p>
            <w:r/>
            <w:r>
              <w:rPr>
                <w:b w:val="0"/>
                <w:sz w:val="18"/>
              </w:rPr>
              <w:t>Offres commerciales</w:t>
            </w:r>
          </w:p>
        </w:tc>
        <w:tc>
          <w:tcPr>
            <w:tcW w:type="dxa" w:w="2448"/>
            <w:vAlign w:val="center"/>
          </w:tcPr>
          <w:p>
            <w:r/>
            <w:r>
              <w:rPr>
                <w:b w:val="0"/>
                <w:sz w:val="18"/>
              </w:rPr>
              <w:t>Offer</w:t>
            </w:r>
          </w:p>
        </w:tc>
        <w:tc>
          <w:tcPr>
            <w:tcW w:type="dxa" w:w="2448"/>
            <w:vAlign w:val="center"/>
          </w:tcPr>
          <w:p>
            <w:r/>
            <w:r>
              <w:rPr>
                <w:b w:val="0"/>
                <w:sz w:val="18"/>
              </w:rPr>
              <w:t>Happy hour, promo étudiante, promo senior, offre lieu, campagne spéciale.</w:t>
            </w:r>
          </w:p>
        </w:tc>
        <w:tc>
          <w:tcPr>
            <w:tcW w:type="dxa" w:w="2448"/>
            <w:vAlign w:val="center"/>
          </w:tcPr>
          <w:p>
            <w:r/>
            <w:r>
              <w:rPr>
                <w:b w:val="0"/>
                <w:sz w:val="18"/>
              </w:rPr>
              <w:t>Campain/Offer/OfferTime</w:t>
            </w:r>
          </w:p>
        </w:tc>
      </w:tr>
      <w:tr>
        <w:tc>
          <w:tcPr>
            <w:tcW w:type="dxa" w:w="2448"/>
            <w:vAlign w:val="center"/>
          </w:tcPr>
          <w:p>
            <w:r/>
            <w:r>
              <w:rPr>
                <w:b w:val="0"/>
                <w:sz w:val="18"/>
              </w:rPr>
              <w:t>Avantages par règle</w:t>
            </w:r>
          </w:p>
        </w:tc>
        <w:tc>
          <w:tcPr>
            <w:tcW w:type="dxa" w:w="2448"/>
            <w:vAlign w:val="center"/>
          </w:tcPr>
          <w:p>
            <w:r/>
            <w:r>
              <w:rPr>
                <w:b w:val="0"/>
                <w:sz w:val="18"/>
              </w:rPr>
              <w:t>BenefitPolicyRule</w:t>
            </w:r>
          </w:p>
        </w:tc>
        <w:tc>
          <w:tcPr>
            <w:tcW w:type="dxa" w:w="2448"/>
            <w:vAlign w:val="center"/>
          </w:tcPr>
          <w:p>
            <w:r/>
            <w:r>
              <w:rPr>
                <w:b w:val="0"/>
                <w:sz w:val="18"/>
              </w:rPr>
              <w:t>Règle consommable : plan Izilife, promo code, mission reward, loyalty reward, offer.</w:t>
            </w:r>
          </w:p>
        </w:tc>
        <w:tc>
          <w:tcPr>
            <w:tcW w:type="dxa" w:w="2448"/>
            <w:vAlign w:val="center"/>
          </w:tcPr>
          <w:p>
            <w:r/>
            <w:r>
              <w:rPr>
                <w:b w:val="0"/>
                <w:sz w:val="18"/>
              </w:rPr>
              <w:t>BenefitPolicyRule + BenefitPolicyRuleTargetItem</w:t>
            </w:r>
          </w:p>
        </w:tc>
      </w:tr>
      <w:tr>
        <w:tc>
          <w:tcPr>
            <w:tcW w:type="dxa" w:w="2448"/>
            <w:vAlign w:val="center"/>
          </w:tcPr>
          <w:p>
            <w:r/>
            <w:r>
              <w:rPr>
                <w:b w:val="0"/>
                <w:sz w:val="18"/>
              </w:rPr>
              <w:t>Droits gagnés</w:t>
            </w:r>
          </w:p>
        </w:tc>
        <w:tc>
          <w:tcPr>
            <w:tcW w:type="dxa" w:w="2448"/>
            <w:vAlign w:val="center"/>
          </w:tcPr>
          <w:p>
            <w:r/>
            <w:r>
              <w:rPr>
                <w:b w:val="0"/>
                <w:sz w:val="18"/>
              </w:rPr>
              <w:t>BenefitGrant</w:t>
            </w:r>
          </w:p>
        </w:tc>
        <w:tc>
          <w:tcPr>
            <w:tcW w:type="dxa" w:w="2448"/>
            <w:vAlign w:val="center"/>
          </w:tcPr>
          <w:p>
            <w:r/>
            <w:r>
              <w:rPr>
                <w:b w:val="0"/>
                <w:sz w:val="18"/>
              </w:rPr>
              <w:t>Droit concret attribué à un user après mission, jeu, contest, admin, etc.</w:t>
            </w:r>
          </w:p>
        </w:tc>
        <w:tc>
          <w:tcPr>
            <w:tcW w:type="dxa" w:w="2448"/>
            <w:vAlign w:val="center"/>
          </w:tcPr>
          <w:p>
            <w:r/>
            <w:r>
              <w:rPr>
                <w:b w:val="0"/>
                <w:sz w:val="18"/>
              </w:rPr>
              <w:t>BenefitGrant</w:t>
            </w:r>
          </w:p>
        </w:tc>
      </w:tr>
      <w:tr>
        <w:tc>
          <w:tcPr>
            <w:tcW w:type="dxa" w:w="2448"/>
            <w:vAlign w:val="center"/>
          </w:tcPr>
          <w:p>
            <w:r/>
            <w:r>
              <w:rPr>
                <w:b w:val="0"/>
                <w:sz w:val="18"/>
              </w:rPr>
              <w:t>Historique d'usage</w:t>
            </w:r>
          </w:p>
        </w:tc>
        <w:tc>
          <w:tcPr>
            <w:tcW w:type="dxa" w:w="2448"/>
            <w:vAlign w:val="center"/>
          </w:tcPr>
          <w:p>
            <w:r/>
            <w:r>
              <w:rPr>
                <w:b w:val="0"/>
                <w:sz w:val="18"/>
              </w:rPr>
              <w:t>BenefitLedger</w:t>
            </w:r>
          </w:p>
        </w:tc>
        <w:tc>
          <w:tcPr>
            <w:tcW w:type="dxa" w:w="2448"/>
            <w:vAlign w:val="center"/>
          </w:tcPr>
          <w:p>
            <w:r/>
            <w:r>
              <w:rPr>
                <w:b w:val="0"/>
                <w:sz w:val="18"/>
              </w:rPr>
              <w:t>Trace de check/apply/consume/deny/earn/revoke. Source d'historique utilisateur.</w:t>
            </w:r>
          </w:p>
        </w:tc>
        <w:tc>
          <w:tcPr>
            <w:tcW w:type="dxa" w:w="2448"/>
            <w:vAlign w:val="center"/>
          </w:tcPr>
          <w:p>
            <w:r/>
            <w:r>
              <w:rPr>
                <w:b w:val="0"/>
                <w:sz w:val="18"/>
              </w:rPr>
              <w:t>BenefitLedger</w:t>
            </w:r>
          </w:p>
        </w:tc>
      </w:tr>
      <w:tr>
        <w:tc>
          <w:tcPr>
            <w:tcW w:type="dxa" w:w="2448"/>
            <w:vAlign w:val="center"/>
          </w:tcPr>
          <w:p>
            <w:r/>
            <w:r>
              <w:rPr>
                <w:b w:val="0"/>
                <w:sz w:val="18"/>
              </w:rPr>
              <w:t>Roue / jeux</w:t>
            </w:r>
          </w:p>
        </w:tc>
        <w:tc>
          <w:tcPr>
            <w:tcW w:type="dxa" w:w="2448"/>
            <w:vAlign w:val="center"/>
          </w:tcPr>
          <w:p>
            <w:r/>
            <w:r>
              <w:rPr>
                <w:b w:val="0"/>
                <w:sz w:val="18"/>
              </w:rPr>
              <w:t>RewardGame</w:t>
            </w:r>
          </w:p>
        </w:tc>
        <w:tc>
          <w:tcPr>
            <w:tcW w:type="dxa" w:w="2448"/>
            <w:vAlign w:val="center"/>
          </w:tcPr>
          <w:p>
            <w:r/>
            <w:r>
              <w:rPr>
                <w:b w:val="0"/>
                <w:sz w:val="18"/>
              </w:rPr>
              <w:t>Jeu permanent, saisonnier, campagne ou local.</w:t>
            </w:r>
          </w:p>
        </w:tc>
        <w:tc>
          <w:tcPr>
            <w:tcW w:type="dxa" w:w="2448"/>
            <w:vAlign w:val="center"/>
          </w:tcPr>
          <w:p>
            <w:r/>
            <w:r>
              <w:rPr>
                <w:b w:val="0"/>
                <w:sz w:val="18"/>
              </w:rPr>
              <w:t>RewardGame</w:t>
            </w:r>
          </w:p>
        </w:tc>
      </w:tr>
      <w:tr>
        <w:tc>
          <w:tcPr>
            <w:tcW w:type="dxa" w:w="2448"/>
            <w:vAlign w:val="center"/>
          </w:tcPr>
          <w:p>
            <w:r/>
            <w:r>
              <w:rPr>
                <w:b w:val="0"/>
                <w:sz w:val="18"/>
              </w:rPr>
              <w:t>Lots de jeu</w:t>
            </w:r>
          </w:p>
        </w:tc>
        <w:tc>
          <w:tcPr>
            <w:tcW w:type="dxa" w:w="2448"/>
            <w:vAlign w:val="center"/>
          </w:tcPr>
          <w:p>
            <w:r/>
            <w:r>
              <w:rPr>
                <w:b w:val="0"/>
                <w:sz w:val="18"/>
              </w:rPr>
              <w:t>RewardGamePrizePool</w:t>
            </w:r>
          </w:p>
        </w:tc>
        <w:tc>
          <w:tcPr>
            <w:tcW w:type="dxa" w:w="2448"/>
            <w:vAlign w:val="center"/>
          </w:tcPr>
          <w:p>
            <w:r/>
            <w:r>
              <w:rPr>
                <w:b w:val="0"/>
                <w:sz w:val="18"/>
              </w:rPr>
              <w:t>Liste des lots tirables : produit, réduction, points, custom, avec stock.</w:t>
            </w:r>
          </w:p>
        </w:tc>
        <w:tc>
          <w:tcPr>
            <w:tcW w:type="dxa" w:w="2448"/>
            <w:vAlign w:val="center"/>
          </w:tcPr>
          <w:p>
            <w:r/>
            <w:r>
              <w:rPr>
                <w:b w:val="0"/>
                <w:sz w:val="18"/>
              </w:rPr>
              <w:t>RewardGamePrizePool</w:t>
            </w:r>
          </w:p>
        </w:tc>
      </w:tr>
      <w:tr>
        <w:tc>
          <w:tcPr>
            <w:tcW w:type="dxa" w:w="2448"/>
            <w:vAlign w:val="center"/>
          </w:tcPr>
          <w:p>
            <w:r/>
            <w:r>
              <w:rPr>
                <w:b w:val="0"/>
                <w:sz w:val="18"/>
              </w:rPr>
              <w:t>Points Izilife</w:t>
            </w:r>
          </w:p>
        </w:tc>
        <w:tc>
          <w:tcPr>
            <w:tcW w:type="dxa" w:w="2448"/>
            <w:vAlign w:val="center"/>
          </w:tcPr>
          <w:p>
            <w:r/>
            <w:r>
              <w:rPr>
                <w:b w:val="0"/>
                <w:sz w:val="18"/>
              </w:rPr>
              <w:t>IzilifeUserParticipation*</w:t>
            </w:r>
          </w:p>
        </w:tc>
        <w:tc>
          <w:tcPr>
            <w:tcW w:type="dxa" w:w="2448"/>
            <w:vAlign w:val="center"/>
          </w:tcPr>
          <w:p>
            <w:r/>
            <w:r>
              <w:rPr>
                <w:b w:val="0"/>
                <w:sz w:val="18"/>
              </w:rPr>
              <w:t>Compte les actions utiles et crédite les points/badges.</w:t>
            </w:r>
          </w:p>
        </w:tc>
        <w:tc>
          <w:tcPr>
            <w:tcW w:type="dxa" w:w="2448"/>
            <w:vAlign w:val="center"/>
          </w:tcPr>
          <w:p>
            <w:r/>
            <w:r>
              <w:rPr>
                <w:b w:val="0"/>
                <w:sz w:val="18"/>
              </w:rPr>
              <w:t>IzilifeUserParticipationActionType/PointHistory/User</w:t>
            </w:r>
          </w:p>
        </w:tc>
      </w:tr>
      <w:tr>
        <w:tc>
          <w:tcPr>
            <w:tcW w:type="dxa" w:w="2448"/>
            <w:vAlign w:val="center"/>
          </w:tcPr>
          <w:p>
            <w:r/>
            <w:r>
              <w:rPr>
                <w:b w:val="0"/>
                <w:sz w:val="18"/>
              </w:rPr>
              <w:t>Missions</w:t>
            </w:r>
          </w:p>
        </w:tc>
        <w:tc>
          <w:tcPr>
            <w:tcW w:type="dxa" w:w="2448"/>
            <w:vAlign w:val="center"/>
          </w:tcPr>
          <w:p>
            <w:r/>
            <w:r>
              <w:rPr>
                <w:b w:val="0"/>
                <w:sz w:val="18"/>
              </w:rPr>
              <w:t>Mission</w:t>
            </w:r>
          </w:p>
        </w:tc>
        <w:tc>
          <w:tcPr>
            <w:tcW w:type="dxa" w:w="2448"/>
            <w:vAlign w:val="center"/>
          </w:tcPr>
          <w:p>
            <w:r/>
            <w:r>
              <w:rPr>
                <w:b w:val="0"/>
                <w:sz w:val="18"/>
              </w:rPr>
              <w:t>Challenge à objectif simple ou multi-objectif.</w:t>
            </w:r>
          </w:p>
        </w:tc>
        <w:tc>
          <w:tcPr>
            <w:tcW w:type="dxa" w:w="2448"/>
            <w:vAlign w:val="center"/>
          </w:tcPr>
          <w:p>
            <w:r/>
            <w:r>
              <w:rPr>
                <w:b w:val="0"/>
                <w:sz w:val="18"/>
              </w:rPr>
              <w:t>Mission/MissionProgress/MissionObjective</w:t>
            </w:r>
          </w:p>
        </w:tc>
      </w:tr>
      <w:tr>
        <w:tc>
          <w:tcPr>
            <w:tcW w:type="dxa" w:w="2448"/>
            <w:vAlign w:val="center"/>
          </w:tcPr>
          <w:p>
            <w:r/>
            <w:r>
              <w:rPr>
                <w:b w:val="0"/>
                <w:sz w:val="18"/>
              </w:rPr>
              <w:t>Fidélité</w:t>
            </w:r>
          </w:p>
        </w:tc>
        <w:tc>
          <w:tcPr>
            <w:tcW w:type="dxa" w:w="2448"/>
            <w:vAlign w:val="center"/>
          </w:tcPr>
          <w:p>
            <w:r/>
            <w:r>
              <w:rPr>
                <w:b w:val="0"/>
                <w:sz w:val="18"/>
              </w:rPr>
              <w:t>LoyaltyProgram</w:t>
            </w:r>
          </w:p>
        </w:tc>
        <w:tc>
          <w:tcPr>
            <w:tcW w:type="dxa" w:w="2448"/>
            <w:vAlign w:val="center"/>
          </w:tcPr>
          <w:p>
            <w:r/>
            <w:r>
              <w:rPr>
                <w:b w:val="0"/>
                <w:sz w:val="18"/>
              </w:rPr>
              <w:t>Programme simple par points/paiements/montants sur un scope.</w:t>
            </w:r>
          </w:p>
        </w:tc>
        <w:tc>
          <w:tcPr>
            <w:tcW w:type="dxa" w:w="2448"/>
            <w:vAlign w:val="center"/>
          </w:tcPr>
          <w:p>
            <w:r/>
            <w:r>
              <w:rPr>
                <w:b w:val="0"/>
                <w:sz w:val="18"/>
              </w:rPr>
              <w:t>LoyaltyProgram/LoyaltyUserCounter</w:t>
            </w:r>
          </w:p>
        </w:tc>
      </w:tr>
      <w:tr>
        <w:tc>
          <w:tcPr>
            <w:tcW w:type="dxa" w:w="2448"/>
            <w:vAlign w:val="center"/>
          </w:tcPr>
          <w:p>
            <w:r/>
            <w:r>
              <w:rPr>
                <w:b w:val="0"/>
                <w:sz w:val="18"/>
              </w:rPr>
              <w:t>Concours</w:t>
            </w:r>
          </w:p>
        </w:tc>
        <w:tc>
          <w:tcPr>
            <w:tcW w:type="dxa" w:w="2448"/>
            <w:vAlign w:val="center"/>
          </w:tcPr>
          <w:p>
            <w:r/>
            <w:r>
              <w:rPr>
                <w:b w:val="0"/>
                <w:sz w:val="18"/>
              </w:rPr>
              <w:t>Contest</w:t>
            </w:r>
          </w:p>
        </w:tc>
        <w:tc>
          <w:tcPr>
            <w:tcW w:type="dxa" w:w="2448"/>
            <w:vAlign w:val="center"/>
          </w:tcPr>
          <w:p>
            <w:r/>
            <w:r>
              <w:rPr>
                <w:b w:val="0"/>
                <w:sz w:val="18"/>
              </w:rPr>
              <w:t>Concours avec mode de participation et récompenses.</w:t>
            </w:r>
          </w:p>
        </w:tc>
        <w:tc>
          <w:tcPr>
            <w:tcW w:type="dxa" w:w="2448"/>
            <w:vAlign w:val="center"/>
          </w:tcPr>
          <w:p>
            <w:r/>
            <w:r>
              <w:rPr>
                <w:b w:val="0"/>
                <w:sz w:val="18"/>
              </w:rPr>
              <w:t>Contest/ContestReward</w:t>
            </w:r>
          </w:p>
        </w:tc>
      </w:tr>
    </w:tbl>
    <w:p/>
    <w:p>
      <w:pPr>
        <w:pStyle w:val="Heading1"/>
      </w:pPr>
      <w:r>
        <w:t>3. Offer et BenefitPolicyRule</w:t>
      </w:r>
    </w:p>
    <w:p>
      <w:pPr>
        <w:pStyle w:val="Heading2"/>
      </w:pPr>
      <w:r>
        <w:t>3.1 Offer</w:t>
      </w:r>
    </w:p>
    <w:p>
      <w:pPr/>
      <w:r>
        <w:t>Offer représente les promos et deals portés par un lieu, un shop ou un partenaire. C'est la famille des happy hours, promos étudiantes, promos seniors, offres commerciales classiques et futures offres flash.</w:t>
      </w:r>
    </w:p>
    <w:p>
      <w:pPr>
        <w:pStyle w:val="ListBullet"/>
      </w:pPr>
      <w:r>
        <w:t>scope_level/scope_id : qui porte l'offre (shop/place/partner).</w:t>
      </w:r>
    </w:p>
    <w:p>
      <w:pPr>
        <w:pStyle w:val="ListBullet"/>
      </w:pPr>
      <w:r>
        <w:t>campain_id : rattachement à une campagne commerciale ou Izilife.</w:t>
      </w:r>
    </w:p>
    <w:p>
      <w:pPr>
        <w:pStyle w:val="ListBullet"/>
      </w:pPr>
      <w:r>
        <w:t>special_campain_id : happy-hour, promo-etudiante, promo-senior, promo-enfant, promo-ado.</w:t>
      </w:r>
    </w:p>
    <w:p>
      <w:pPr>
        <w:pStyle w:val="ListBullet"/>
      </w:pPr>
      <w:r>
        <w:t>benefit_rule_id : optionnel, si une Offer doit s'appuyer sur une BPR consommable.</w:t>
      </w:r>
    </w:p>
    <w:p>
      <w:pPr>
        <w:pStyle w:val="ListBullet"/>
      </w:pPr>
      <w:r>
        <w:t>OfferTime : horaires récurrents, notamment happy hour.</w:t>
      </w:r>
    </w:p>
    <w:p>
      <w:pPr>
        <w:pStyle w:val="ListBullet"/>
      </w:pPr>
      <w:r>
        <w:t>OfferAccessCode : code promo copiable, sans redemption BPR obligatoire.</w:t>
      </w:r>
    </w:p>
    <w:tbl>
      <w:tblPr>
        <w:tblW w:type="auto" w:w="0"/>
        <w:jc w:val="center"/>
        <w:tblLayout w:type="fixed"/>
        <w:tblLook w:firstColumn="1" w:firstRow="1" w:lastColumn="0" w:lastRow="0" w:noHBand="0" w:noVBand="1" w:val="04A0"/>
      </w:tblPr>
      <w:tblGrid>
        <w:gridCol w:w="9792"/>
      </w:tblGrid>
      <w:tr>
        <w:tc>
          <w:tcPr>
            <w:tcW w:type="dxa" w:w="9792"/>
            <w:shd w:fill="FFF3E6"/>
          </w:tcPr>
          <w:p>
            <w:r>
              <w:rPr>
                <w:b/>
                <w:color w:val="1F4D78"/>
                <w:sz w:val="20"/>
              </w:rPr>
              <w:t>Décision actuelle</w:t>
            </w:r>
            <w:r>
              <w:rPr>
                <w:sz w:val="19"/>
              </w:rPr>
              <w:br/>
              <w:t>Une Offer happy hour ou promo étudiante ne déclenche pas de ledger de consommation. Elle informe ou renvoie plus tard vers deal/xxxx si une vraie cible produit/EAP/ES existe. Pour un code promo, on peut logguer un apply/view plus tard, mais pas consommer une BPR plan.</w:t>
            </w:r>
          </w:p>
        </w:tc>
      </w:tr>
    </w:tbl>
    <w:p/>
    <w:p>
      <w:pPr>
        <w:pStyle w:val="Heading2"/>
      </w:pPr>
      <w:r>
        <w:t>3.2 BenefitPolicyRule</w:t>
      </w:r>
    </w:p>
    <w:p>
      <w:pPr/>
      <w:r>
        <w:t>BenefitPolicyRule est la règle d'avantage consommable. C'est la base des avantages Izilife par abonnement et des futures récompenses robustes attachées à mission/loyalty/offer.</w:t>
      </w:r>
    </w:p>
    <w:p>
      <w:pPr>
        <w:pStyle w:val="ListBullet"/>
      </w:pPr>
      <w:r>
        <w:t>owner_type='plan' : avantage d'abonnement Izilife. La résolution doit respecter plan_rank &lt;= user_plan_rank.</w:t>
      </w:r>
    </w:p>
    <w:p>
      <w:pPr>
        <w:pStyle w:val="ListBullet"/>
      </w:pPr>
      <w:r>
        <w:t>owner_type='mission_reward' ou 'loyalty_reward' : récompense pilotée par une mission ou un programme fidélité.</w:t>
      </w:r>
    </w:p>
    <w:p>
      <w:pPr>
        <w:pStyle w:val="ListBullet"/>
      </w:pPr>
      <w:r>
        <w:t>owner_type='offer' : cas où une offre commerciale doit devenir une règle consommable.</w:t>
      </w:r>
    </w:p>
    <w:p>
      <w:pPr>
        <w:pStyle w:val="ListBullet"/>
      </w:pPr>
      <w:r>
        <w:t>delivery_mode='onsite_redemption' : montrer / utiliser en caisse.</w:t>
      </w:r>
    </w:p>
    <w:p>
      <w:pPr>
        <w:pStyle w:val="ListBullet"/>
      </w:pPr>
      <w:r>
        <w:t>delivery_mode='promo_code' : afficher un code, pas de consommation automatique.</w:t>
      </w:r>
    </w:p>
    <w:p>
      <w:pPr>
        <w:pStyle w:val="ListBullet"/>
      </w:pPr>
      <w:r>
        <w:t>external_promotion_code : code promo copiable si delivery_mode le demande.</w:t>
      </w:r>
    </w:p>
    <w:p>
      <w:pPr>
        <w:pStyle w:val="ListBullet"/>
      </w:pPr>
      <w:r>
        <w:t>BenefitPolicyRuleTargetItem : cible fine produit, catégorie produit, EAP, service, équipement, animation.</w:t>
      </w:r>
    </w:p>
    <w:tbl>
      <w:tblPr>
        <w:tblStyle w:val="TableGrid"/>
        <w:tblW w:type="auto" w:w="0"/>
        <w:jc w:val="center"/>
        <w:tblLayout w:type="fixed"/>
        <w:tblLook w:firstColumn="1" w:firstRow="1" w:lastColumn="0" w:lastRow="0" w:noHBand="0" w:noVBand="1" w:val="04A0"/>
      </w:tblPr>
      <w:tblGrid>
        <w:gridCol w:w="4896"/>
        <w:gridCol w:w="4896"/>
      </w:tblGrid>
      <w:tr>
        <w:tc>
          <w:tcPr>
            <w:tcW w:type="dxa" w:w="4896"/>
            <w:vAlign w:val="center"/>
            <w:shd w:fill="E8EEF5"/>
          </w:tcPr>
          <w:p>
            <w:r/>
            <w:r>
              <w:rPr>
                <w:b/>
                <w:sz w:val="18"/>
              </w:rPr>
              <w:t>Objet / fichier</w:t>
            </w:r>
          </w:p>
        </w:tc>
        <w:tc>
          <w:tcPr>
            <w:tcW w:type="dxa" w:w="4896"/>
            <w:vAlign w:val="center"/>
            <w:shd w:fill="E8EEF5"/>
          </w:tcPr>
          <w:p>
            <w:r/>
            <w:r>
              <w:rPr>
                <w:b/>
                <w:sz w:val="18"/>
              </w:rPr>
              <w:t>Rôle</w:t>
            </w:r>
          </w:p>
        </w:tc>
      </w:tr>
      <w:tr>
        <w:tc>
          <w:tcPr>
            <w:tcW w:type="dxa" w:w="4896"/>
            <w:vAlign w:val="center"/>
          </w:tcPr>
          <w:p>
            <w:r/>
            <w:r>
              <w:rPr>
                <w:b/>
                <w:sz w:val="18"/>
              </w:rPr>
              <w:t>BenefitEngine::resolveBestPlanRuleForScope()</w:t>
            </w:r>
          </w:p>
        </w:tc>
        <w:tc>
          <w:tcPr>
            <w:tcW w:type="dxa" w:w="4896"/>
            <w:vAlign w:val="center"/>
          </w:tcPr>
          <w:p>
            <w:r/>
            <w:r>
              <w:rPr>
                <w:b w:val="0"/>
                <w:sz w:val="18"/>
              </w:rPr>
              <w:t>Résout la meilleure règle plan pour un user, un scope et une temporalité.</w:t>
            </w:r>
          </w:p>
        </w:tc>
      </w:tr>
      <w:tr>
        <w:tc>
          <w:tcPr>
            <w:tcW w:type="dxa" w:w="4896"/>
            <w:vAlign w:val="center"/>
          </w:tcPr>
          <w:p>
            <w:r/>
            <w:r>
              <w:rPr>
                <w:b/>
                <w:sz w:val="18"/>
              </w:rPr>
              <w:t>BenefitEngine::canUseRule()</w:t>
            </w:r>
          </w:p>
        </w:tc>
        <w:tc>
          <w:tcPr>
            <w:tcW w:type="dxa" w:w="4896"/>
            <w:vAlign w:val="center"/>
          </w:tcPr>
          <w:p>
            <w:r/>
            <w:r>
              <w:rPr>
                <w:b w:val="0"/>
                <w:sz w:val="18"/>
              </w:rPr>
              <w:t>Teste validité, abonnement, grant éventuel, contraintes d'usage, bucket anti double consommation.</w:t>
            </w:r>
          </w:p>
        </w:tc>
      </w:tr>
      <w:tr>
        <w:tc>
          <w:tcPr>
            <w:tcW w:type="dxa" w:w="4896"/>
            <w:vAlign w:val="center"/>
          </w:tcPr>
          <w:p>
            <w:r/>
            <w:r>
              <w:rPr>
                <w:b/>
                <w:sz w:val="18"/>
              </w:rPr>
              <w:t>BenefitEngine::consumeRule()</w:t>
            </w:r>
          </w:p>
        </w:tc>
        <w:tc>
          <w:tcPr>
            <w:tcW w:type="dxa" w:w="4896"/>
            <w:vAlign w:val="center"/>
          </w:tcPr>
          <w:p>
            <w:r/>
            <w:r>
              <w:rPr>
                <w:b w:val="0"/>
                <w:sz w:val="18"/>
              </w:rPr>
              <w:t>Insère BenefitLedger consume/deny, verrouille par bucket_key, marque un grant consommé si applicable.</w:t>
            </w:r>
          </w:p>
        </w:tc>
      </w:tr>
      <w:tr>
        <w:tc>
          <w:tcPr>
            <w:tcW w:type="dxa" w:w="4896"/>
            <w:vAlign w:val="center"/>
          </w:tcPr>
          <w:p>
            <w:r/>
            <w:r>
              <w:rPr>
                <w:b/>
                <w:sz w:val="18"/>
              </w:rPr>
              <w:t>BenefitEngine::availableGrantsForScope()</w:t>
            </w:r>
          </w:p>
        </w:tc>
        <w:tc>
          <w:tcPr>
            <w:tcW w:type="dxa" w:w="4896"/>
            <w:vAlign w:val="center"/>
          </w:tcPr>
          <w:p>
            <w:r/>
            <w:r>
              <w:rPr>
                <w:b w:val="0"/>
                <w:sz w:val="18"/>
              </w:rPr>
              <w:t>Liste les grants actifs/earned/reserved visibles sur un scope.</w:t>
            </w:r>
          </w:p>
        </w:tc>
      </w:tr>
      <w:tr>
        <w:tc>
          <w:tcPr>
            <w:tcW w:type="dxa" w:w="4896"/>
            <w:vAlign w:val="center"/>
          </w:tcPr>
          <w:p>
            <w:r/>
            <w:r>
              <w:rPr>
                <w:b/>
                <w:sz w:val="18"/>
              </w:rPr>
              <w:t>BenefitEngine::consumeGrant()</w:t>
            </w:r>
          </w:p>
        </w:tc>
        <w:tc>
          <w:tcPr>
            <w:tcW w:type="dxa" w:w="4896"/>
            <w:vAlign w:val="center"/>
          </w:tcPr>
          <w:p>
            <w:r/>
            <w:r>
              <w:rPr>
                <w:b w:val="0"/>
                <w:sz w:val="18"/>
              </w:rPr>
              <w:t>Consomme un BenefitGrant custom sans benefit_rule_id : ledger, preuve, anti double usage, expiration.</w:t>
            </w:r>
          </w:p>
        </w:tc>
      </w:tr>
      <w:tr>
        <w:tc>
          <w:tcPr>
            <w:tcW w:type="dxa" w:w="4896"/>
            <w:vAlign w:val="center"/>
          </w:tcPr>
          <w:p>
            <w:r/>
            <w:r>
              <w:rPr>
                <w:b/>
                <w:sz w:val="18"/>
              </w:rPr>
              <w:t>IzilifePlan::consume()</w:t>
            </w:r>
          </w:p>
        </w:tc>
        <w:tc>
          <w:tcPr>
            <w:tcW w:type="dxa" w:w="4896"/>
            <w:vAlign w:val="center"/>
          </w:tcPr>
          <w:p>
            <w:r/>
            <w:r>
              <w:rPr>
                <w:b w:val="0"/>
                <w:sz w:val="18"/>
              </w:rPr>
              <w:t>Controller actuel de consommation plan, grant-BPR, grant custom et promo code.</w:t>
            </w:r>
          </w:p>
        </w:tc>
      </w:tr>
    </w:tbl>
    <w:p/>
    <w:p>
      <w:pPr>
        <w:pStyle w:val="Heading1"/>
      </w:pPr>
      <w:r>
        <w:t>4. RewardGame et roue Izilife</w:t>
      </w:r>
    </w:p>
    <w:p>
      <w:pPr>
        <w:pStyle w:val="Heading2"/>
      </w:pPr>
      <w:r>
        <w:t>4.1 Principe</w:t>
      </w:r>
    </w:p>
    <w:p>
      <w:pPr/>
      <w:r>
        <w:t>RewardGame est le jeu. RewardGamePrizePool est le stock de lots possibles. La roue Izilife pérenne est un RewardGame global permanent de game_family='izilife_wheel'. Les commerçants alimentent des lots dans RewardGamePrizePool ; le stock peut revenir chaque semaine via reset_period='week'.</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264"/>
            <w:vAlign w:val="center"/>
            <w:shd w:fill="E8EEF5"/>
          </w:tcPr>
          <w:p>
            <w:r/>
            <w:r>
              <w:rPr>
                <w:b/>
                <w:sz w:val="18"/>
              </w:rPr>
              <w:t>Objet</w:t>
            </w:r>
          </w:p>
        </w:tc>
        <w:tc>
          <w:tcPr>
            <w:tcW w:type="dxa" w:w="3264"/>
            <w:vAlign w:val="center"/>
            <w:shd w:fill="E8EEF5"/>
          </w:tcPr>
          <w:p>
            <w:r/>
            <w:r>
              <w:rPr>
                <w:b/>
                <w:sz w:val="18"/>
              </w:rPr>
              <w:t>Rôle</w:t>
            </w:r>
          </w:p>
        </w:tc>
        <w:tc>
          <w:tcPr>
            <w:tcW w:type="dxa" w:w="3264"/>
            <w:vAlign w:val="center"/>
            <w:shd w:fill="E8EEF5"/>
          </w:tcPr>
          <w:p>
            <w:r/>
            <w:r>
              <w:rPr>
                <w:b/>
                <w:sz w:val="18"/>
              </w:rPr>
              <w:t>Point important</w:t>
            </w:r>
          </w:p>
        </w:tc>
      </w:tr>
      <w:tr>
        <w:tc>
          <w:tcPr>
            <w:tcW w:type="dxa" w:w="3264"/>
            <w:vAlign w:val="center"/>
          </w:tcPr>
          <w:p>
            <w:r/>
            <w:r>
              <w:rPr>
                <w:b w:val="0"/>
                <w:sz w:val="18"/>
              </w:rPr>
              <w:t>RewardGame</w:t>
            </w:r>
          </w:p>
        </w:tc>
        <w:tc>
          <w:tcPr>
            <w:tcW w:type="dxa" w:w="3264"/>
            <w:vAlign w:val="center"/>
          </w:tcPr>
          <w:p>
            <w:r/>
            <w:r>
              <w:rPr>
                <w:b w:val="0"/>
                <w:sz w:val="18"/>
              </w:rPr>
              <w:t>Décrit le jeu : type wheel/dice/scratch, famille, scope, période, limite user.</w:t>
            </w:r>
          </w:p>
        </w:tc>
        <w:tc>
          <w:tcPr>
            <w:tcW w:type="dxa" w:w="3264"/>
            <w:vAlign w:val="center"/>
          </w:tcPr>
          <w:p>
            <w:r/>
            <w:r>
              <w:rPr>
                <w:b w:val="0"/>
                <w:sz w:val="18"/>
              </w:rPr>
              <w:t>Pour la roue globale : scope_level global, is_permanent=1, user_period_unit week.</w:t>
            </w:r>
          </w:p>
        </w:tc>
      </w:tr>
      <w:tr>
        <w:tc>
          <w:tcPr>
            <w:tcW w:type="dxa" w:w="3264"/>
            <w:vAlign w:val="center"/>
          </w:tcPr>
          <w:p>
            <w:r/>
            <w:r>
              <w:rPr>
                <w:b w:val="0"/>
                <w:sz w:val="18"/>
              </w:rPr>
              <w:t>RewardGamePrizePool</w:t>
            </w:r>
          </w:p>
        </w:tc>
        <w:tc>
          <w:tcPr>
            <w:tcW w:type="dxa" w:w="3264"/>
            <w:vAlign w:val="center"/>
          </w:tcPr>
          <w:p>
            <w:r/>
            <w:r>
              <w:rPr>
                <w:b w:val="0"/>
                <w:sz w:val="18"/>
              </w:rPr>
              <w:t>Décrit chaque lot tirable.</w:t>
            </w:r>
          </w:p>
        </w:tc>
        <w:tc>
          <w:tcPr>
            <w:tcW w:type="dxa" w:w="3264"/>
            <w:vAlign w:val="center"/>
          </w:tcPr>
          <w:p>
            <w:r/>
            <w:r>
              <w:rPr>
                <w:b w:val="0"/>
                <w:sz w:val="18"/>
              </w:rPr>
              <w:t>product_id obligatoire pour un vrai produit offert ; scope_level/scope_id dit où le réclamer.</w:t>
            </w:r>
          </w:p>
        </w:tc>
      </w:tr>
      <w:tr>
        <w:tc>
          <w:tcPr>
            <w:tcW w:type="dxa" w:w="3264"/>
            <w:vAlign w:val="center"/>
          </w:tcPr>
          <w:p>
            <w:r/>
            <w:r>
              <w:rPr>
                <w:b w:val="0"/>
                <w:sz w:val="18"/>
              </w:rPr>
              <w:t>RewardGamePrizeStockPeriod</w:t>
            </w:r>
          </w:p>
        </w:tc>
        <w:tc>
          <w:tcPr>
            <w:tcW w:type="dxa" w:w="3264"/>
            <w:vAlign w:val="center"/>
          </w:tcPr>
          <w:p>
            <w:r/>
            <w:r>
              <w:rPr>
                <w:b w:val="0"/>
                <w:sz w:val="18"/>
              </w:rPr>
              <w:t>Stock réel par semaine/jour/mois.</w:t>
            </w:r>
          </w:p>
        </w:tc>
        <w:tc>
          <w:tcPr>
            <w:tcW w:type="dxa" w:w="3264"/>
            <w:vAlign w:val="center"/>
          </w:tcPr>
          <w:p>
            <w:r/>
            <w:r>
              <w:rPr>
                <w:b w:val="0"/>
                <w:sz w:val="18"/>
              </w:rPr>
              <w:t>Créé automatiquement au premier tirage de la période.</w:t>
            </w:r>
          </w:p>
        </w:tc>
      </w:tr>
      <w:tr>
        <w:tc>
          <w:tcPr>
            <w:tcW w:type="dxa" w:w="3264"/>
            <w:vAlign w:val="center"/>
          </w:tcPr>
          <w:p>
            <w:r/>
            <w:r>
              <w:rPr>
                <w:b w:val="0"/>
                <w:sz w:val="18"/>
              </w:rPr>
              <w:t>RewardGamePlay</w:t>
            </w:r>
          </w:p>
        </w:tc>
        <w:tc>
          <w:tcPr>
            <w:tcW w:type="dxa" w:w="3264"/>
            <w:vAlign w:val="center"/>
          </w:tcPr>
          <w:p>
            <w:r/>
            <w:r>
              <w:rPr>
                <w:b w:val="0"/>
                <w:sz w:val="18"/>
              </w:rPr>
              <w:t>Une tentative utilisateur.</w:t>
            </w:r>
          </w:p>
        </w:tc>
        <w:tc>
          <w:tcPr>
            <w:tcW w:type="dxa" w:w="3264"/>
            <w:vAlign w:val="center"/>
          </w:tcPr>
          <w:p>
            <w:r/>
            <w:r>
              <w:rPr>
                <w:b w:val="0"/>
                <w:sz w:val="18"/>
              </w:rPr>
              <w:t>status started/won/lost ; result_json contient résultat.</w:t>
            </w:r>
          </w:p>
        </w:tc>
      </w:tr>
      <w:tr>
        <w:tc>
          <w:tcPr>
            <w:tcW w:type="dxa" w:w="3264"/>
            <w:vAlign w:val="center"/>
          </w:tcPr>
          <w:p>
            <w:r/>
            <w:r>
              <w:rPr>
                <w:b w:val="0"/>
                <w:sz w:val="18"/>
              </w:rPr>
              <w:t>RewardGameGrant</w:t>
            </w:r>
          </w:p>
        </w:tc>
        <w:tc>
          <w:tcPr>
            <w:tcW w:type="dxa" w:w="3264"/>
            <w:vAlign w:val="center"/>
          </w:tcPr>
          <w:p>
            <w:r/>
            <w:r>
              <w:rPr>
                <w:b w:val="0"/>
                <w:sz w:val="18"/>
              </w:rPr>
              <w:t>Lien technique entre tentative et BenefitGrant.</w:t>
            </w:r>
          </w:p>
        </w:tc>
        <w:tc>
          <w:tcPr>
            <w:tcW w:type="dxa" w:w="3264"/>
            <w:vAlign w:val="center"/>
          </w:tcPr>
          <w:p>
            <w:r/>
            <w:r>
              <w:rPr>
                <w:b w:val="0"/>
                <w:sz w:val="18"/>
              </w:rPr>
              <w:t>benefit_grant_id null pour les lots points.</w:t>
            </w:r>
          </w:p>
        </w:tc>
      </w:tr>
      <w:tr>
        <w:tc>
          <w:tcPr>
            <w:tcW w:type="dxa" w:w="3264"/>
            <w:vAlign w:val="center"/>
          </w:tcPr>
          <w:p>
            <w:r/>
            <w:r>
              <w:rPr>
                <w:b w:val="0"/>
                <w:sz w:val="18"/>
              </w:rPr>
              <w:t>BenefitGrant</w:t>
            </w:r>
          </w:p>
        </w:tc>
        <w:tc>
          <w:tcPr>
            <w:tcW w:type="dxa" w:w="3264"/>
            <w:vAlign w:val="center"/>
          </w:tcPr>
          <w:p>
            <w:r/>
            <w:r>
              <w:rPr>
                <w:b w:val="0"/>
                <w:sz w:val="18"/>
              </w:rPr>
              <w:t>Droit utilisateur à réclamer.</w:t>
            </w:r>
          </w:p>
        </w:tc>
        <w:tc>
          <w:tcPr>
            <w:tcW w:type="dxa" w:w="3264"/>
            <w:vAlign w:val="center"/>
          </w:tcPr>
          <w:p>
            <w:r/>
            <w:r>
              <w:rPr>
                <w:b w:val="0"/>
                <w:sz w:val="18"/>
              </w:rPr>
              <w:t>Pour la roue, snapshot + meta portent product_id, target_type, target_id, claim_scope.</w:t>
            </w:r>
          </w:p>
        </w:tc>
      </w:tr>
    </w:tbl>
    <w:p/>
    <w:p>
      <w:pPr>
        <w:pStyle w:val="Heading2"/>
      </w:pPr>
      <w:r>
        <w:t>4.2 Types de lots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264"/>
            <w:vAlign w:val="center"/>
            <w:shd w:fill="E8EEF5"/>
          </w:tcPr>
          <w:p>
            <w:r/>
            <w:r>
              <w:rPr>
                <w:b/>
                <w:sz w:val="18"/>
              </w:rPr>
              <w:t>reward_kind</w:t>
            </w:r>
          </w:p>
        </w:tc>
        <w:tc>
          <w:tcPr>
            <w:tcW w:type="dxa" w:w="3264"/>
            <w:vAlign w:val="center"/>
            <w:shd w:fill="E8EEF5"/>
          </w:tcPr>
          <w:p>
            <w:r/>
            <w:r>
              <w:rPr>
                <w:b/>
                <w:sz w:val="18"/>
              </w:rPr>
              <w:t>Usage</w:t>
            </w:r>
          </w:p>
        </w:tc>
        <w:tc>
          <w:tcPr>
            <w:tcW w:type="dxa" w:w="3264"/>
            <w:vAlign w:val="center"/>
            <w:shd w:fill="E8EEF5"/>
          </w:tcPr>
          <w:p>
            <w:r/>
            <w:r>
              <w:rPr>
                <w:b/>
                <w:sz w:val="18"/>
              </w:rPr>
              <w:t>Champs clés</w:t>
            </w:r>
          </w:p>
        </w:tc>
      </w:tr>
      <w:tr>
        <w:tc>
          <w:tcPr>
            <w:tcW w:type="dxa" w:w="3264"/>
            <w:vAlign w:val="center"/>
          </w:tcPr>
          <w:p>
            <w:r/>
            <w:r>
              <w:rPr>
                <w:b w:val="0"/>
                <w:sz w:val="18"/>
              </w:rPr>
              <w:t>free_product</w:t>
            </w:r>
          </w:p>
        </w:tc>
        <w:tc>
          <w:tcPr>
            <w:tcW w:type="dxa" w:w="3264"/>
            <w:vAlign w:val="center"/>
          </w:tcPr>
          <w:p>
            <w:r/>
            <w:r>
              <w:rPr>
                <w:b w:val="0"/>
                <w:sz w:val="18"/>
              </w:rPr>
              <w:t>Produit offert chez un lieu/shop.</w:t>
            </w:r>
          </w:p>
        </w:tc>
        <w:tc>
          <w:tcPr>
            <w:tcW w:type="dxa" w:w="3264"/>
            <w:vAlign w:val="center"/>
          </w:tcPr>
          <w:p>
            <w:r/>
            <w:r>
              <w:rPr>
                <w:b w:val="0"/>
                <w:sz w:val="18"/>
              </w:rPr>
              <w:t>product_id, product_label, weekly_stock, scope_level/scope_id.</w:t>
            </w:r>
          </w:p>
        </w:tc>
      </w:tr>
      <w:tr>
        <w:tc>
          <w:tcPr>
            <w:tcW w:type="dxa" w:w="3264"/>
            <w:vAlign w:val="center"/>
          </w:tcPr>
          <w:p>
            <w:r/>
            <w:r>
              <w:rPr>
                <w:b w:val="0"/>
                <w:sz w:val="18"/>
              </w:rPr>
              <w:t>discount_percent</w:t>
            </w:r>
          </w:p>
        </w:tc>
        <w:tc>
          <w:tcPr>
            <w:tcW w:type="dxa" w:w="3264"/>
            <w:vAlign w:val="center"/>
          </w:tcPr>
          <w:p>
            <w:r/>
            <w:r>
              <w:rPr>
                <w:b w:val="0"/>
                <w:sz w:val="18"/>
              </w:rPr>
              <w:t>Réduction claire chez un lieu/shop.</w:t>
            </w:r>
          </w:p>
        </w:tc>
        <w:tc>
          <w:tcPr>
            <w:tcW w:type="dxa" w:w="3264"/>
            <w:vAlign w:val="center"/>
          </w:tcPr>
          <w:p>
            <w:r/>
            <w:r>
              <w:rPr>
                <w:b w:val="0"/>
                <w:sz w:val="18"/>
              </w:rPr>
              <w:t>reward_value_int = pourcentage, scope_level/scope_id.</w:t>
            </w:r>
          </w:p>
        </w:tc>
      </w:tr>
      <w:tr>
        <w:tc>
          <w:tcPr>
            <w:tcW w:type="dxa" w:w="3264"/>
            <w:vAlign w:val="center"/>
          </w:tcPr>
          <w:p>
            <w:r/>
            <w:r>
              <w:rPr>
                <w:b w:val="0"/>
                <w:sz w:val="18"/>
              </w:rPr>
              <w:t>discount_amount</w:t>
            </w:r>
          </w:p>
        </w:tc>
        <w:tc>
          <w:tcPr>
            <w:tcW w:type="dxa" w:w="3264"/>
            <w:vAlign w:val="center"/>
          </w:tcPr>
          <w:p>
            <w:r/>
            <w:r>
              <w:rPr>
                <w:b w:val="0"/>
                <w:sz w:val="18"/>
              </w:rPr>
              <w:t>Montant offert.</w:t>
            </w:r>
          </w:p>
        </w:tc>
        <w:tc>
          <w:tcPr>
            <w:tcW w:type="dxa" w:w="3264"/>
            <w:vAlign w:val="center"/>
          </w:tcPr>
          <w:p>
            <w:r/>
            <w:r>
              <w:rPr>
                <w:b w:val="0"/>
                <w:sz w:val="18"/>
              </w:rPr>
              <w:t>reward_value_int en centimes, scope_level/scope_id.</w:t>
            </w:r>
          </w:p>
        </w:tc>
      </w:tr>
      <w:tr>
        <w:tc>
          <w:tcPr>
            <w:tcW w:type="dxa" w:w="3264"/>
            <w:vAlign w:val="center"/>
          </w:tcPr>
          <w:p>
            <w:r/>
            <w:r>
              <w:rPr>
                <w:b w:val="0"/>
                <w:sz w:val="18"/>
              </w:rPr>
              <w:t>points</w:t>
            </w:r>
          </w:p>
        </w:tc>
        <w:tc>
          <w:tcPr>
            <w:tcW w:type="dxa" w:w="3264"/>
            <w:vAlign w:val="center"/>
          </w:tcPr>
          <w:p>
            <w:r/>
            <w:r>
              <w:rPr>
                <w:b w:val="0"/>
                <w:sz w:val="18"/>
              </w:rPr>
              <w:t>Points Izilife.</w:t>
            </w:r>
          </w:p>
        </w:tc>
        <w:tc>
          <w:tcPr>
            <w:tcW w:type="dxa" w:w="3264"/>
            <w:vAlign w:val="center"/>
          </w:tcPr>
          <w:p>
            <w:r/>
            <w:r>
              <w:rPr>
                <w:b w:val="0"/>
                <w:sz w:val="18"/>
              </w:rPr>
              <w:t>reward_value_int = nombre de points ; pas de BenefitGrant.</w:t>
            </w:r>
          </w:p>
        </w:tc>
      </w:tr>
      <w:tr>
        <w:tc>
          <w:tcPr>
            <w:tcW w:type="dxa" w:w="3264"/>
            <w:vAlign w:val="center"/>
          </w:tcPr>
          <w:p>
            <w:r/>
            <w:r>
              <w:rPr>
                <w:b w:val="0"/>
                <w:sz w:val="18"/>
              </w:rPr>
              <w:t>custom</w:t>
            </w:r>
          </w:p>
        </w:tc>
        <w:tc>
          <w:tcPr>
            <w:tcW w:type="dxa" w:w="3264"/>
            <w:vAlign w:val="center"/>
          </w:tcPr>
          <w:p>
            <w:r/>
            <w:r>
              <w:rPr>
                <w:b w:val="0"/>
                <w:sz w:val="18"/>
              </w:rPr>
              <w:t>Lot libre ou atypique.</w:t>
            </w:r>
          </w:p>
        </w:tc>
        <w:tc>
          <w:tcPr>
            <w:tcW w:type="dxa" w:w="3264"/>
            <w:vAlign w:val="center"/>
          </w:tcPr>
          <w:p>
            <w:r/>
            <w:r>
              <w:rPr>
                <w:b w:val="0"/>
                <w:sz w:val="18"/>
              </w:rPr>
              <w:t>reward_value_text + conditions_text.</w:t>
            </w:r>
          </w:p>
        </w:tc>
      </w:tr>
    </w:tbl>
    <w:p/>
    <w:tbl>
      <w:tblPr>
        <w:tblW w:type="auto" w:w="0"/>
        <w:jc w:val="center"/>
        <w:tblLayout w:type="fixed"/>
        <w:tblLook w:firstColumn="1" w:firstRow="1" w:lastColumn="0" w:lastRow="0" w:noHBand="0" w:noVBand="1" w:val="04A0"/>
      </w:tblPr>
      <w:tblGrid>
        <w:gridCol w:w="9792"/>
      </w:tblGrid>
      <w:tr>
        <w:tc>
          <w:tcPr>
            <w:tcW w:type="dxa" w:w="9792"/>
            <w:shd w:fill="EAF7EF"/>
          </w:tcPr>
          <w:p>
            <w:r>
              <w:rPr>
                <w:b/>
                <w:color w:val="1F4D78"/>
                <w:sz w:val="20"/>
              </w:rPr>
              <w:t>Règle produit</w:t>
            </w:r>
            <w:r>
              <w:rPr>
                <w:sz w:val="19"/>
              </w:rPr>
              <w:br/>
              <w:t>Si le lot est un produit précis, product_id ne doit pas être optionnel métierlement. product_label sert seulement de snapshot lisible si le nom du produit change ensuite. Le target du grant devient target_type='product' et target_id=product_id.</w:t>
            </w:r>
          </w:p>
        </w:tc>
      </w:tr>
    </w:tbl>
    <w:p/>
    <w:p>
      <w:pPr>
        <w:pStyle w:val="Heading2"/>
      </w:pPr>
      <w:r>
        <w:t>4.3 Flux technique de la roue</w:t>
      </w:r>
    </w:p>
    <w:p>
      <w:pPr>
        <w:pStyle w:val="ListNumber"/>
      </w:pPr>
      <w:r>
        <w:t>Le front appelle rewards/game/start/{gameUid}.</w:t>
      </w:r>
    </w:p>
    <w:p>
      <w:pPr>
        <w:pStyle w:val="ListNumber"/>
      </w:pPr>
      <w:r>
        <w:t>RewardGame::start vérifie le login et appelle ParticipationRewardEngine::startGame().</w:t>
      </w:r>
    </w:p>
    <w:p>
      <w:pPr>
        <w:pStyle w:val="ListNumber"/>
      </w:pPr>
      <w:r>
        <w:t>startGame vérifie jeu actif + limite utilisateur de période, puis crée RewardGamePlay en status started.</w:t>
      </w:r>
    </w:p>
    <w:p>
      <w:pPr>
        <w:pStyle w:val="ListNumber"/>
      </w:pPr>
      <w:r>
        <w:t>La page de jeu appelle rewards/game/resolve/{playUid}.</w:t>
      </w:r>
    </w:p>
    <w:p>
      <w:pPr>
        <w:pStyle w:val="ListNumber"/>
      </w:pPr>
      <w:r>
        <w:t>resolveGamePlay charge les lots actifs, valides et en stock.</w:t>
      </w:r>
    </w:p>
    <w:p>
      <w:pPr>
        <w:pStyle w:val="ListNumber"/>
      </w:pPr>
      <w:r>
        <w:t>pickWeightedPrize tire un lot selon weight.</w:t>
      </w:r>
    </w:p>
    <w:p>
      <w:pPr>
        <w:pStyle w:val="ListNumber"/>
      </w:pPr>
      <w:r>
        <w:t>reservePrizePool incrémente le stock de période et total_used.</w:t>
      </w:r>
    </w:p>
    <w:p>
      <w:pPr>
        <w:pStyle w:val="ListNumber"/>
      </w:pPr>
      <w:r>
        <w:t>applyPrizePoolReward crédite des points ou crée un BenefitGrant custom.</w:t>
      </w:r>
    </w:p>
    <w:p>
      <w:pPr>
        <w:pStyle w:val="ListNumber"/>
      </w:pPr>
      <w:r>
        <w:t>RewardGamePlay passe en won/lost et RewardGameGrant relie le play au grant.</w:t>
      </w:r>
    </w:p>
    <w:p>
      <w:pPr>
        <w:pStyle w:val="Heading2"/>
      </w:pPr>
      <w:r>
        <w:t>4.4 Exemple SQL minimal</w:t>
      </w:r>
    </w:p>
    <w:p>
      <w:pPr>
        <w:spacing w:before="80" w:after="160"/>
        <w:ind w:left="216"/>
      </w:pPr>
      <w:r>
        <w:rPr>
          <w:rFonts w:ascii="Consolas" w:hAnsi="Consolas"/>
          <w:color w:val="282C34"/>
          <w:sz w:val="17"/>
        </w:rPr>
        <w:t>-- Jeu permanent</w:t>
        <w:br/>
      </w:r>
      <w:r>
        <w:rPr>
          <w:rFonts w:ascii="Consolas" w:hAnsi="Consolas"/>
          <w:color w:val="282C34"/>
          <w:sz w:val="17"/>
        </w:rPr>
        <w:t>INSERT INTO RewardGame</w:t>
        <w:br/>
      </w:r>
      <w:r>
        <w:rPr>
          <w:rFonts w:ascii="Consolas" w:hAnsi="Consolas"/>
          <w:color w:val="282C34"/>
          <w:sz w:val="17"/>
        </w:rPr>
        <w:t xml:space="preserve">  (unique_id, string_id, name, game_type, game_family, scope_level, scope_id,</w:t>
        <w:br/>
      </w:r>
      <w:r>
        <w:rPr>
          <w:rFonts w:ascii="Consolas" w:hAnsi="Consolas"/>
          <w:color w:val="282C34"/>
          <w:sz w:val="17"/>
        </w:rPr>
        <w:t xml:space="preserve">   is_permanent, user_period_limit, user_period_unit, is_active)</w:t>
        <w:br/>
      </w:r>
      <w:r>
        <w:rPr>
          <w:rFonts w:ascii="Consolas" w:hAnsi="Consolas"/>
          <w:color w:val="282C34"/>
          <w:sz w:val="17"/>
        </w:rPr>
        <w:t>VALUES</w:t>
        <w:br/>
      </w:r>
      <w:r>
        <w:rPr>
          <w:rFonts w:ascii="Consolas" w:hAnsi="Consolas"/>
          <w:color w:val="282C34"/>
          <w:sz w:val="17"/>
        </w:rPr>
        <w:t xml:space="preserve">  ('izilife-wheel-global', 'izilife-wheel-global', 'Roue Izilife',</w:t>
        <w:br/>
      </w:r>
      <w:r>
        <w:rPr>
          <w:rFonts w:ascii="Consolas" w:hAnsi="Consolas"/>
          <w:color w:val="282C34"/>
          <w:sz w:val="17"/>
        </w:rPr>
        <w:t xml:space="preserve">   'wheel', 'izilife_wheel', 'global', 0, 1, 1, 'week', 1);</w:t>
        <w:br/>
      </w:r>
      <w:r>
        <w:rPr>
          <w:rFonts w:ascii="Consolas" w:hAnsi="Consolas"/>
          <w:color w:val="282C34"/>
          <w:sz w:val="17"/>
        </w:rPr>
        <w:br/>
      </w:r>
      <w:r>
        <w:rPr>
          <w:rFonts w:ascii="Consolas" w:hAnsi="Consolas"/>
          <w:color w:val="282C34"/>
          <w:sz w:val="17"/>
        </w:rPr>
        <w:t>-- Produit offert chez un shop/place : product_id est la cible réelle.</w:t>
        <w:br/>
      </w:r>
      <w:r>
        <w:rPr>
          <w:rFonts w:ascii="Consolas" w:hAnsi="Consolas"/>
          <w:color w:val="282C34"/>
          <w:sz w:val="17"/>
        </w:rPr>
        <w:t>INSERT INTO RewardGamePrizePool</w:t>
        <w:br/>
      </w:r>
      <w:r>
        <w:rPr>
          <w:rFonts w:ascii="Consolas" w:hAnsi="Consolas"/>
          <w:color w:val="282C34"/>
          <w:sz w:val="17"/>
        </w:rPr>
        <w:t xml:space="preserve">  (unique_id, reward_game_id, scope_level, scope_id, product_id, product_label,</w:t>
        <w:br/>
      </w:r>
      <w:r>
        <w:rPr>
          <w:rFonts w:ascii="Consolas" w:hAnsi="Consolas"/>
          <w:color w:val="282C34"/>
          <w:sz w:val="17"/>
        </w:rPr>
        <w:t xml:space="preserve">   reward_kind, weekly_stock, reset_period, weight, claim_expires_after_minutes, is_active)</w:t>
        <w:br/>
      </w:r>
      <w:r>
        <w:rPr>
          <w:rFonts w:ascii="Consolas" w:hAnsi="Consolas"/>
          <w:color w:val="282C34"/>
          <w:sz w:val="17"/>
        </w:rPr>
        <w:t>VALUES</w:t>
        <w:br/>
      </w:r>
      <w:r>
        <w:rPr>
          <w:rFonts w:ascii="Consolas" w:hAnsi="Consolas"/>
          <w:color w:val="282C34"/>
          <w:sz w:val="17"/>
        </w:rPr>
        <w:t xml:space="preserve">  ('lot-cocktail-shop-97', 1, 'shop', 97, 1234, 'Cocktail offert',</w:t>
        <w:br/>
      </w:r>
      <w:r>
        <w:rPr>
          <w:rFonts w:ascii="Consolas" w:hAnsi="Consolas"/>
          <w:color w:val="282C34"/>
          <w:sz w:val="17"/>
        </w:rPr>
        <w:t xml:space="preserve">   'free_product', 10, 'week', 100, 1440, 1);</w:t>
        <w:br/>
      </w:r>
      <w:r>
        <w:rPr>
          <w:rFonts w:ascii="Consolas" w:hAnsi="Consolas"/>
          <w:color w:val="282C34"/>
          <w:sz w:val="17"/>
        </w:rPr>
        <w:br/>
      </w:r>
      <w:r>
        <w:rPr>
          <w:rFonts w:ascii="Consolas" w:hAnsi="Consolas"/>
          <w:color w:val="282C34"/>
          <w:sz w:val="17"/>
        </w:rPr>
        <w:t>-- Réduction sans produit précis.</w:t>
        <w:br/>
      </w:r>
      <w:r>
        <w:rPr>
          <w:rFonts w:ascii="Consolas" w:hAnsi="Consolas"/>
          <w:color w:val="282C34"/>
          <w:sz w:val="17"/>
        </w:rPr>
        <w:t>INSERT INTO RewardGamePrizePool</w:t>
        <w:br/>
      </w:r>
      <w:r>
        <w:rPr>
          <w:rFonts w:ascii="Consolas" w:hAnsi="Consolas"/>
          <w:color w:val="282C34"/>
          <w:sz w:val="17"/>
        </w:rPr>
        <w:t xml:space="preserve">  (unique_id, reward_game_id, scope_level, scope_id, product_label,</w:t>
        <w:br/>
      </w:r>
      <w:r>
        <w:rPr>
          <w:rFonts w:ascii="Consolas" w:hAnsi="Consolas"/>
          <w:color w:val="282C34"/>
          <w:sz w:val="17"/>
        </w:rPr>
        <w:t xml:space="preserve">   reward_kind, reward_value_int, weekly_stock, reset_period, weight, is_active)</w:t>
        <w:br/>
      </w:r>
      <w:r>
        <w:rPr>
          <w:rFonts w:ascii="Consolas" w:hAnsi="Consolas"/>
          <w:color w:val="282C34"/>
          <w:sz w:val="17"/>
        </w:rPr>
        <w:t>VALUES</w:t>
        <w:br/>
      </w:r>
      <w:r>
        <w:rPr>
          <w:rFonts w:ascii="Consolas" w:hAnsi="Consolas"/>
          <w:color w:val="282C34"/>
          <w:sz w:val="17"/>
        </w:rPr>
        <w:t xml:space="preserve">  ('lot-reduc-shop-98', 1, 'shop', 98, '-15 % sur votre achat',</w:t>
        <w:br/>
      </w:r>
      <w:r>
        <w:rPr>
          <w:rFonts w:ascii="Consolas" w:hAnsi="Consolas"/>
          <w:color w:val="282C34"/>
          <w:sz w:val="17"/>
        </w:rPr>
        <w:t xml:space="preserve">   'discount_percent', 15, 20, 'week', 80, 1);</w:t>
        <w:br/>
      </w:r>
      <w:r>
        <w:rPr>
          <w:rFonts w:ascii="Consolas" w:hAnsi="Consolas"/>
          <w:color w:val="282C34"/>
          <w:sz w:val="17"/>
        </w:rPr>
        <w:br/>
      </w:r>
      <w:r>
        <w:rPr>
          <w:rFonts w:ascii="Consolas" w:hAnsi="Consolas"/>
          <w:color w:val="282C34"/>
          <w:sz w:val="17"/>
        </w:rPr>
        <w:t>-- Points Izilife.</w:t>
        <w:br/>
      </w:r>
      <w:r>
        <w:rPr>
          <w:rFonts w:ascii="Consolas" w:hAnsi="Consolas"/>
          <w:color w:val="282C34"/>
          <w:sz w:val="17"/>
        </w:rPr>
        <w:t>INSERT INTO RewardGamePrizePool</w:t>
        <w:br/>
      </w:r>
      <w:r>
        <w:rPr>
          <w:rFonts w:ascii="Consolas" w:hAnsi="Consolas"/>
          <w:color w:val="282C34"/>
          <w:sz w:val="17"/>
        </w:rPr>
        <w:t xml:space="preserve">  (unique_id, reward_game_id, scope_level, scope_id, product_label,</w:t>
        <w:br/>
      </w:r>
      <w:r>
        <w:rPr>
          <w:rFonts w:ascii="Consolas" w:hAnsi="Consolas"/>
          <w:color w:val="282C34"/>
          <w:sz w:val="17"/>
        </w:rPr>
        <w:t xml:space="preserve">   reward_kind, reward_value_int, weekly_stock, reset_period, weight, is_active)</w:t>
        <w:br/>
      </w:r>
      <w:r>
        <w:rPr>
          <w:rFonts w:ascii="Consolas" w:hAnsi="Consolas"/>
          <w:color w:val="282C34"/>
          <w:sz w:val="17"/>
        </w:rPr>
        <w:t>VALUES</w:t>
        <w:br/>
      </w:r>
      <w:r>
        <w:rPr>
          <w:rFonts w:ascii="Consolas" w:hAnsi="Consolas"/>
          <w:color w:val="282C34"/>
          <w:sz w:val="17"/>
        </w:rPr>
        <w:t xml:space="preserve">  ('lot-points-50', 1, 'shop', 97, '50 points Izilife',</w:t>
        <w:br/>
      </w:r>
      <w:r>
        <w:rPr>
          <w:rFonts w:ascii="Consolas" w:hAnsi="Consolas"/>
          <w:color w:val="282C34"/>
          <w:sz w:val="17"/>
        </w:rPr>
        <w:t xml:space="preserve">   'points', 50, 100, 'week', 40, 1);</w:t>
        <w:br/>
      </w:r>
    </w:p>
    <w:tbl>
      <w:tblPr>
        <w:tblW w:type="auto" w:w="0"/>
        <w:jc w:val="center"/>
        <w:tblLayout w:type="fixed"/>
        <w:tblLook w:firstColumn="1" w:firstRow="1" w:lastColumn="0" w:lastRow="0" w:noHBand="0" w:noVBand="1" w:val="04A0"/>
      </w:tblPr>
      <w:tblGrid>
        <w:gridCol w:w="9792"/>
      </w:tblGrid>
      <w:tr>
        <w:tc>
          <w:tcPr>
            <w:tcW w:type="dxa" w:w="9792"/>
            <w:shd w:fill="EAF7EF"/>
          </w:tcPr>
          <w:p>
            <w:r>
              <w:rPr>
                <w:b/>
                <w:color w:val="1F4D78"/>
                <w:sz w:val="20"/>
              </w:rPr>
              <w:t>État actuel</w:t>
            </w:r>
            <w:r>
              <w:rPr>
                <w:sz w:val="19"/>
              </w:rPr>
              <w:br/>
              <w:t>La roue crée correctement les grants custom avec product_id et claim_scope. BenefitEngine::consumeGrant() sait maintenant consommer un BenefitGrant custom sans benefit_rule_id, créer le BenefitLedger, bloquer le double usage et alimenter la page preuve/historique. La limite restante est surtout UX : composant roue homepage et modal/page de réclamation finale.</w:t>
            </w:r>
          </w:p>
        </w:tc>
      </w:tr>
    </w:tbl>
    <w:p/>
    <w:p>
      <w:pPr>
        <w:pStyle w:val="Heading1"/>
      </w:pPr>
      <w:r>
        <w:t>5. Comptage participation et points Izilife</w:t>
      </w:r>
    </w:p>
    <w:p>
      <w:pPr/>
      <w:r>
        <w:t>Le helper public à appeler depuis les actions métier est izilife_participation_event(array $event). Il délègue à ParticipationRewardEngine::dispatch().</w:t>
      </w:r>
    </w:p>
    <w:tbl>
      <w:tblPr>
        <w:tblStyle w:val="TableGrid"/>
        <w:tblW w:type="auto" w:w="0"/>
        <w:jc w:val="center"/>
        <w:tblLayout w:type="fixed"/>
        <w:tblLook w:firstColumn="1" w:firstRow="1" w:lastColumn="0" w:lastRow="0" w:noHBand="0" w:noVBand="1" w:val="04A0"/>
      </w:tblPr>
      <w:tblGrid>
        <w:gridCol w:w="4896"/>
        <w:gridCol w:w="4896"/>
      </w:tblGrid>
      <w:tr>
        <w:tc>
          <w:tcPr>
            <w:tcW w:type="dxa" w:w="4896"/>
            <w:vAlign w:val="center"/>
            <w:shd w:fill="E8EEF5"/>
          </w:tcPr>
          <w:p>
            <w:r/>
            <w:r>
              <w:rPr>
                <w:b/>
                <w:sz w:val="18"/>
              </w:rPr>
              <w:t>Étape</w:t>
            </w:r>
          </w:p>
        </w:tc>
        <w:tc>
          <w:tcPr>
            <w:tcW w:type="dxa" w:w="4896"/>
            <w:vAlign w:val="center"/>
            <w:shd w:fill="E8EEF5"/>
          </w:tcPr>
          <w:p>
            <w:r/>
            <w:r>
              <w:rPr>
                <w:b/>
                <w:sz w:val="18"/>
              </w:rPr>
              <w:t>Effet</w:t>
            </w:r>
          </w:p>
        </w:tc>
      </w:tr>
      <w:tr>
        <w:tc>
          <w:tcPr>
            <w:tcW w:type="dxa" w:w="4896"/>
            <w:vAlign w:val="center"/>
          </w:tcPr>
          <w:p>
            <w:r/>
            <w:r>
              <w:rPr>
                <w:b w:val="0"/>
                <w:sz w:val="18"/>
              </w:rPr>
              <w:t>Action connue</w:t>
            </w:r>
          </w:p>
        </w:tc>
        <w:tc>
          <w:tcPr>
            <w:tcW w:type="dxa" w:w="4896"/>
            <w:vAlign w:val="center"/>
          </w:tcPr>
          <w:p>
            <w:r/>
            <w:r>
              <w:rPr>
                <w:b w:val="0"/>
                <w:sz w:val="18"/>
              </w:rPr>
              <w:t>Lookup dans IzilifeUserParticipationActionType par string_id.</w:t>
            </w:r>
          </w:p>
        </w:tc>
      </w:tr>
      <w:tr>
        <w:tc>
          <w:tcPr>
            <w:tcW w:type="dxa" w:w="4896"/>
            <w:vAlign w:val="center"/>
          </w:tcPr>
          <w:p>
            <w:r/>
            <w:r>
              <w:rPr>
                <w:b w:val="0"/>
                <w:sz w:val="18"/>
              </w:rPr>
              <w:t>Historique</w:t>
            </w:r>
          </w:p>
        </w:tc>
        <w:tc>
          <w:tcPr>
            <w:tcW w:type="dxa" w:w="4896"/>
            <w:vAlign w:val="center"/>
          </w:tcPr>
          <w:p>
            <w:r/>
            <w:r>
              <w:rPr>
                <w:b w:val="0"/>
                <w:sz w:val="18"/>
              </w:rPr>
              <w:t>Insertion IzilifeUserParticipationPointHistory avec scope, objet, review/media si fourni.</w:t>
            </w:r>
          </w:p>
        </w:tc>
      </w:tr>
      <w:tr>
        <w:tc>
          <w:tcPr>
            <w:tcW w:type="dxa" w:w="4896"/>
            <w:vAlign w:val="center"/>
          </w:tcPr>
          <w:p>
            <w:r/>
            <w:r>
              <w:rPr>
                <w:b w:val="0"/>
                <w:sz w:val="18"/>
              </w:rPr>
              <w:t>Points</w:t>
            </w:r>
          </w:p>
        </w:tc>
        <w:tc>
          <w:tcPr>
            <w:tcW w:type="dxa" w:w="4896"/>
            <w:vAlign w:val="center"/>
          </w:tcPr>
          <w:p>
            <w:r/>
            <w:r>
              <w:rPr>
                <w:b w:val="0"/>
                <w:sz w:val="18"/>
              </w:rPr>
              <w:t>Ajout sur User.current_participation_point.</w:t>
            </w:r>
          </w:p>
        </w:tc>
      </w:tr>
      <w:tr>
        <w:tc>
          <w:tcPr>
            <w:tcW w:type="dxa" w:w="4896"/>
            <w:vAlign w:val="center"/>
          </w:tcPr>
          <w:p>
            <w:r/>
            <w:r>
              <w:rPr>
                <w:b w:val="0"/>
                <w:sz w:val="18"/>
              </w:rPr>
              <w:t>Badge</w:t>
            </w:r>
          </w:p>
        </w:tc>
        <w:tc>
          <w:tcPr>
            <w:tcW w:type="dxa" w:w="4896"/>
            <w:vAlign w:val="center"/>
          </w:tcPr>
          <w:p>
            <w:r/>
            <w:r>
              <w:rPr>
                <w:b w:val="0"/>
                <w:sz w:val="18"/>
              </w:rPr>
              <w:t>Déblocage simple par seuil : débutant, explorateur, pilier, connaisseur, ambassadeur.</w:t>
            </w:r>
          </w:p>
        </w:tc>
      </w:tr>
      <w:tr>
        <w:tc>
          <w:tcPr>
            <w:tcW w:type="dxa" w:w="4896"/>
            <w:vAlign w:val="center"/>
          </w:tcPr>
          <w:p>
            <w:r/>
            <w:r>
              <w:rPr>
                <w:b w:val="0"/>
                <w:sz w:val="18"/>
              </w:rPr>
              <w:t>Missions</w:t>
            </w:r>
          </w:p>
        </w:tc>
        <w:tc>
          <w:tcPr>
            <w:tcW w:type="dxa" w:w="4896"/>
            <w:vAlign w:val="center"/>
          </w:tcPr>
          <w:p>
            <w:r/>
            <w:r>
              <w:rPr>
                <w:b w:val="0"/>
                <w:sz w:val="18"/>
              </w:rPr>
              <w:t>advanceMissionsForEvent() met à jour MissionProgress ou MissionObjectiveProgress.</w:t>
            </w:r>
          </w:p>
        </w:tc>
      </w:tr>
      <w:tr>
        <w:tc>
          <w:tcPr>
            <w:tcW w:type="dxa" w:w="4896"/>
            <w:vAlign w:val="center"/>
          </w:tcPr>
          <w:p>
            <w:r/>
            <w:r>
              <w:rPr>
                <w:b w:val="0"/>
                <w:sz w:val="18"/>
              </w:rPr>
              <w:t>Fidélité</w:t>
            </w:r>
          </w:p>
        </w:tc>
        <w:tc>
          <w:tcPr>
            <w:tcW w:type="dxa" w:w="4896"/>
            <w:vAlign w:val="center"/>
          </w:tcPr>
          <w:p>
            <w:r/>
            <w:r>
              <w:rPr>
                <w:b w:val="0"/>
                <w:sz w:val="18"/>
              </w:rPr>
              <w:t>advanceLoyaltyForEvent() met à jour LoyaltyUserCounter.</w:t>
            </w:r>
          </w:p>
        </w:tc>
      </w:tr>
      <w:tr>
        <w:tc>
          <w:tcPr>
            <w:tcW w:type="dxa" w:w="4896"/>
            <w:vAlign w:val="center"/>
          </w:tcPr>
          <w:p>
            <w:r/>
            <w:r>
              <w:rPr>
                <w:b w:val="0"/>
                <w:sz w:val="18"/>
              </w:rPr>
              <w:t>Jeu déclenché</w:t>
            </w:r>
          </w:p>
        </w:tc>
        <w:tc>
          <w:tcPr>
            <w:tcW w:type="dxa" w:w="4896"/>
            <w:vAlign w:val="center"/>
          </w:tcPr>
          <w:p>
            <w:r/>
            <w:r>
              <w:rPr>
                <w:b w:val="0"/>
                <w:sz w:val="18"/>
              </w:rPr>
              <w:t>findRewardForEvent() peut créer un RewardGamePlay si un jeu est lié à l'action.</w:t>
            </w:r>
          </w:p>
        </w:tc>
      </w:tr>
    </w:tbl>
    <w:p/>
    <w:p>
      <w:pPr>
        <w:pStyle w:val="Heading2"/>
      </w:pPr>
      <w:r>
        <w:t>Payloads conseillés</w:t>
      </w:r>
    </w:p>
    <w:p>
      <w:pPr>
        <w:spacing w:before="80" w:after="160"/>
        <w:ind w:left="216"/>
      </w:pPr>
      <w:r>
        <w:rPr>
          <w:rFonts w:ascii="Consolas" w:hAnsi="Consolas"/>
          <w:color w:val="282C34"/>
          <w:sz w:val="17"/>
        </w:rPr>
        <w:t>// Avis</w:t>
        <w:br/>
      </w:r>
      <w:r>
        <w:rPr>
          <w:rFonts w:ascii="Consolas" w:hAnsi="Consolas"/>
          <w:color w:val="282C34"/>
          <w:sz w:val="17"/>
        </w:rPr>
        <w:t>izilife_participation_event([</w:t>
        <w:br/>
      </w:r>
      <w:r>
        <w:rPr>
          <w:rFonts w:ascii="Consolas" w:hAnsi="Consolas"/>
          <w:color w:val="282C34"/>
          <w:sz w:val="17"/>
        </w:rPr>
        <w:t xml:space="preserve">  'user_id' =&gt; $userId,</w:t>
        <w:br/>
      </w:r>
      <w:r>
        <w:rPr>
          <w:rFonts w:ascii="Consolas" w:hAnsi="Consolas"/>
          <w:color w:val="282C34"/>
          <w:sz w:val="17"/>
        </w:rPr>
        <w:t xml:space="preserve">  'action' =&gt; 'commentaire',</w:t>
        <w:br/>
      </w:r>
      <w:r>
        <w:rPr>
          <w:rFonts w:ascii="Consolas" w:hAnsi="Consolas"/>
          <w:color w:val="282C34"/>
          <w:sz w:val="17"/>
        </w:rPr>
        <w:t xml:space="preserve">  'scope_level' =&gt; 'place',</w:t>
        <w:br/>
      </w:r>
      <w:r>
        <w:rPr>
          <w:rFonts w:ascii="Consolas" w:hAnsi="Consolas"/>
          <w:color w:val="282C34"/>
          <w:sz w:val="17"/>
        </w:rPr>
        <w:t xml:space="preserve">  'scope_id' =&gt; $placeId,</w:t>
        <w:br/>
      </w:r>
      <w:r>
        <w:rPr>
          <w:rFonts w:ascii="Consolas" w:hAnsi="Consolas"/>
          <w:color w:val="282C34"/>
          <w:sz w:val="17"/>
        </w:rPr>
        <w:t xml:space="preserve">  'object_type' =&gt; 'review',</w:t>
        <w:br/>
      </w:r>
      <w:r>
        <w:rPr>
          <w:rFonts w:ascii="Consolas" w:hAnsi="Consolas"/>
          <w:color w:val="282C34"/>
          <w:sz w:val="17"/>
        </w:rPr>
        <w:t xml:space="preserve">  'object_id' =&gt; $reviewId,</w:t>
        <w:br/>
      </w:r>
      <w:r>
        <w:rPr>
          <w:rFonts w:ascii="Consolas" w:hAnsi="Consolas"/>
          <w:color w:val="282C34"/>
          <w:sz w:val="17"/>
        </w:rPr>
        <w:t xml:space="preserve">  'review_id' =&gt; $reviewId,</w:t>
        <w:br/>
      </w:r>
      <w:r>
        <w:rPr>
          <w:rFonts w:ascii="Consolas" w:hAnsi="Consolas"/>
          <w:color w:val="282C34"/>
          <w:sz w:val="17"/>
        </w:rPr>
        <w:t>]);</w:t>
        <w:br/>
      </w:r>
      <w:r>
        <w:rPr>
          <w:rFonts w:ascii="Consolas" w:hAnsi="Consolas"/>
          <w:color w:val="282C34"/>
          <w:sz w:val="17"/>
        </w:rPr>
        <w:br/>
      </w:r>
      <w:r>
        <w:rPr>
          <w:rFonts w:ascii="Consolas" w:hAnsi="Consolas"/>
          <w:color w:val="282C34"/>
          <w:sz w:val="17"/>
        </w:rPr>
        <w:t>// Redemption BPR plan</w:t>
        <w:br/>
      </w:r>
      <w:r>
        <w:rPr>
          <w:rFonts w:ascii="Consolas" w:hAnsi="Consolas"/>
          <w:color w:val="282C34"/>
          <w:sz w:val="17"/>
        </w:rPr>
        <w:t>izilife_participation_event([</w:t>
        <w:br/>
      </w:r>
      <w:r>
        <w:rPr>
          <w:rFonts w:ascii="Consolas" w:hAnsi="Consolas"/>
          <w:color w:val="282C34"/>
          <w:sz w:val="17"/>
        </w:rPr>
        <w:t xml:space="preserve">  'user_id' =&gt; $userId,</w:t>
        <w:br/>
      </w:r>
      <w:r>
        <w:rPr>
          <w:rFonts w:ascii="Consolas" w:hAnsi="Consolas"/>
          <w:color w:val="282C34"/>
          <w:sz w:val="17"/>
        </w:rPr>
        <w:t xml:space="preserve">  'action' =&gt; 'interaction',</w:t>
        <w:br/>
      </w:r>
      <w:r>
        <w:rPr>
          <w:rFonts w:ascii="Consolas" w:hAnsi="Consolas"/>
          <w:color w:val="282C34"/>
          <w:sz w:val="17"/>
        </w:rPr>
        <w:t xml:space="preserve">  'goal_type' =&gt; 'redeem_promo',</w:t>
        <w:br/>
      </w:r>
      <w:r>
        <w:rPr>
          <w:rFonts w:ascii="Consolas" w:hAnsi="Consolas"/>
          <w:color w:val="282C34"/>
          <w:sz w:val="17"/>
        </w:rPr>
        <w:t xml:space="preserve">  'scope_level' =&gt; 'shop',</w:t>
        <w:br/>
      </w:r>
      <w:r>
        <w:rPr>
          <w:rFonts w:ascii="Consolas" w:hAnsi="Consolas"/>
          <w:color w:val="282C34"/>
          <w:sz w:val="17"/>
        </w:rPr>
        <w:t xml:space="preserve">  'scope_id' =&gt; $shopId,</w:t>
        <w:br/>
      </w:r>
      <w:r>
        <w:rPr>
          <w:rFonts w:ascii="Consolas" w:hAnsi="Consolas"/>
          <w:color w:val="282C34"/>
          <w:sz w:val="17"/>
        </w:rPr>
        <w:t xml:space="preserve">  'object_type' =&gt; 'benefit_ledger',</w:t>
        <w:br/>
      </w:r>
      <w:r>
        <w:rPr>
          <w:rFonts w:ascii="Consolas" w:hAnsi="Consolas"/>
          <w:color w:val="282C34"/>
          <w:sz w:val="17"/>
        </w:rPr>
        <w:t xml:space="preserve">  'object_id' =&gt; $ledgerId,</w:t>
        <w:br/>
      </w:r>
      <w:r>
        <w:rPr>
          <w:rFonts w:ascii="Consolas" w:hAnsi="Consolas"/>
          <w:color w:val="282C34"/>
          <w:sz w:val="17"/>
        </w:rPr>
        <w:t>]);</w:t>
        <w:br/>
      </w:r>
      <w:r>
        <w:rPr>
          <w:rFonts w:ascii="Consolas" w:hAnsi="Consolas"/>
          <w:color w:val="282C34"/>
          <w:sz w:val="17"/>
        </w:rPr>
        <w:br/>
      </w:r>
      <w:r>
        <w:rPr>
          <w:rFonts w:ascii="Consolas" w:hAnsi="Consolas"/>
          <w:color w:val="282C34"/>
          <w:sz w:val="17"/>
        </w:rPr>
        <w:t>// Paiement / fidélité</w:t>
        <w:br/>
      </w:r>
      <w:r>
        <w:rPr>
          <w:rFonts w:ascii="Consolas" w:hAnsi="Consolas"/>
          <w:color w:val="282C34"/>
          <w:sz w:val="17"/>
        </w:rPr>
        <w:t>izilife_participation_event([</w:t>
        <w:br/>
      </w:r>
      <w:r>
        <w:rPr>
          <w:rFonts w:ascii="Consolas" w:hAnsi="Consolas"/>
          <w:color w:val="282C34"/>
          <w:sz w:val="17"/>
        </w:rPr>
        <w:t xml:space="preserve">  'user_id' =&gt; $userId,</w:t>
        <w:br/>
      </w:r>
      <w:r>
        <w:rPr>
          <w:rFonts w:ascii="Consolas" w:hAnsi="Consolas"/>
          <w:color w:val="282C34"/>
          <w:sz w:val="17"/>
        </w:rPr>
        <w:t xml:space="preserve">  'action' =&gt; 'participation-event',</w:t>
        <w:br/>
      </w:r>
      <w:r>
        <w:rPr>
          <w:rFonts w:ascii="Consolas" w:hAnsi="Consolas"/>
          <w:color w:val="282C34"/>
          <w:sz w:val="17"/>
        </w:rPr>
        <w:t xml:space="preserve">  'goal_type' =&gt; 'payment_count',</w:t>
        <w:br/>
      </w:r>
      <w:r>
        <w:rPr>
          <w:rFonts w:ascii="Consolas" w:hAnsi="Consolas"/>
          <w:color w:val="282C34"/>
          <w:sz w:val="17"/>
        </w:rPr>
        <w:t xml:space="preserve">  'scope_level' =&gt; 'shop',</w:t>
        <w:br/>
      </w:r>
      <w:r>
        <w:rPr>
          <w:rFonts w:ascii="Consolas" w:hAnsi="Consolas"/>
          <w:color w:val="282C34"/>
          <w:sz w:val="17"/>
        </w:rPr>
        <w:t xml:space="preserve">  'scope_id' =&gt; $shopId,</w:t>
        <w:br/>
      </w:r>
      <w:r>
        <w:rPr>
          <w:rFonts w:ascii="Consolas" w:hAnsi="Consolas"/>
          <w:color w:val="282C34"/>
          <w:sz w:val="17"/>
        </w:rPr>
        <w:t xml:space="preserve">  'amount_cents' =&gt; $amountCents,</w:t>
        <w:br/>
      </w:r>
      <w:r>
        <w:rPr>
          <w:rFonts w:ascii="Consolas" w:hAnsi="Consolas"/>
          <w:color w:val="282C34"/>
          <w:sz w:val="17"/>
        </w:rPr>
        <w:t>]);</w:t>
        <w:br/>
      </w:r>
    </w:p>
    <w:tbl>
      <w:tblPr>
        <w:tblW w:type="auto" w:w="0"/>
        <w:jc w:val="center"/>
        <w:tblLayout w:type="fixed"/>
        <w:tblLook w:firstColumn="1" w:firstRow="1" w:lastColumn="0" w:lastRow="0" w:noHBand="0" w:noVBand="1" w:val="04A0"/>
      </w:tblPr>
      <w:tblGrid>
        <w:gridCol w:w="9792"/>
      </w:tblGrid>
      <w:tr>
        <w:tc>
          <w:tcPr>
            <w:tcW w:type="dxa" w:w="9792"/>
            <w:shd w:fill="FFF3E6"/>
          </w:tcPr>
          <w:p>
            <w:r>
              <w:rPr>
                <w:b/>
                <w:color w:val="1F4D78"/>
                <w:sz w:val="20"/>
              </w:rPr>
              <w:t>Attention ancien helper</w:t>
            </w:r>
            <w:r>
              <w:rPr>
                <w:sz w:val="19"/>
              </w:rPr>
              <w:br/>
              <w:t>mission_and_loyalty_helper.php cible des objets MissionTarget/MissionRule/LoyaltyClaim qui ne correspondent pas au chemin actuel de ParticipationRewardEngine et au SQL V2 principal. Pour la V2, privilégier izilife_participation_event() + ParticipationRewardEngine.</w:t>
            </w:r>
          </w:p>
        </w:tc>
      </w:tr>
    </w:tbl>
    <w:p/>
    <w:p>
      <w:pPr>
        <w:pStyle w:val="Heading1"/>
      </w:pPr>
      <w:r>
        <w:t>6. Missions</w:t>
      </w:r>
    </w:p>
    <w:p>
      <w:pPr/>
      <w:r>
        <w:t>Mission sert à définir un challenge. La version actuelle couvre un objectif simple via Mission.goal_type/target_count ou un mode multi_objectif via MissionObjective.</w:t>
      </w:r>
    </w:p>
    <w:p>
      <w:pPr>
        <w:pStyle w:val="ListBullet"/>
      </w:pPr>
      <w:r>
        <w:t>MissionReward contient déjà product_id, product_category_id, coupon_id et benefit_rule_id.</w:t>
      </w:r>
    </w:p>
    <w:p>
      <w:pPr>
        <w:pStyle w:val="ListBullet"/>
      </w:pPr>
      <w:r>
        <w:t>Si tu veux une récompense très structurée et consommable, privilégier benefit_rule_id.</w:t>
      </w:r>
    </w:p>
    <w:p>
      <w:pPr>
        <w:pStyle w:val="ListBullet"/>
      </w:pPr>
      <w:r>
        <w:t>Si tu veux une récompense produit simple après mission, product_id existe déjà côté MissionReward, mais il faudra créer le BenefitGrant au moment du claim.</w:t>
      </w:r>
    </w:p>
    <w:p>
      <w:pPr>
        <w:pStyle w:val="ListBullet"/>
      </w:pPr>
      <w:r>
        <w:t>MissionProgress garde current_count, completed_at, claimed_at par user/mission/cycle_key.</w:t>
      </w:r>
    </w:p>
    <w:p>
      <w:pPr>
        <w:pStyle w:val="ListBullet"/>
      </w:pPr>
      <w:r>
        <w:t>MissionObjectiveProgress permet plusieurs objectifs dans une même mission.</w:t>
      </w:r>
    </w:p>
    <w:tbl>
      <w:tblPr>
        <w:tblW w:type="auto" w:w="0"/>
        <w:jc w:val="center"/>
        <w:tblLayout w:type="fixed"/>
        <w:tblLook w:firstColumn="1" w:firstRow="1" w:lastColumn="0" w:lastRow="0" w:noHBand="0" w:noVBand="1" w:val="04A0"/>
      </w:tblPr>
      <w:tblGrid>
        <w:gridCol w:w="9792"/>
      </w:tblGrid>
      <w:tr>
        <w:tc>
          <w:tcPr>
            <w:tcW w:type="dxa" w:w="9792"/>
            <w:shd w:fill="EAF7EF"/>
          </w:tcPr>
          <w:p>
            <w:r>
              <w:rPr>
                <w:b/>
                <w:color w:val="1F4D78"/>
                <w:sz w:val="20"/>
              </w:rPr>
              <w:t>Réponse à ta question MissionReward</w:t>
            </w:r>
            <w:r>
              <w:rPr>
                <w:sz w:val="19"/>
              </w:rPr>
              <w:br/>
              <w:t>MissionReward est suffisant pour décrire la récompense d'une mission. La différence avec RewardGamePrizePool : RewardGamePrizePool est fait pour un tirage pondéré avec stock par période ; MissionReward est fait pour une récompense après objectif atteint. On ne les fusionne pas.</w:t>
            </w:r>
          </w:p>
        </w:tc>
      </w:tr>
    </w:tbl>
    <w:p/>
    <w:p>
      <w:pPr>
        <w:pStyle w:val="Heading1"/>
      </w:pPr>
      <w:r>
        <w:t>7. Loyalty</w:t>
      </w:r>
    </w:p>
    <w:p>
      <w:pPr/>
      <w:r>
        <w:t>Le programme de fidélité doit rester simple pour la V2 : un compteur et un seuil. Tu as raison de vouloir éviter une fidélité trop flexible dès maintenant.</w:t>
      </w:r>
    </w:p>
    <w:p>
      <w:pPr>
        <w:pStyle w:val="ListBullet"/>
      </w:pPr>
      <w:r>
        <w:t>LoyaltyProgram : scope place/shop/page/partner, type de fidélité.</w:t>
      </w:r>
    </w:p>
    <w:p>
      <w:pPr>
        <w:pStyle w:val="ListBullet"/>
      </w:pPr>
      <w:r>
        <w:t>LoyaltyProgramReward : reward_type, goal_type, benefit_rule_id éventuel, seuils de paiement/montant.</w:t>
      </w:r>
    </w:p>
    <w:p>
      <w:pPr>
        <w:pStyle w:val="ListBullet"/>
      </w:pPr>
      <w:r>
        <w:t>LoyaltyUserCounter : compteur courant par user et programme.</w:t>
      </w:r>
    </w:p>
    <w:p>
      <w:pPr>
        <w:pStyle w:val="ListBullet"/>
      </w:pPr>
      <w:r>
        <w:t>L'affichage global Izilife loyalty a été volontairement écarté du live resume : on garde surtout la fidélité du lieu.</w:t>
      </w:r>
    </w:p>
    <w:tbl>
      <w:tblPr>
        <w:tblW w:type="auto" w:w="0"/>
        <w:jc w:val="center"/>
        <w:tblLayout w:type="fixed"/>
        <w:tblLook w:firstColumn="1" w:firstRow="1" w:lastColumn="0" w:lastRow="0" w:noHBand="0" w:noVBand="1" w:val="04A0"/>
      </w:tblPr>
      <w:tblGrid>
        <w:gridCol w:w="9792"/>
      </w:tblGrid>
      <w:tr>
        <w:tc>
          <w:tcPr>
            <w:tcW w:type="dxa" w:w="9792"/>
            <w:shd w:fill="EAF7EF"/>
          </w:tcPr>
          <w:p>
            <w:r>
              <w:rPr>
                <w:b/>
                <w:color w:val="1F4D78"/>
                <w:sz w:val="20"/>
              </w:rPr>
              <w:t>Décision produit</w:t>
            </w:r>
            <w:r>
              <w:rPr>
                <w:sz w:val="19"/>
              </w:rPr>
              <w:br/>
              <w:t>Pour la V2, garder un modèle clair : jusqu'à X points/paiements/montant, l'utilisateur débloque telle récompense. Les paliers complexes, cashback complet ou objectifs hybrides peuvent revenir plus tard.</w:t>
            </w:r>
          </w:p>
        </w:tc>
      </w:tr>
    </w:tbl>
    <w:p/>
    <w:p>
      <w:pPr>
        <w:pStyle w:val="Heading1"/>
      </w:pPr>
      <w:r>
        <w:t>8. Contest</w:t>
      </w:r>
    </w:p>
    <w:p>
      <w:pPr/>
      <w:r>
        <w:t>Contest sert aux concours : inscription, achat, suivre, avec éventuellement un type de jeu. Il peut être global, partner, page, place ou shop.</w:t>
      </w:r>
    </w:p>
    <w:p>
      <w:pPr>
        <w:pStyle w:val="ListBullet"/>
      </w:pPr>
      <w:r>
        <w:t>ContestReward peut cibler exactement un product_id, eap_id, es_id ou offer_id.</w:t>
      </w:r>
    </w:p>
    <w:p>
      <w:pPr>
        <w:pStyle w:val="ListBullet"/>
      </w:pPr>
      <w:r>
        <w:t>Le modèle sait récupérer les contests actifs par objet et grouper les rewards.</w:t>
      </w:r>
    </w:p>
    <w:p>
      <w:pPr>
        <w:pStyle w:val="ListBullet"/>
      </w:pPr>
      <w:r>
        <w:t>Ce qui manque pour un concours complet : participation utilisateur, tirage/validation gagnant, anti double participation, preuve et distribution de grant.</w:t>
      </w:r>
    </w:p>
    <w:p>
      <w:pPr>
        <w:pStyle w:val="ListBullet"/>
      </w:pPr>
      <w:r>
        <w:t>Pour un jeu instantané ou une roue, RewardGame est plus adapté que Contest.</w:t>
      </w:r>
    </w:p>
    <w:p>
      <w:pPr>
        <w:pStyle w:val="Heading1"/>
      </w:pPr>
      <w:r>
        <w:t>9. Live resume et swiper opportunités</w:t>
      </w:r>
    </w:p>
    <w:p>
      <w:pPr/>
      <w:r>
        <w:t>Le live resume récupère plusieurs familles et les normalise en cards compactes via LiveOpportunityAdapter.</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264"/>
            <w:vAlign w:val="center"/>
            <w:shd w:fill="E8EEF5"/>
          </w:tcPr>
          <w:p>
            <w:r/>
            <w:r>
              <w:rPr>
                <w:b/>
                <w:sz w:val="18"/>
              </w:rPr>
              <w:t>Source</w:t>
            </w:r>
          </w:p>
        </w:tc>
        <w:tc>
          <w:tcPr>
            <w:tcW w:type="dxa" w:w="3264"/>
            <w:vAlign w:val="center"/>
            <w:shd w:fill="E8EEF5"/>
          </w:tcPr>
          <w:p>
            <w:r/>
            <w:r>
              <w:rPr>
                <w:b/>
                <w:sz w:val="18"/>
              </w:rPr>
              <w:t>Chargement actuel</w:t>
            </w:r>
          </w:p>
        </w:tc>
        <w:tc>
          <w:tcPr>
            <w:tcW w:type="dxa" w:w="3264"/>
            <w:vAlign w:val="center"/>
            <w:shd w:fill="E8EEF5"/>
          </w:tcPr>
          <w:p>
            <w:r/>
            <w:r>
              <w:rPr>
                <w:b/>
                <w:sz w:val="18"/>
              </w:rPr>
              <w:t>Affichage</w:t>
            </w:r>
          </w:p>
        </w:tc>
      </w:tr>
      <w:tr>
        <w:tc>
          <w:tcPr>
            <w:tcW w:type="dxa" w:w="3264"/>
            <w:vAlign w:val="center"/>
          </w:tcPr>
          <w:p>
            <w:r/>
            <w:r>
              <w:rPr>
                <w:b w:val="0"/>
                <w:sz w:val="18"/>
              </w:rPr>
              <w:t>RewardGame</w:t>
            </w:r>
          </w:p>
        </w:tc>
        <w:tc>
          <w:tcPr>
            <w:tcW w:type="dxa" w:w="3264"/>
            <w:vAlign w:val="center"/>
          </w:tcPr>
          <w:p>
            <w:r/>
            <w:r>
              <w:rPr>
                <w:b w:val="0"/>
                <w:sz w:val="18"/>
              </w:rPr>
              <w:t>RewardGame_model::getActiveFrontRewardGamesForScopeWithResume()</w:t>
            </w:r>
          </w:p>
        </w:tc>
        <w:tc>
          <w:tcPr>
            <w:tcW w:type="dxa" w:w="3264"/>
            <w:vAlign w:val="center"/>
          </w:tcPr>
          <w:p>
            <w:r/>
            <w:r>
              <w:rPr>
                <w:b w:val="0"/>
                <w:sz w:val="18"/>
              </w:rPr>
              <w:t>Card jeu : roulette/dé/scratch.</w:t>
            </w:r>
          </w:p>
        </w:tc>
      </w:tr>
      <w:tr>
        <w:tc>
          <w:tcPr>
            <w:tcW w:type="dxa" w:w="3264"/>
            <w:vAlign w:val="center"/>
          </w:tcPr>
          <w:p>
            <w:r/>
            <w:r>
              <w:rPr>
                <w:b w:val="0"/>
                <w:sz w:val="18"/>
              </w:rPr>
              <w:t>Mission</w:t>
            </w:r>
          </w:p>
        </w:tc>
        <w:tc>
          <w:tcPr>
            <w:tcW w:type="dxa" w:w="3264"/>
            <w:vAlign w:val="center"/>
          </w:tcPr>
          <w:p>
            <w:r/>
            <w:r>
              <w:rPr>
                <w:b w:val="0"/>
                <w:sz w:val="18"/>
              </w:rPr>
              <w:t>Mission_model::getActiveFrontMissionsForScopeWithResume()</w:t>
            </w:r>
          </w:p>
        </w:tc>
        <w:tc>
          <w:tcPr>
            <w:tcW w:type="dxa" w:w="3264"/>
            <w:vAlign w:val="center"/>
          </w:tcPr>
          <w:p>
            <w:r/>
            <w:r>
              <w:rPr>
                <w:b w:val="0"/>
                <w:sz w:val="18"/>
              </w:rPr>
              <w:t>Card mission avec progression si user connecté.</w:t>
            </w:r>
          </w:p>
        </w:tc>
      </w:tr>
      <w:tr>
        <w:tc>
          <w:tcPr>
            <w:tcW w:type="dxa" w:w="3264"/>
            <w:vAlign w:val="center"/>
          </w:tcPr>
          <w:p>
            <w:r/>
            <w:r>
              <w:rPr>
                <w:b w:val="0"/>
                <w:sz w:val="18"/>
              </w:rPr>
              <w:t>BenefitGrant</w:t>
            </w:r>
          </w:p>
        </w:tc>
        <w:tc>
          <w:tcPr>
            <w:tcW w:type="dxa" w:w="3264"/>
            <w:vAlign w:val="center"/>
          </w:tcPr>
          <w:p>
            <w:r/>
            <w:r>
              <w:rPr>
                <w:b w:val="0"/>
                <w:sz w:val="18"/>
              </w:rPr>
              <w:t>BenefitEngine::availableGrantsForScope()</w:t>
            </w:r>
          </w:p>
        </w:tc>
        <w:tc>
          <w:tcPr>
            <w:tcW w:type="dxa" w:w="3264"/>
            <w:vAlign w:val="center"/>
          </w:tcPr>
          <w:p>
            <w:r/>
            <w:r>
              <w:rPr>
                <w:b w:val="0"/>
                <w:sz w:val="18"/>
              </w:rPr>
              <w:t>Card cadeau/grant à réclamer.</w:t>
            </w:r>
          </w:p>
        </w:tc>
      </w:tr>
      <w:tr>
        <w:tc>
          <w:tcPr>
            <w:tcW w:type="dxa" w:w="3264"/>
            <w:vAlign w:val="center"/>
          </w:tcPr>
          <w:p>
            <w:r/>
            <w:r>
              <w:rPr>
                <w:b w:val="0"/>
                <w:sz w:val="18"/>
              </w:rPr>
              <w:t>LoyaltyProgram</w:t>
            </w:r>
          </w:p>
        </w:tc>
        <w:tc>
          <w:tcPr>
            <w:tcW w:type="dxa" w:w="3264"/>
            <w:vAlign w:val="center"/>
          </w:tcPr>
          <w:p>
            <w:r/>
            <w:r>
              <w:rPr>
                <w:b w:val="0"/>
                <w:sz w:val="18"/>
              </w:rPr>
              <w:t>Loyalty_model::getActiveFrontLoyaltyProgramsForScopeWithResume()</w:t>
            </w:r>
          </w:p>
        </w:tc>
        <w:tc>
          <w:tcPr>
            <w:tcW w:type="dxa" w:w="3264"/>
            <w:vAlign w:val="center"/>
          </w:tcPr>
          <w:p>
            <w:r/>
            <w:r>
              <w:rPr>
                <w:b w:val="0"/>
                <w:sz w:val="18"/>
              </w:rPr>
              <w:t>Card fidélité locale, pas global.</w:t>
            </w:r>
          </w:p>
        </w:tc>
      </w:tr>
      <w:tr>
        <w:tc>
          <w:tcPr>
            <w:tcW w:type="dxa" w:w="3264"/>
            <w:vAlign w:val="center"/>
          </w:tcPr>
          <w:p>
            <w:r/>
            <w:r>
              <w:rPr>
                <w:b w:val="0"/>
                <w:sz w:val="18"/>
              </w:rPr>
              <w:t>Contest</w:t>
            </w:r>
          </w:p>
        </w:tc>
        <w:tc>
          <w:tcPr>
            <w:tcW w:type="dxa" w:w="3264"/>
            <w:vAlign w:val="center"/>
          </w:tcPr>
          <w:p>
            <w:r/>
            <w:r>
              <w:rPr>
                <w:b w:val="0"/>
                <w:sz w:val="18"/>
              </w:rPr>
              <w:t>Contest_model chargé dans live_resume_helper</w:t>
            </w:r>
          </w:p>
        </w:tc>
        <w:tc>
          <w:tcPr>
            <w:tcW w:type="dxa" w:w="3264"/>
            <w:vAlign w:val="center"/>
          </w:tcPr>
          <w:p>
            <w:r/>
            <w:r>
              <w:rPr>
                <w:b w:val="0"/>
                <w:sz w:val="18"/>
              </w:rPr>
              <w:t>Récupéré, mais pas encore normalisé dans LiveOpportunityAdapter.</w:t>
            </w:r>
          </w:p>
        </w:tc>
      </w:tr>
      <w:tr>
        <w:tc>
          <w:tcPr>
            <w:tcW w:type="dxa" w:w="3264"/>
            <w:vAlign w:val="center"/>
          </w:tcPr>
          <w:p>
            <w:r/>
            <w:r>
              <w:rPr>
                <w:b w:val="0"/>
                <w:sz w:val="18"/>
              </w:rPr>
              <w:t>Offer/BPR</w:t>
            </w:r>
          </w:p>
        </w:tc>
        <w:tc>
          <w:tcPr>
            <w:tcW w:type="dxa" w:w="3264"/>
            <w:vAlign w:val="center"/>
          </w:tcPr>
          <w:p>
            <w:r/>
            <w:r>
              <w:rPr>
                <w:b w:val="0"/>
                <w:sz w:val="18"/>
              </w:rPr>
              <w:t>Flux séparé dans live_resume_helper</w:t>
            </w:r>
          </w:p>
        </w:tc>
        <w:tc>
          <w:tcPr>
            <w:tcW w:type="dxa" w:w="3264"/>
            <w:vAlign w:val="center"/>
          </w:tcPr>
          <w:p>
            <w:r/>
            <w:r>
              <w:rPr>
                <w:b w:val="0"/>
                <w:sz w:val="18"/>
              </w:rPr>
              <w:t>Sections avantages/offres, pas dans le swiper opportunités.</w:t>
            </w:r>
          </w:p>
        </w:tc>
      </w:tr>
    </w:tbl>
    <w:p/>
    <w:p>
      <w:pPr>
        <w:pStyle w:val="ListBullet"/>
      </w:pPr>
      <w:r>
        <w:t>show_place_live_resume.php affiche le swiper si LiveOpportunityAdapter retourne des cards.</w:t>
      </w:r>
    </w:p>
    <w:p>
      <w:pPr>
        <w:pStyle w:val="ListBullet"/>
      </w:pPr>
      <w:r>
        <w:t>show_live_opportunity_swiper.php expose data-source-type, data-source-id, data-target-type, data-target-id, data-product-id.</w:t>
      </w:r>
    </w:p>
    <w:p>
      <w:pPr>
        <w:pStyle w:val="ListBullet"/>
      </w:pPr>
      <w:r>
        <w:t>Pour les mini-cards de recherche, le comportement reste modal global sans redemption.</w:t>
      </w:r>
    </w:p>
    <w:p>
      <w:pPr>
        <w:pStyle w:val="ListBullet"/>
      </w:pPr>
      <w:r>
        <w:t>Pour la fiche lieu, les cards peuvent ouvrir une action ciblée, mais certaines actions restent à brancher.</w:t>
      </w:r>
    </w:p>
    <w:p>
      <w:pPr>
        <w:pStyle w:val="Heading1"/>
      </w:pPr>
      <w:r>
        <w:t>10. État de préparation</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2448"/>
            <w:vAlign w:val="center"/>
            <w:shd w:fill="E8EEF5"/>
          </w:tcPr>
          <w:p>
            <w:r/>
            <w:r>
              <w:rPr>
                <w:b/>
                <w:sz w:val="18"/>
              </w:rPr>
              <w:t>Bloc</w:t>
            </w:r>
          </w:p>
        </w:tc>
        <w:tc>
          <w:tcPr>
            <w:tcW w:type="dxa" w:w="2448"/>
            <w:vAlign w:val="center"/>
            <w:shd w:fill="E8EEF5"/>
          </w:tcPr>
          <w:p>
            <w:r/>
            <w:r>
              <w:rPr>
                <w:b/>
                <w:sz w:val="18"/>
              </w:rPr>
              <w:t>État</w:t>
            </w:r>
          </w:p>
        </w:tc>
        <w:tc>
          <w:tcPr>
            <w:tcW w:type="dxa" w:w="2448"/>
            <w:vAlign w:val="center"/>
            <w:shd w:fill="E8EEF5"/>
          </w:tcPr>
          <w:p>
            <w:r/>
            <w:r>
              <w:rPr>
                <w:b/>
                <w:sz w:val="18"/>
              </w:rPr>
              <w:t>Ce qui marche</w:t>
            </w:r>
          </w:p>
        </w:tc>
        <w:tc>
          <w:tcPr>
            <w:tcW w:type="dxa" w:w="2448"/>
            <w:vAlign w:val="center"/>
            <w:shd w:fill="E8EEF5"/>
          </w:tcPr>
          <w:p>
            <w:r/>
            <w:r>
              <w:rPr>
                <w:b/>
                <w:sz w:val="18"/>
              </w:rPr>
              <w:t>À finir</w:t>
            </w:r>
          </w:p>
        </w:tc>
      </w:tr>
      <w:tr>
        <w:tc>
          <w:tcPr>
            <w:tcW w:type="dxa" w:w="2448"/>
            <w:vAlign w:val="center"/>
            <w:shd w:fill="EAF7EF"/>
          </w:tcPr>
          <w:p>
            <w:r/>
            <w:r>
              <w:rPr>
                <w:b w:val="0"/>
                <w:sz w:val="18"/>
              </w:rPr>
              <w:t>BPR plan</w:t>
            </w:r>
          </w:p>
        </w:tc>
        <w:tc>
          <w:tcPr>
            <w:tcW w:type="dxa" w:w="2448"/>
            <w:vAlign w:val="center"/>
            <w:shd w:fill="EAF7EF"/>
          </w:tcPr>
          <w:p>
            <w:r/>
            <w:r>
              <w:rPr>
                <w:b w:val="0"/>
                <w:sz w:val="18"/>
              </w:rPr>
              <w:t>Prêt</w:t>
            </w:r>
          </w:p>
        </w:tc>
        <w:tc>
          <w:tcPr>
            <w:tcW w:type="dxa" w:w="2448"/>
            <w:vAlign w:val="center"/>
            <w:shd w:fill="EAF7EF"/>
          </w:tcPr>
          <w:p>
            <w:r/>
            <w:r>
              <w:rPr>
                <w:b w:val="0"/>
                <w:sz w:val="18"/>
              </w:rPr>
              <w:t>Résolution meilleure règle, consommation ledger, historique, proof.</w:t>
            </w:r>
          </w:p>
        </w:tc>
        <w:tc>
          <w:tcPr>
            <w:tcW w:type="dxa" w:w="2448"/>
            <w:vAlign w:val="center"/>
            <w:shd w:fill="EAF7EF"/>
          </w:tcPr>
          <w:p>
            <w:r/>
            <w:r>
              <w:rPr>
                <w:b w:val="0"/>
                <w:sz w:val="18"/>
              </w:rPr>
              <w:t>Durcir GPS/horaires si besoin.</w:t>
            </w:r>
          </w:p>
        </w:tc>
      </w:tr>
      <w:tr>
        <w:tc>
          <w:tcPr>
            <w:tcW w:type="dxa" w:w="2448"/>
            <w:vAlign w:val="center"/>
            <w:shd w:fill="FFF3E6"/>
          </w:tcPr>
          <w:p>
            <w:r/>
            <w:r>
              <w:rPr>
                <w:b w:val="0"/>
                <w:sz w:val="18"/>
              </w:rPr>
              <w:t>Offer lieu</w:t>
            </w:r>
          </w:p>
        </w:tc>
        <w:tc>
          <w:tcPr>
            <w:tcW w:type="dxa" w:w="2448"/>
            <w:vAlign w:val="center"/>
            <w:shd w:fill="FFF3E6"/>
          </w:tcPr>
          <w:p>
            <w:r/>
            <w:r>
              <w:rPr>
                <w:b w:val="0"/>
                <w:sz w:val="18"/>
              </w:rPr>
              <w:t>Partiel</w:t>
            </w:r>
          </w:p>
        </w:tc>
        <w:tc>
          <w:tcPr>
            <w:tcW w:type="dxa" w:w="2448"/>
            <w:vAlign w:val="center"/>
            <w:shd w:fill="FFF3E6"/>
          </w:tcPr>
          <w:p>
            <w:r/>
            <w:r>
              <w:rPr>
                <w:b w:val="0"/>
                <w:sz w:val="18"/>
              </w:rPr>
              <w:t>Affichage, happy hour, specials.</w:t>
            </w:r>
          </w:p>
        </w:tc>
        <w:tc>
          <w:tcPr>
            <w:tcW w:type="dxa" w:w="2448"/>
            <w:vAlign w:val="center"/>
            <w:shd w:fill="FFF3E6"/>
          </w:tcPr>
          <w:p>
            <w:r/>
            <w:r>
              <w:rPr>
                <w:b w:val="0"/>
                <w:sz w:val="18"/>
              </w:rPr>
              <w:t>Page deal/targets produits/EAP/ES.</w:t>
            </w:r>
          </w:p>
        </w:tc>
      </w:tr>
      <w:tr>
        <w:tc>
          <w:tcPr>
            <w:tcW w:type="dxa" w:w="2448"/>
            <w:vAlign w:val="center"/>
            <w:shd w:fill="FFF3E6"/>
          </w:tcPr>
          <w:p>
            <w:r/>
            <w:r>
              <w:rPr>
                <w:b w:val="0"/>
                <w:sz w:val="18"/>
              </w:rPr>
              <w:t>Roue Izilife</w:t>
            </w:r>
          </w:p>
        </w:tc>
        <w:tc>
          <w:tcPr>
            <w:tcW w:type="dxa" w:w="2448"/>
            <w:vAlign w:val="center"/>
            <w:shd w:fill="FFF3E6"/>
          </w:tcPr>
          <w:p>
            <w:r/>
            <w:r>
              <w:rPr>
                <w:b w:val="0"/>
                <w:sz w:val="18"/>
              </w:rPr>
              <w:t>Backend prêt pour test</w:t>
            </w:r>
          </w:p>
        </w:tc>
        <w:tc>
          <w:tcPr>
            <w:tcW w:type="dxa" w:w="2448"/>
            <w:vAlign w:val="center"/>
            <w:shd w:fill="FFF3E6"/>
          </w:tcPr>
          <w:p>
            <w:r/>
            <w:r>
              <w:rPr>
                <w:b w:val="0"/>
                <w:sz w:val="18"/>
              </w:rPr>
              <w:t>Jeu, lots, stock, tirage, points, BenefitGrant custom avec product_id, consommation grant custom.</w:t>
            </w:r>
          </w:p>
        </w:tc>
        <w:tc>
          <w:tcPr>
            <w:tcW w:type="dxa" w:w="2448"/>
            <w:vAlign w:val="center"/>
            <w:shd w:fill="FFF3E6"/>
          </w:tcPr>
          <w:p>
            <w:r/>
            <w:r>
              <w:rPr>
                <w:b w:val="0"/>
                <w:sz w:val="18"/>
              </w:rPr>
              <w:t>UX roue finale homepage + écran de réclamation à brancher.</w:t>
            </w:r>
          </w:p>
        </w:tc>
      </w:tr>
      <w:tr>
        <w:tc>
          <w:tcPr>
            <w:tcW w:type="dxa" w:w="2448"/>
            <w:vAlign w:val="center"/>
            <w:shd w:fill="EAF7EF"/>
          </w:tcPr>
          <w:p>
            <w:r/>
            <w:r>
              <w:rPr>
                <w:b w:val="0"/>
                <w:sz w:val="18"/>
              </w:rPr>
              <w:t>Points participation</w:t>
            </w:r>
          </w:p>
        </w:tc>
        <w:tc>
          <w:tcPr>
            <w:tcW w:type="dxa" w:w="2448"/>
            <w:vAlign w:val="center"/>
            <w:shd w:fill="EAF7EF"/>
          </w:tcPr>
          <w:p>
            <w:r/>
            <w:r>
              <w:rPr>
                <w:b w:val="0"/>
                <w:sz w:val="18"/>
              </w:rPr>
              <w:t>Prêt à appeler</w:t>
            </w:r>
          </w:p>
        </w:tc>
        <w:tc>
          <w:tcPr>
            <w:tcW w:type="dxa" w:w="2448"/>
            <w:vAlign w:val="center"/>
            <w:shd w:fill="EAF7EF"/>
          </w:tcPr>
          <w:p>
            <w:r/>
            <w:r>
              <w:rPr>
                <w:b w:val="0"/>
                <w:sz w:val="18"/>
              </w:rPr>
              <w:t>dispatch, historique, points, badges simples.</w:t>
            </w:r>
          </w:p>
        </w:tc>
        <w:tc>
          <w:tcPr>
            <w:tcW w:type="dxa" w:w="2448"/>
            <w:vAlign w:val="center"/>
            <w:shd w:fill="EAF7EF"/>
          </w:tcPr>
          <w:p>
            <w:r/>
            <w:r>
              <w:rPr>
                <w:b w:val="0"/>
                <w:sz w:val="18"/>
              </w:rPr>
              <w:t>Brancher par petites touches dans controllers.</w:t>
            </w:r>
          </w:p>
        </w:tc>
      </w:tr>
      <w:tr>
        <w:tc>
          <w:tcPr>
            <w:tcW w:type="dxa" w:w="2448"/>
            <w:vAlign w:val="center"/>
            <w:shd w:fill="FFF3E6"/>
          </w:tcPr>
          <w:p>
            <w:r/>
            <w:r>
              <w:rPr>
                <w:b w:val="0"/>
                <w:sz w:val="18"/>
              </w:rPr>
              <w:t>Mission</w:t>
            </w:r>
          </w:p>
        </w:tc>
        <w:tc>
          <w:tcPr>
            <w:tcW w:type="dxa" w:w="2448"/>
            <w:vAlign w:val="center"/>
            <w:shd w:fill="FFF3E6"/>
          </w:tcPr>
          <w:p>
            <w:r/>
            <w:r>
              <w:rPr>
                <w:b w:val="0"/>
                <w:sz w:val="18"/>
              </w:rPr>
              <w:t>Base prête</w:t>
            </w:r>
          </w:p>
        </w:tc>
        <w:tc>
          <w:tcPr>
            <w:tcW w:type="dxa" w:w="2448"/>
            <w:vAlign w:val="center"/>
            <w:shd w:fill="FFF3E6"/>
          </w:tcPr>
          <w:p>
            <w:r/>
            <w:r>
              <w:rPr>
                <w:b w:val="0"/>
                <w:sz w:val="18"/>
              </w:rPr>
              <w:t>Progression simple/multi objectif.</w:t>
            </w:r>
          </w:p>
        </w:tc>
        <w:tc>
          <w:tcPr>
            <w:tcW w:type="dxa" w:w="2448"/>
            <w:vAlign w:val="center"/>
            <w:shd w:fill="FFF3E6"/>
          </w:tcPr>
          <w:p>
            <w:r/>
            <w:r>
              <w:rPr>
                <w:b w:val="0"/>
                <w:sz w:val="18"/>
              </w:rPr>
              <w:t>Claim + création de grant à finaliser.</w:t>
            </w:r>
          </w:p>
        </w:tc>
      </w:tr>
      <w:tr>
        <w:tc>
          <w:tcPr>
            <w:tcW w:type="dxa" w:w="2448"/>
            <w:vAlign w:val="center"/>
            <w:shd w:fill="FFF3E6"/>
          </w:tcPr>
          <w:p>
            <w:r/>
            <w:r>
              <w:rPr>
                <w:b w:val="0"/>
                <w:sz w:val="18"/>
              </w:rPr>
              <w:t>Loyalty</w:t>
            </w:r>
          </w:p>
        </w:tc>
        <w:tc>
          <w:tcPr>
            <w:tcW w:type="dxa" w:w="2448"/>
            <w:vAlign w:val="center"/>
            <w:shd w:fill="FFF3E6"/>
          </w:tcPr>
          <w:p>
            <w:r/>
            <w:r>
              <w:rPr>
                <w:b w:val="0"/>
                <w:sz w:val="18"/>
              </w:rPr>
              <w:t>Base prête</w:t>
            </w:r>
          </w:p>
        </w:tc>
        <w:tc>
          <w:tcPr>
            <w:tcW w:type="dxa" w:w="2448"/>
            <w:vAlign w:val="center"/>
            <w:shd w:fill="FFF3E6"/>
          </w:tcPr>
          <w:p>
            <w:r/>
            <w:r>
              <w:rPr>
                <w:b w:val="0"/>
                <w:sz w:val="18"/>
              </w:rPr>
              <w:t>Compteur local + affichage résumé.</w:t>
            </w:r>
          </w:p>
        </w:tc>
        <w:tc>
          <w:tcPr>
            <w:tcW w:type="dxa" w:w="2448"/>
            <w:vAlign w:val="center"/>
            <w:shd w:fill="FFF3E6"/>
          </w:tcPr>
          <w:p>
            <w:r/>
            <w:r>
              <w:rPr>
                <w:b w:val="0"/>
                <w:sz w:val="18"/>
              </w:rPr>
              <w:t>Simplifier modèle BO et claim/reward.</w:t>
            </w:r>
          </w:p>
        </w:tc>
      </w:tr>
      <w:tr>
        <w:tc>
          <w:tcPr>
            <w:tcW w:type="dxa" w:w="2448"/>
            <w:vAlign w:val="center"/>
            <w:shd w:fill="FFF3E6"/>
          </w:tcPr>
          <w:p>
            <w:r/>
            <w:r>
              <w:rPr>
                <w:b w:val="0"/>
                <w:sz w:val="18"/>
              </w:rPr>
              <w:t>Contest</w:t>
            </w:r>
          </w:p>
        </w:tc>
        <w:tc>
          <w:tcPr>
            <w:tcW w:type="dxa" w:w="2448"/>
            <w:vAlign w:val="center"/>
            <w:shd w:fill="FFF3E6"/>
          </w:tcPr>
          <w:p>
            <w:r/>
            <w:r>
              <w:rPr>
                <w:b w:val="0"/>
                <w:sz w:val="18"/>
              </w:rPr>
              <w:t>Lecture front prête</w:t>
            </w:r>
          </w:p>
        </w:tc>
        <w:tc>
          <w:tcPr>
            <w:tcW w:type="dxa" w:w="2448"/>
            <w:vAlign w:val="center"/>
            <w:shd w:fill="FFF3E6"/>
          </w:tcPr>
          <w:p>
            <w:r/>
            <w:r>
              <w:rPr>
                <w:b w:val="0"/>
                <w:sz w:val="18"/>
              </w:rPr>
              <w:t>Contests actifs + rewards.</w:t>
            </w:r>
          </w:p>
        </w:tc>
        <w:tc>
          <w:tcPr>
            <w:tcW w:type="dxa" w:w="2448"/>
            <w:vAlign w:val="center"/>
            <w:shd w:fill="FFF3E6"/>
          </w:tcPr>
          <w:p>
            <w:r/>
            <w:r>
              <w:rPr>
                <w:b w:val="0"/>
                <w:sz w:val="18"/>
              </w:rPr>
              <w:t>Participation/gagnants/grants.</w:t>
            </w:r>
          </w:p>
        </w:tc>
      </w:tr>
      <w:tr>
        <w:tc>
          <w:tcPr>
            <w:tcW w:type="dxa" w:w="2448"/>
            <w:vAlign w:val="center"/>
            <w:shd w:fill="FFF3E6"/>
          </w:tcPr>
          <w:p>
            <w:r/>
            <w:r>
              <w:rPr>
                <w:b w:val="0"/>
                <w:sz w:val="18"/>
              </w:rPr>
              <w:t>Live resume opportunités</w:t>
            </w:r>
          </w:p>
        </w:tc>
        <w:tc>
          <w:tcPr>
            <w:tcW w:type="dxa" w:w="2448"/>
            <w:vAlign w:val="center"/>
            <w:shd w:fill="FFF3E6"/>
          </w:tcPr>
          <w:p>
            <w:r/>
            <w:r>
              <w:rPr>
                <w:b w:val="0"/>
                <w:sz w:val="18"/>
              </w:rPr>
              <w:t>Prêt à recevoir</w:t>
            </w:r>
          </w:p>
        </w:tc>
        <w:tc>
          <w:tcPr>
            <w:tcW w:type="dxa" w:w="2448"/>
            <w:vAlign w:val="center"/>
            <w:shd w:fill="FFF3E6"/>
          </w:tcPr>
          <w:p>
            <w:r/>
            <w:r>
              <w:rPr>
                <w:b w:val="0"/>
                <w:sz w:val="18"/>
              </w:rPr>
              <w:t>RewardGame, Mission, Grant, Loyalty.</w:t>
            </w:r>
          </w:p>
        </w:tc>
        <w:tc>
          <w:tcPr>
            <w:tcW w:type="dxa" w:w="2448"/>
            <w:vAlign w:val="center"/>
            <w:shd w:fill="FFF3E6"/>
          </w:tcPr>
          <w:p>
            <w:r/>
            <w:r>
              <w:rPr>
                <w:b w:val="0"/>
                <w:sz w:val="18"/>
              </w:rPr>
              <w:t>Contest dans adapter + modals détaillées.</w:t>
            </w:r>
          </w:p>
        </w:tc>
      </w:tr>
    </w:tbl>
    <w:p/>
    <w:p>
      <w:pPr>
        <w:pStyle w:val="Heading1"/>
      </w:pPr>
      <w:r>
        <w:t>11. Plan de mise en place de la roue Izilife</w:t>
      </w:r>
    </w:p>
    <w:p>
      <w:pPr>
        <w:pStyle w:val="ListNumber"/>
      </w:pPr>
      <w:r>
        <w:t>Appliquer reward_games_wheel_v2_refactor.sql uniquement si les tables RewardGame ne contiennent pas de données à conserver.</w:t>
      </w:r>
    </w:p>
    <w:p>
      <w:pPr>
        <w:pStyle w:val="ListNumber"/>
      </w:pPr>
      <w:r>
        <w:t>Vérifier les enums BenefitGrant si MySQL bloque source_type/source_reward_type reward_game ; sinon garder le fallback actuel source_type='manual'.</w:t>
      </w:r>
    </w:p>
    <w:p>
      <w:pPr>
        <w:pStyle w:val="ListNumber"/>
      </w:pPr>
      <w:r>
        <w:t>Créer le RewardGame global 'izilife-wheel-global'.</w:t>
      </w:r>
    </w:p>
    <w:p>
      <w:pPr>
        <w:pStyle w:val="ListNumber"/>
      </w:pPr>
      <w:r>
        <w:t>Créer 2 ou 3 RewardGamePrizePool avec product_id réel, scope shop/place réel et stock hebdo faible.</w:t>
      </w:r>
    </w:p>
    <w:p>
      <w:pPr>
        <w:pStyle w:val="ListNumber"/>
      </w:pPr>
      <w:r>
        <w:t>Tester rewards/game/start/izilife-wheel-global connecté.</w:t>
      </w:r>
    </w:p>
    <w:p>
      <w:pPr>
        <w:pStyle w:val="ListNumber"/>
      </w:pPr>
      <w:r>
        <w:t>Vérifier RewardGamePlay status won/lost et RewardGamePrizeStockPeriod.stock_used.</w:t>
      </w:r>
    </w:p>
    <w:p>
      <w:pPr>
        <w:pStyle w:val="ListNumber"/>
      </w:pPr>
      <w:r>
        <w:t>Vérifier BenefitGrant créé avec product_id dans benefit_snapshot_json et meta.</w:t>
      </w:r>
    </w:p>
    <w:p>
      <w:pPr>
        <w:pStyle w:val="ListNumber"/>
      </w:pPr>
      <w:r>
        <w:t>Vérifier que le grant ressort dans place_live_resume du shop/place concerné.</w:t>
      </w:r>
    </w:p>
    <w:p>
      <w:pPr>
        <w:pStyle w:val="ListNumber"/>
      </w:pPr>
      <w:r>
        <w:t>Ajouter l'UX roue homepage.</w:t>
      </w:r>
    </w:p>
    <w:p>
      <w:pPr>
        <w:pStyle w:val="ListNumber"/>
      </w:pPr>
      <w:r>
        <w:t>Tester la réclamation du grant depuis plan/use/{shop_string_id ou place_string_id} : BenefitEngine::consumeGrant() crée la preuve et l'historique.</w:t>
      </w:r>
    </w:p>
    <w:p>
      <w:pPr>
        <w:pStyle w:val="Heading1"/>
      </w:pPr>
      <w:r>
        <w:t>12. Fichiers importants</w:t>
      </w:r>
    </w:p>
    <w:tbl>
      <w:tblPr>
        <w:tblStyle w:val="TableGrid"/>
        <w:tblW w:type="auto" w:w="0"/>
        <w:jc w:val="center"/>
        <w:tblLayout w:type="fixed"/>
        <w:tblLook w:firstColumn="1" w:firstRow="1" w:lastColumn="0" w:lastRow="0" w:noHBand="0" w:noVBand="1" w:val="04A0"/>
      </w:tblPr>
      <w:tblGrid>
        <w:gridCol w:w="4896"/>
        <w:gridCol w:w="4896"/>
      </w:tblGrid>
      <w:tr>
        <w:tc>
          <w:tcPr>
            <w:tcW w:type="dxa" w:w="4896"/>
            <w:vAlign w:val="center"/>
            <w:shd w:fill="E8EEF5"/>
          </w:tcPr>
          <w:p>
            <w:r/>
            <w:r>
              <w:rPr>
                <w:b/>
                <w:sz w:val="18"/>
              </w:rPr>
              <w:t>Objet / fichier</w:t>
            </w:r>
          </w:p>
        </w:tc>
        <w:tc>
          <w:tcPr>
            <w:tcW w:type="dxa" w:w="4896"/>
            <w:vAlign w:val="center"/>
            <w:shd w:fill="E8EEF5"/>
          </w:tcPr>
          <w:p>
            <w:r/>
            <w:r>
              <w:rPr>
                <w:b/>
                <w:sz w:val="18"/>
              </w:rPr>
              <w:t>Rôle</w:t>
            </w:r>
          </w:p>
        </w:tc>
      </w:tr>
      <w:tr>
        <w:tc>
          <w:tcPr>
            <w:tcW w:type="dxa" w:w="4896"/>
            <w:vAlign w:val="center"/>
          </w:tcPr>
          <w:p>
            <w:r/>
            <w:r>
              <w:rPr>
                <w:b/>
                <w:sz w:val="18"/>
              </w:rPr>
              <w:t>app/Libraries/Rewards/ParticipationRewardEngine.php</w:t>
            </w:r>
          </w:p>
        </w:tc>
        <w:tc>
          <w:tcPr>
            <w:tcW w:type="dxa" w:w="4896"/>
            <w:vAlign w:val="center"/>
          </w:tcPr>
          <w:p>
            <w:r/>
            <w:r>
              <w:rPr>
                <w:b w:val="0"/>
                <w:sz w:val="18"/>
              </w:rPr>
              <w:t>Moteur central participation, points, missions, fidélité, RewardGame.</w:t>
            </w:r>
          </w:p>
        </w:tc>
      </w:tr>
      <w:tr>
        <w:tc>
          <w:tcPr>
            <w:tcW w:type="dxa" w:w="4896"/>
            <w:vAlign w:val="center"/>
          </w:tcPr>
          <w:p>
            <w:r/>
            <w:r>
              <w:rPr>
                <w:b/>
                <w:sz w:val="18"/>
              </w:rPr>
              <w:t>app/Libraries/Benefits/BenefitEngine.php</w:t>
            </w:r>
          </w:p>
        </w:tc>
        <w:tc>
          <w:tcPr>
            <w:tcW w:type="dxa" w:w="4896"/>
            <w:vAlign w:val="center"/>
          </w:tcPr>
          <w:p>
            <w:r/>
            <w:r>
              <w:rPr>
                <w:b w:val="0"/>
                <w:sz w:val="18"/>
              </w:rPr>
              <w:t>Moteur BPR, grants, ledger, historique.</w:t>
            </w:r>
          </w:p>
        </w:tc>
      </w:tr>
      <w:tr>
        <w:tc>
          <w:tcPr>
            <w:tcW w:type="dxa" w:w="4896"/>
            <w:vAlign w:val="center"/>
          </w:tcPr>
          <w:p>
            <w:r/>
            <w:r>
              <w:rPr>
                <w:b/>
                <w:sz w:val="18"/>
              </w:rPr>
              <w:t>app/Helpers/izilife_participation_helper.php</w:t>
            </w:r>
          </w:p>
        </w:tc>
        <w:tc>
          <w:tcPr>
            <w:tcW w:type="dxa" w:w="4896"/>
            <w:vAlign w:val="center"/>
          </w:tcPr>
          <w:p>
            <w:r/>
            <w:r>
              <w:rPr>
                <w:b w:val="0"/>
                <w:sz w:val="18"/>
              </w:rPr>
              <w:t>Helper public pour compter une action utilisateur.</w:t>
            </w:r>
          </w:p>
        </w:tc>
      </w:tr>
      <w:tr>
        <w:tc>
          <w:tcPr>
            <w:tcW w:type="dxa" w:w="4896"/>
            <w:vAlign w:val="center"/>
          </w:tcPr>
          <w:p>
            <w:r/>
            <w:r>
              <w:rPr>
                <w:b/>
                <w:sz w:val="18"/>
              </w:rPr>
              <w:t>app/Helpers/live_resume_helper.php</w:t>
            </w:r>
          </w:p>
        </w:tc>
        <w:tc>
          <w:tcPr>
            <w:tcW w:type="dxa" w:w="4896"/>
            <w:vAlign w:val="center"/>
          </w:tcPr>
          <w:p>
            <w:r/>
            <w:r>
              <w:rPr>
                <w:b w:val="0"/>
                <w:sz w:val="18"/>
              </w:rPr>
              <w:t>Assemble les données live resume place/shop/event/page.</w:t>
            </w:r>
          </w:p>
        </w:tc>
      </w:tr>
      <w:tr>
        <w:tc>
          <w:tcPr>
            <w:tcW w:type="dxa" w:w="4896"/>
            <w:vAlign w:val="center"/>
          </w:tcPr>
          <w:p>
            <w:r/>
            <w:r>
              <w:rPr>
                <w:b/>
                <w:sz w:val="18"/>
              </w:rPr>
              <w:t>app/Libraries/LiveResume/LiveOpportunityAdapter.php</w:t>
            </w:r>
          </w:p>
        </w:tc>
        <w:tc>
          <w:tcPr>
            <w:tcW w:type="dxa" w:w="4896"/>
            <w:vAlign w:val="center"/>
          </w:tcPr>
          <w:p>
            <w:r/>
            <w:r>
              <w:rPr>
                <w:b w:val="0"/>
                <w:sz w:val="18"/>
              </w:rPr>
              <w:t>Normalise reward_games/missions/grants/loyalty en cards homogènes.</w:t>
            </w:r>
          </w:p>
        </w:tc>
      </w:tr>
      <w:tr>
        <w:tc>
          <w:tcPr>
            <w:tcW w:type="dxa" w:w="4896"/>
            <w:vAlign w:val="center"/>
          </w:tcPr>
          <w:p>
            <w:r/>
            <w:r>
              <w:rPr>
                <w:b/>
                <w:sz w:val="18"/>
              </w:rPr>
              <w:t>app/Models/Rewards/RewardGame_model.php</w:t>
            </w:r>
          </w:p>
        </w:tc>
        <w:tc>
          <w:tcPr>
            <w:tcW w:type="dxa" w:w="4896"/>
            <w:vAlign w:val="center"/>
          </w:tcPr>
          <w:p>
            <w:r/>
            <w:r>
              <w:rPr>
                <w:b w:val="0"/>
                <w:sz w:val="18"/>
              </w:rPr>
              <w:t>Charge les jeux actifs et leurs lots pour le front.</w:t>
            </w:r>
          </w:p>
        </w:tc>
      </w:tr>
      <w:tr>
        <w:tc>
          <w:tcPr>
            <w:tcW w:type="dxa" w:w="4896"/>
            <w:vAlign w:val="center"/>
          </w:tcPr>
          <w:p>
            <w:r/>
            <w:r>
              <w:rPr>
                <w:b/>
                <w:sz w:val="18"/>
              </w:rPr>
              <w:t>app/Models/Loyalties/Mission_model.php</w:t>
            </w:r>
          </w:p>
        </w:tc>
        <w:tc>
          <w:tcPr>
            <w:tcW w:type="dxa" w:w="4896"/>
            <w:vAlign w:val="center"/>
          </w:tcPr>
          <w:p>
            <w:r/>
            <w:r>
              <w:rPr>
                <w:b w:val="0"/>
                <w:sz w:val="18"/>
              </w:rPr>
              <w:t>Charge missions, rewards et progressions.</w:t>
            </w:r>
          </w:p>
        </w:tc>
      </w:tr>
      <w:tr>
        <w:tc>
          <w:tcPr>
            <w:tcW w:type="dxa" w:w="4896"/>
            <w:vAlign w:val="center"/>
          </w:tcPr>
          <w:p>
            <w:r/>
            <w:r>
              <w:rPr>
                <w:b/>
                <w:sz w:val="18"/>
              </w:rPr>
              <w:t>app/Models/Loyalties/Loyalty_model.php</w:t>
            </w:r>
          </w:p>
        </w:tc>
        <w:tc>
          <w:tcPr>
            <w:tcW w:type="dxa" w:w="4896"/>
            <w:vAlign w:val="center"/>
          </w:tcPr>
          <w:p>
            <w:r/>
            <w:r>
              <w:rPr>
                <w:b w:val="0"/>
                <w:sz w:val="18"/>
              </w:rPr>
              <w:t>Charge fidélité locale et compteur user.</w:t>
            </w:r>
          </w:p>
        </w:tc>
      </w:tr>
      <w:tr>
        <w:tc>
          <w:tcPr>
            <w:tcW w:type="dxa" w:w="4896"/>
            <w:vAlign w:val="center"/>
          </w:tcPr>
          <w:p>
            <w:r/>
            <w:r>
              <w:rPr>
                <w:b/>
                <w:sz w:val="18"/>
              </w:rPr>
              <w:t>app/Models/CampainsAndOffers/Contest_model.php</w:t>
            </w:r>
          </w:p>
        </w:tc>
        <w:tc>
          <w:tcPr>
            <w:tcW w:type="dxa" w:w="4896"/>
            <w:vAlign w:val="center"/>
          </w:tcPr>
          <w:p>
            <w:r/>
            <w:r>
              <w:rPr>
                <w:b w:val="0"/>
                <w:sz w:val="18"/>
              </w:rPr>
              <w:t>Charge concours et rewards.</w:t>
            </w:r>
          </w:p>
        </w:tc>
      </w:tr>
      <w:tr>
        <w:tc>
          <w:tcPr>
            <w:tcW w:type="dxa" w:w="4896"/>
            <w:vAlign w:val="center"/>
          </w:tcPr>
          <w:p>
            <w:r/>
            <w:r>
              <w:rPr>
                <w:b/>
                <w:sz w:val="18"/>
              </w:rPr>
              <w:t>app/Models/CampainsAndOffers/Offer_model.php</w:t>
            </w:r>
          </w:p>
        </w:tc>
        <w:tc>
          <w:tcPr>
            <w:tcW w:type="dxa" w:w="4896"/>
            <w:vAlign w:val="center"/>
          </w:tcPr>
          <w:p>
            <w:r/>
            <w:r>
              <w:rPr>
                <w:b w:val="0"/>
                <w:sz w:val="18"/>
              </w:rPr>
              <w:t>Charge Offer, OfferTime, specials pour live resume.</w:t>
            </w:r>
          </w:p>
        </w:tc>
      </w:tr>
      <w:tr>
        <w:tc>
          <w:tcPr>
            <w:tcW w:type="dxa" w:w="4896"/>
            <w:vAlign w:val="center"/>
          </w:tcPr>
          <w:p>
            <w:r/>
            <w:r>
              <w:rPr>
                <w:b/>
                <w:sz w:val="18"/>
              </w:rPr>
              <w:t>app/Controllers/RewardGame.php</w:t>
            </w:r>
          </w:p>
        </w:tc>
        <w:tc>
          <w:tcPr>
            <w:tcW w:type="dxa" w:w="4896"/>
            <w:vAlign w:val="center"/>
          </w:tcPr>
          <w:p>
            <w:r/>
            <w:r>
              <w:rPr>
                <w:b w:val="0"/>
                <w:sz w:val="18"/>
              </w:rPr>
              <w:t>Routes start/play/resolve de jeu.</w:t>
            </w:r>
          </w:p>
        </w:tc>
      </w:tr>
      <w:tr>
        <w:tc>
          <w:tcPr>
            <w:tcW w:type="dxa" w:w="4896"/>
            <w:vAlign w:val="center"/>
          </w:tcPr>
          <w:p>
            <w:r/>
            <w:r>
              <w:rPr>
                <w:b/>
                <w:sz w:val="18"/>
              </w:rPr>
              <w:t>app/Controllers/IzilifePlan.php</w:t>
            </w:r>
          </w:p>
        </w:tc>
        <w:tc>
          <w:tcPr>
            <w:tcW w:type="dxa" w:w="4896"/>
            <w:vAlign w:val="center"/>
          </w:tcPr>
          <w:p>
            <w:r/>
            <w:r>
              <w:rPr>
                <w:b w:val="0"/>
                <w:sz w:val="18"/>
              </w:rPr>
              <w:t>Use/consume/proof pour BPR, grants BPR et grants custom de roue.</w:t>
            </w:r>
          </w:p>
        </w:tc>
      </w:tr>
      <w:tr>
        <w:tc>
          <w:tcPr>
            <w:tcW w:type="dxa" w:w="4896"/>
            <w:vAlign w:val="center"/>
          </w:tcPr>
          <w:p>
            <w:r/>
            <w:r>
              <w:rPr>
                <w:b/>
                <w:sz w:val="18"/>
              </w:rPr>
              <w:t>app/Database/Sql/reward_games_wheel_v2_refactor.sql</w:t>
            </w:r>
          </w:p>
        </w:tc>
        <w:tc>
          <w:tcPr>
            <w:tcW w:type="dxa" w:w="4896"/>
            <w:vAlign w:val="center"/>
          </w:tcPr>
          <w:p>
            <w:r/>
            <w:r>
              <w:rPr>
                <w:b w:val="0"/>
                <w:sz w:val="18"/>
              </w:rPr>
              <w:t>SQL de refonte RewardGame/Roue Izilife.</w:t>
            </w:r>
          </w:p>
        </w:tc>
      </w:tr>
    </w:tbl>
    <w:p/>
    <w:p>
      <w:pPr>
        <w:pStyle w:val="Heading1"/>
      </w:pPr>
      <w:r>
        <w:t>13. Décisions à garder</w:t>
      </w:r>
    </w:p>
    <w:p>
      <w:pPr>
        <w:pStyle w:val="ListBullet"/>
      </w:pPr>
      <w:r>
        <w:t>La roue Izilife pérenne est un moteur permanent, pas une Offer découverte.</w:t>
      </w:r>
    </w:p>
    <w:p>
      <w:pPr>
        <w:pStyle w:val="ListBullet"/>
      </w:pPr>
      <w:r>
        <w:t>Les jeux saisonniers ou de campagne restent des RewardGame séparés, avec campaign_id ou celebration_day_id.</w:t>
      </w:r>
    </w:p>
    <w:p>
      <w:pPr>
        <w:pStyle w:val="ListBullet"/>
      </w:pPr>
      <w:r>
        <w:t>Les invendus alimentaires stricts sont à séparer. Le premier produit Izilife à viser est plutôt Offre flash / dernière minute.</w:t>
      </w:r>
    </w:p>
    <w:p>
      <w:pPr>
        <w:pStyle w:val="ListBullet"/>
      </w:pPr>
      <w:r>
        <w:t>Achat à l'avance et achats groupés sont des produits transactionnels futurs, plus proches du catalogue/paiement que du moteur RewardGame.</w:t>
      </w:r>
    </w:p>
    <w:p>
      <w:pPr>
        <w:pStyle w:val="ListBullet"/>
      </w:pPr>
      <w:r>
        <w:t>Les réductions peuvent être des lots de roue, utiles pour les lieux sans produit offert simple.</w:t>
      </w:r>
    </w:p>
    <w:p>
      <w:pPr>
        <w:pStyle w:val="ListBullet"/>
      </w:pPr>
      <w:r>
        <w:t>Un lot roue produit doit toujours porter product_id quand le catalogue existe.</w:t>
      </w:r>
    </w:p>
    <w:p>
      <w:pPr>
        <w:pStyle w:val="ListBullet"/>
      </w:pPr>
      <w:r>
        <w:t>MissionReward et RewardGamePrizePool ne font pas la même chose : mission = objectif atteint ; prize pool = tirage pondéré avec stock.</w:t>
      </w:r>
    </w:p>
    <w:p>
      <w:pPr>
        <w:pStyle w:val="ListBullet"/>
      </w:pPr>
      <w:r>
        <w:t>Contest est utile pour concours éditoriaux/partenaires, pas pour la roue permanente.</w:t>
      </w:r>
    </w:p>
    <w:p>
      <w:pPr>
        <w:pStyle w:val="Heading1"/>
      </w:pPr>
      <w:r>
        <w:t>14. Questions techniques à traiter au prochain chantier</w:t>
      </w:r>
    </w:p>
    <w:p>
      <w:pPr>
        <w:pStyle w:val="ListBullet"/>
      </w:pPr>
      <w:r>
        <w:t>Brancher le composant UX roue homepage sur RewardGame::start/play/resolve.</w:t>
      </w:r>
    </w:p>
    <w:p>
      <w:pPr>
        <w:pStyle w:val="ListBullet"/>
      </w:pPr>
      <w:r>
        <w:t>Décider si RewardGamePrizePool doit référencer Product uniquement, ou aussi EAP/ES pour les lots non produit.</w:t>
      </w:r>
    </w:p>
    <w:p>
      <w:pPr>
        <w:pStyle w:val="ListBullet"/>
      </w:pPr>
      <w:r>
        <w:t>Normaliser Contest dans LiveOpportunityAdapter.</w:t>
      </w:r>
    </w:p>
    <w:p>
      <w:pPr>
        <w:pStyle w:val="ListBullet"/>
      </w:pPr>
      <w:r>
        <w:t>Ajouter un composant homepage pour la roue globale, distinct du live resume lieu.</w:t>
      </w:r>
    </w:p>
    <w:p>
      <w:pPr>
        <w:pStyle w:val="ListBullet"/>
      </w:pPr>
      <w:r>
        <w:t>Ajouter contrôle anti-abus Review avant jeu : user connecté, review existante, pas déjà récompensé pour ce scope/action.</w:t>
      </w:r>
    </w:p>
    <w:p>
      <w:pPr>
        <w:pStyle w:val="ListBullet"/>
      </w:pPr>
      <w:r>
        <w:t>Ajouter expiration automatique des RewardGamePlay started non résolus et des BenefitGrant expirés.</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IziLife V2 - moteur avantages / rewards / participation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