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Esta es una demanda de divorcio necesario....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sz w:val="24"/>
        <w:szCs w:val="24"/>
        <w:lang w:val="es-MX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Source Han Sans CN Regular" w:cs="Lohit Devanagari"/>
      <w:color w:val="auto"/>
      <w:sz w:val="24"/>
      <w:szCs w:val="24"/>
      <w:lang w:val="es-MX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LibreOffice/5.0.4.2$Linux_X86_64 LibreOffice_project/00$Build-2</Application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2016-01-29T19:31:39Z</dcterms:created>
  <dc:language>es-MX</dc:language>
  <dcterms:modified xsi:type="dcterms:W3CDTF">2016-01-29T19:32:14Z</dcterms:modified>
  <cp:revision>1</cp:revision>
</cp:coreProperties>
</file>