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1E4AF6" w14:textId="77777777" w:rsidR="000B0094" w:rsidRDefault="000B0094" w:rsidP="000B0094">
      <w:pPr>
        <w:spacing w:after="150" w:line="300" w:lineRule="atLeast"/>
        <w:jc w:val="both"/>
        <w:rPr>
          <w:rFonts w:ascii="Helvetica" w:eastAsia="Times New Roman" w:hAnsi="Helvetica" w:cs="Helvetica"/>
          <w:sz w:val="21"/>
          <w:szCs w:val="21"/>
          <w:lang w:eastAsia="es-MX"/>
        </w:rPr>
      </w:pPr>
      <w:bookmarkStart w:id="0" w:name="_GoBack"/>
      <w:bookmarkEnd w:id="0"/>
      <w:r w:rsidRPr="000B0094">
        <w:rPr>
          <w:rFonts w:ascii="Helvetica" w:eastAsia="Times New Roman" w:hAnsi="Helvetica" w:cs="Helvetica"/>
          <w:sz w:val="21"/>
          <w:szCs w:val="21"/>
          <w:lang w:eastAsia="es-MX"/>
        </w:rPr>
        <w:t>EL INFORME POLICIAL HOMOLOGADO CONTIENE LA ENTREVISTA DEL DENUNCIANTE QUIEN REFIERE QUE EL 18 DE JULIO DEL AÑO 2016 SIENDO LAS 11.40 SE ENCONTRABA EN SU LOCAL COMERCIAL, CUANDO LLEGARON DOS SUJETOS DEL SEXO MASCULINO, UNO SE QUIEDA ESPERANDO AFUERA Y EL OTRO ENTRA A LA TIENDA Y LE PREGUNTA DE UN ARREGLO, POSTERIOR A ELLO SACA DE ENTRE SUS ROPAS UN CUCHILLO DE MANGO NEGRO Y LO DESAPODERÁ DE SU TELEFONO CELULAR Y 182 PESOS EN EFECTIVO, MIENTRAS QUE EL OTRO SUJETO SE QUEDÓ EN LA ENTRADA DEL LOCAL CON UN DESARMADOR EN LA MANO, ECHANDO AGUAS, Y UNA VEZ QUE HACE ESTO ABORDAN EL VEHICULO EN EL CUAL LLEGAN Y SE DAN A LA FUGA. ASIMISMO CONTIENE EL NOMBRE DE LOS POLICIAS RESPONDIENTES, EL NOMBRE DE LAS PERSONAS DETENIDAS, EL MOTIVO DE LA DETENCIÓN, FECHA Y HORA DE LA MISMA, DATOS DE LAS PERSONAS DETENIDAS, DESCRIPCION FISICA DE LOS DETENIDOS, NARRATIVA DE LA INSPECCION DE LA PERSONA DETENIDA, INSPECCION DEL VEHICULO, DESCRIPCION DEL LUGAR DEÑ HECHO E INSPECCION DEL MISMO, NARRACION DEL PRIMER RESPONDIENTE A QUIIEN NO LE CONSTA COMO OCURREN LOS HECHOS, Y SOLO REFIERE RESPECTO LA FORMA EN QUE LE PIDE EL APOYO LA VICTIMA Y LA FORMA EN QUE FUERON ASEGURADOS LOS IMPUTADOS. CONSTANCIA DE LECTURA DE DERECHOS DE LA VICTIMA. CONSTANCIA DE LECTURA DE DERECHOS DE LS IMPTUADOS. ACTA DE INVENTARIO DE ASEGURAMIENTO QUE LO FUE UN CUCHILLO DE 20 CENTIMETROS DE LARGO CON MANGO DE PLASTICO EN COLOR NEGRO MARCA TRAMONTINA. CON SU REGISTRO DE CADENA DE CUSTODIA. EL REGISTRO DE CADENA DE CUSTODIA DE 182 PESOS EN EFECTIVO QUE LE FUERON ENCONTRADOS AL IMPUTADO EN EL BOLSILLO DELANTERO IZQUIERDO DEL PANTALON. CADENA DE CUSTODIA DE UN TELEFONO CELULAR MARCA HUAWEI NEGRO MODELO G610-U15 QUE LE FUE ENCONTRADO AL IMPUTADO EN LA BOLSA DELANTERA IZUQIERDA DEL PANTALON. REGISTRO DE CADENA DE CUSTODIA DE UN DESARMADOR DE 20 CENTIMETROS DE LARGO TIPO PLANO CON MANGO PLASTICO COLOR AMARILLOI MARCA CARSAIR-USA- REGISTRO DE CADENA</w:t>
      </w:r>
      <w:r>
        <w:rPr>
          <w:rFonts w:ascii="Helvetica" w:eastAsia="Times New Roman" w:hAnsi="Helvetica" w:cs="Helvetica"/>
          <w:sz w:val="21"/>
          <w:szCs w:val="21"/>
          <w:lang w:eastAsia="es-MX"/>
        </w:rPr>
        <w:t xml:space="preserve"> DE CUSTODIA </w:t>
      </w:r>
      <w:r w:rsidRPr="000B0094">
        <w:rPr>
          <w:rFonts w:ascii="Helvetica" w:eastAsia="Times New Roman" w:hAnsi="Helvetica" w:cs="Helvetica"/>
          <w:sz w:val="21"/>
          <w:szCs w:val="21"/>
          <w:lang w:eastAsia="es-MX"/>
        </w:rPr>
        <w:t>DEL VEHICULO FORD IKON BLANCO PLACAS A50AHB DEL DISTRITO FEDERAL DE CUSTODIA DEL VEHICULO FORD IKON BLANCO PLACAS A50AHB DEL DISTRITO FEDERAL</w:t>
      </w:r>
      <w:r>
        <w:rPr>
          <w:rFonts w:ascii="Helvetica" w:eastAsia="Times New Roman" w:hAnsi="Helvetica" w:cs="Helvetica"/>
          <w:sz w:val="21"/>
          <w:szCs w:val="21"/>
          <w:lang w:eastAsia="es-MX"/>
        </w:rPr>
        <w:t>.</w:t>
      </w:r>
    </w:p>
    <w:p w14:paraId="3B2E7E4F" w14:textId="77777777" w:rsidR="000B0094" w:rsidRPr="00DA5A7F" w:rsidRDefault="000B0094" w:rsidP="000B0094">
      <w:pPr>
        <w:spacing w:after="150" w:line="300" w:lineRule="atLeast"/>
        <w:rPr>
          <w:rFonts w:ascii="Helvetica" w:eastAsia="Times New Roman" w:hAnsi="Helvetica" w:cs="Helvetica"/>
          <w:sz w:val="21"/>
          <w:szCs w:val="21"/>
          <w:lang w:eastAsia="es-MX"/>
        </w:rPr>
      </w:pPr>
      <w:r w:rsidRPr="00DA5A7F">
        <w:rPr>
          <w:rFonts w:ascii="Helvetica" w:eastAsia="Times New Roman" w:hAnsi="Helvetica" w:cs="Helvetica"/>
          <w:sz w:val="21"/>
          <w:szCs w:val="21"/>
          <w:lang w:eastAsia="es-MX"/>
        </w:rPr>
        <w:t>LA FECHA Y HORA DEL INFORME POLICIAL HOMOLOGADO LO FUE EL 18 DE JULIO DE 2016 A LAS 11.44 HORAS.</w:t>
      </w:r>
    </w:p>
    <w:p w14:paraId="01B0665C" w14:textId="77777777" w:rsidR="000B0094" w:rsidRPr="00DA5A7F" w:rsidRDefault="000B0094" w:rsidP="000B0094">
      <w:pPr>
        <w:spacing w:after="150" w:line="300" w:lineRule="atLeast"/>
        <w:jc w:val="both"/>
        <w:rPr>
          <w:rFonts w:ascii="Helvetica" w:eastAsia="Times New Roman" w:hAnsi="Helvetica" w:cs="Helvetica"/>
          <w:sz w:val="21"/>
          <w:szCs w:val="21"/>
          <w:lang w:eastAsia="es-MX"/>
        </w:rPr>
      </w:pPr>
      <w:r w:rsidRPr="00DA5A7F">
        <w:rPr>
          <w:rFonts w:ascii="Helvetica" w:eastAsia="Times New Roman" w:hAnsi="Helvetica" w:cs="Helvetica"/>
          <w:sz w:val="21"/>
          <w:szCs w:val="21"/>
          <w:lang w:eastAsia="es-MX"/>
        </w:rPr>
        <w:t>EL DICTAMEN DE CRIMINALISTICA EN MATERIA DE VALUACION SE RECIBE UN INFORME MEDIANTE EL CUAL EL PERITO EN MATERIA DE CRIMINALSITICA LIC. RUBI ARLETTE CASTILLO GOMEZ INFORMA QUE EN BASE A LA PETICION SOLICITADA CON LA FINALIDAD DE QUE SE REALICE LA VALUACION DE LOS OBJETOS QUE SE ENCUENTRAN RELACIONADOS CON LA CARPETA DE INVESTIGACION CITADA AL RUBRO,</w:t>
      </w:r>
      <w:r>
        <w:rPr>
          <w:rFonts w:ascii="Helvetica" w:eastAsia="Times New Roman" w:hAnsi="Helvetica" w:cs="Helvetica"/>
          <w:sz w:val="21"/>
          <w:szCs w:val="21"/>
          <w:lang w:eastAsia="es-MX"/>
        </w:rPr>
        <w:t xml:space="preserve"> </w:t>
      </w:r>
      <w:r w:rsidRPr="00DA5A7F">
        <w:rPr>
          <w:rFonts w:ascii="Helvetica" w:eastAsia="Times New Roman" w:hAnsi="Helvetica" w:cs="Helvetica"/>
          <w:sz w:val="21"/>
          <w:szCs w:val="21"/>
          <w:lang w:eastAsia="es-MX"/>
        </w:rPr>
        <w:t xml:space="preserve">INFORMA QUE PARA PODER BRINDAR UNA OPINION TECNICA REFERENTE AL VALOR DE ALGUN OBJETO, ES NECESARIO CONTAR CON LA ACREDITACION DE UNA ESPECIALIDAD QUE RESPALDE EL CONOCIMIENTO EN DICHA EXPERTICIA, AUNADO A QUE SE DEBE DE CONTAR CON UN OFICIO DE HABILITACION EXPEDIDO POR EL </w:t>
      </w:r>
      <w:r w:rsidRPr="00DA5A7F">
        <w:rPr>
          <w:rFonts w:ascii="Helvetica" w:eastAsia="Times New Roman" w:hAnsi="Helvetica" w:cs="Helvetica"/>
          <w:sz w:val="21"/>
          <w:szCs w:val="21"/>
          <w:lang w:eastAsia="es-MX"/>
        </w:rPr>
        <w:lastRenderedPageBreak/>
        <w:t>DIRECTOR DEL INSTITUTO DE SERVICIOS PERICIALES QUE REAFIRME EL CONOCIMIENTO CIENTIFICO DE LA ESPECIALIDAD PERICIAL. POR LO ANTERIOR NO SE PUEDE EMITIR DICHO DICTAMEN.</w:t>
      </w:r>
    </w:p>
    <w:p w14:paraId="675379BD" w14:textId="77777777" w:rsidR="000B0094" w:rsidRPr="00DA5A7F" w:rsidRDefault="000B0094" w:rsidP="000B0094">
      <w:pPr>
        <w:spacing w:after="150" w:line="300" w:lineRule="atLeast"/>
        <w:jc w:val="both"/>
        <w:rPr>
          <w:rFonts w:ascii="Helvetica" w:eastAsia="Times New Roman" w:hAnsi="Helvetica" w:cs="Helvetica"/>
          <w:sz w:val="21"/>
          <w:szCs w:val="21"/>
          <w:lang w:eastAsia="es-MX"/>
        </w:rPr>
      </w:pPr>
      <w:r w:rsidRPr="00DA5A7F">
        <w:rPr>
          <w:rFonts w:ascii="Helvetica" w:eastAsia="Times New Roman" w:hAnsi="Helvetica" w:cs="Helvetica"/>
          <w:sz w:val="21"/>
          <w:szCs w:val="21"/>
          <w:lang w:eastAsia="es-MX"/>
        </w:rPr>
        <w:t>RESPECTO DEL DICTAMEN DE CRIMINALISTICA EL PERITO CONCLUYE QUE DE ACUERDO AL INSTRUMENTO DESCRITO (CUCHILLO) CORRERSPONDE A UN OBJETO PUNZO CORTANTE SIENDO UN CUCHILLO CUYA HOJA QUE LA UNE AL MANDO O CABO. LAS LESIONES QUE PRODUCEN ESTE TIPO DE ARMAS DEPENDEN DEL IMPULSO MUSCULAR QUE SE LES DE. ASI PUEDEN VARIAR A LESIONES CORTO CONTUNDENTES, EQUIMOSIS HERIDAS SUPERFICIALES Y HERIDAS PENETRANTES QUE PUEDEN LLEGAR A LESIONAR, PERFORAR, LACERAR, ORGANOS INTERNOS DEPENDIENDO DEL USO Y EL FIN QUE SE LES DEN A ESTOS OBJETOS PUEDEN SER POARA USOS BENEFICOS PARA EL HOGAR, TRABAJO, DEPORTE O FINES ILÍCITOS PARA AGREDIR A UNA PERSONA. EL OBJETO SE ENCUENTRA EN REGULAR ESTADO DE CONSERVACION.</w:t>
      </w:r>
    </w:p>
    <w:p w14:paraId="087228D9" w14:textId="77777777" w:rsidR="000B0094" w:rsidRPr="00DA5A7F" w:rsidRDefault="000B0094" w:rsidP="000B0094">
      <w:pPr>
        <w:spacing w:after="150" w:line="300" w:lineRule="atLeast"/>
        <w:jc w:val="both"/>
        <w:rPr>
          <w:rFonts w:ascii="Helvetica" w:eastAsia="Times New Roman" w:hAnsi="Helvetica" w:cs="Helvetica"/>
          <w:sz w:val="21"/>
          <w:szCs w:val="21"/>
          <w:lang w:eastAsia="es-MX"/>
        </w:rPr>
      </w:pPr>
      <w:r w:rsidRPr="00DA5A7F">
        <w:rPr>
          <w:rFonts w:ascii="Helvetica" w:eastAsia="Times New Roman" w:hAnsi="Helvetica" w:cs="Helvetica"/>
          <w:sz w:val="21"/>
          <w:szCs w:val="21"/>
          <w:lang w:eastAsia="es-MX"/>
        </w:rPr>
        <w:t>Y RESPECTO DEL DESARMADOR CONCLUYE: ARMA ES TODO INSTRUMENTO, OBJETO, APARATO, O DISPOSITIVO DESTINADO A ATACAR O PARA DEFENDERSE, EN FORMA OFENSIVA O DEFENSIVA, LA PELIGROSIDAD SE DERIVA DE UNA CONDUCTA A REALIZAR, ASIMISMO SE ESTABLECE QUE POR LAS CARACTERISTICAS DEL OBJETO MOTIVO DE ESTUDIO, DESDE EL PUNTO DE VISTA CRIMINALISTICO, ESTOS INSTRUMENTOS, CORRESPONDEN A LOS DENOMINADOS ARMAS BLANCAS, QUE FUNGE PARA AMEDRENTAR, PRODUCIR HERIDAS, LESIONES O DAÑOS CON MECANISMOS PUNZANTES E INCLUSO PR CONTUSION Y QUE PUDIERAN PRODUCIR LESIONES DESDE LEVES HASTA GRAVES, DEPENDIENDO LA INTENCION, HABILITAD Y FUERZA DE LA PERSONA. QUE LO MANEJE, POR CUANTO HACE A VALORAR EL GRADO DE PELIGROSIDAD, SE REFIERE A QUE NO EXISTE POR EL MOMENTO NINGUNA ESCALA, TABLA O MEDIDA CONOCIDA QUE NOS DETERMINE GRADO DE PELIGROSIDAD DE OBJETOS U ARMAS, POR LO QUE NO ES POSIBLE DAR CONTESTACION A LA SOLICITUD RESPECTO A ESTE PUNTO. Y POR SUS CARACTERISTICAS FISICAS Y EN ATENCIÓN A LA CLASIFICACION DE DICHO OBJETO, SE ESTABLECE QUE EL DESARMADOR DE REFERENCIA FUE ELABORO EN SERIE, EX PROFESAMENTE COMO HERRAMIENTA MANUEL PARA EL USO DEL HOGAR, INDUSTRIA Y EN EL CAMPO. ETC.</w:t>
      </w:r>
    </w:p>
    <w:p w14:paraId="1E95C781" w14:textId="77777777" w:rsidR="000B0094" w:rsidRPr="00DA5A7F" w:rsidRDefault="000B0094" w:rsidP="000B0094">
      <w:pPr>
        <w:spacing w:after="150" w:line="300" w:lineRule="atLeast"/>
        <w:jc w:val="both"/>
        <w:rPr>
          <w:rFonts w:ascii="Helvetica" w:eastAsia="Times New Roman" w:hAnsi="Helvetica" w:cs="Helvetica"/>
          <w:sz w:val="21"/>
          <w:szCs w:val="21"/>
          <w:lang w:eastAsia="es-MX"/>
        </w:rPr>
      </w:pPr>
    </w:p>
    <w:p w14:paraId="73135BF4" w14:textId="77777777" w:rsidR="00120D1C" w:rsidRPr="000B0094" w:rsidRDefault="00120D1C"/>
    <w:sectPr w:rsidR="00120D1C" w:rsidRPr="000B00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504020202030204"/>
    <w:charset w:val="00"/>
    <w:family w:val="swiss"/>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094"/>
    <w:rsid w:val="000B0094"/>
    <w:rsid w:val="00120D1C"/>
    <w:rsid w:val="002E6F4D"/>
    <w:rsid w:val="004A4E37"/>
    <w:rsid w:val="00704DCE"/>
    <w:rsid w:val="00781BF7"/>
    <w:rsid w:val="00944D79"/>
    <w:rsid w:val="00AD23FC"/>
    <w:rsid w:val="00DE2DFD"/>
    <w:rsid w:val="00FE40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484B"/>
  <w15:chartTrackingRefBased/>
  <w15:docId w15:val="{5E7E5DAB-8FD0-4E37-8011-8E6BE9DA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00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741</Words>
  <Characters>4081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 lozano</dc:creator>
  <cp:keywords/>
  <dc:description/>
  <cp:lastModifiedBy>ale lozano</cp:lastModifiedBy>
  <cp:revision>2</cp:revision>
  <dcterms:created xsi:type="dcterms:W3CDTF">2016-07-20T21:09:00Z</dcterms:created>
  <dcterms:modified xsi:type="dcterms:W3CDTF">2016-07-20T21:09:00Z</dcterms:modified>
</cp:coreProperties>
</file>