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A35" w:rsidRDefault="00950A35" w:rsidP="00950A35">
      <w:pPr>
        <w:autoSpaceDE w:val="0"/>
        <w:autoSpaceDN w:val="0"/>
        <w:adjustRightInd w:val="0"/>
        <w:spacing w:before="100" w:after="100"/>
        <w:jc w:val="both"/>
        <w:rPr>
          <w:rFonts w:eastAsia="Batang" w:cs="Courier New"/>
          <w:b/>
          <w:sz w:val="24"/>
          <w:szCs w:val="24"/>
        </w:rPr>
      </w:pPr>
      <w:bookmarkStart w:id="0" w:name="_GoBack"/>
      <w:r>
        <w:rPr>
          <w:rFonts w:cs="Courier New"/>
          <w:b/>
          <w:sz w:val="24"/>
          <w:szCs w:val="24"/>
          <w:lang w:eastAsia="es-MX"/>
        </w:rPr>
        <w:t>INFORME POLICIAL HOMOLOGADO</w:t>
      </w:r>
      <w:r>
        <w:rPr>
          <w:rFonts w:cs="Courier New"/>
          <w:sz w:val="24"/>
          <w:szCs w:val="24"/>
          <w:lang w:eastAsia="es-MX"/>
        </w:rPr>
        <w:t xml:space="preserve">, con su número de referencia MEX/006882/2016, que suscriben y signan </w:t>
      </w:r>
      <w:r>
        <w:rPr>
          <w:rFonts w:cs="Courier New"/>
          <w:sz w:val="24"/>
          <w:szCs w:val="24"/>
        </w:rPr>
        <w:t xml:space="preserve">ELEMENTOS DE LA COMISION ESTATAL DE SEGURIDAD DE NOMBRES </w:t>
      </w:r>
      <w:r>
        <w:rPr>
          <w:rFonts w:cs="Courier New"/>
          <w:b/>
          <w:sz w:val="24"/>
          <w:szCs w:val="24"/>
        </w:rPr>
        <w:t xml:space="preserve">JONATHAN </w:t>
      </w:r>
      <w:r>
        <w:rPr>
          <w:rFonts w:cs="Courier New"/>
          <w:sz w:val="24"/>
          <w:szCs w:val="24"/>
        </w:rPr>
        <w:t>JHOSET GONZALEZ SANTAMARIA Y DAVID ALEJANDRO FLORES CRUZ,  A FIN DE PONER A DISPOSICION DE ESTA AUTORIDAD AL QUE DIJO RESPONDE AL NOMBRE DE JHONATHAN AGUSTIN VALIENTE RUIZ, POR SU PRESUNTA RESPONSABILIDAD EN EL HECHO DELICTUOSO DE ENCUBRIMIENTO POR RECEPTACION COMETIDO EN AGRAVIO DE LA ADMINISTRACION DE JUSTICIA, HECHOS OCURRIDOS EN CALLE: BOSQUES DE HONDURAS  NUMERO 24 COLONIA BOSQUES DE ARAGON, EN EL MUNICIPIO DE NEZAHUALCOYOTL ESTADO DE MÉXICO, con el antecedente de poseer un vehículo de motor DE LA MARCA</w:t>
      </w:r>
      <w:r>
        <w:rPr>
          <w:rFonts w:cs="Courier New"/>
          <w:bCs/>
          <w:sz w:val="24"/>
          <w:szCs w:val="24"/>
          <w:lang w:val="es-MX" w:eastAsia="es-MX"/>
        </w:rPr>
        <w:t xml:space="preserve"> NISSAN TIIDA MODELO: 2016, COLOR. BLANCO, PLACAS DE CIRCULACIÓN: MXU-9424 DEL ESTADO DE MÉXICO, SERIE 3N1BC1AD1GK204643, MOTOR MR18061031J</w:t>
      </w:r>
      <w:r>
        <w:rPr>
          <w:rFonts w:eastAsia="Batang" w:cs="Courier New"/>
          <w:sz w:val="24"/>
          <w:szCs w:val="24"/>
        </w:rPr>
        <w:t xml:space="preserve">, que cuenta con reporte de robo vigente y pendiente de localizar relacionada con la carpeta de investigación número ECA/ECA/EC1/034/027106/16/08, documento que obra la constancia de lectura de derechos al detenido, donde obra la inspección del lugar de los hechos, descrito por los primeros respondientes como un in mueble ubicado en la  calle </w:t>
      </w:r>
      <w:r>
        <w:rPr>
          <w:rFonts w:eastAsia="Batang" w:cs="Courier New"/>
          <w:sz w:val="24"/>
          <w:szCs w:val="24"/>
        </w:rPr>
        <w:tab/>
        <w:t xml:space="preserve">BOSQUES DE HONDURAS número </w:t>
      </w:r>
      <w:r w:rsidRPr="00950A35">
        <w:rPr>
          <w:rFonts w:eastAsia="Batang" w:cs="Courier New"/>
          <w:b/>
          <w:sz w:val="24"/>
          <w:szCs w:val="24"/>
          <w:highlight w:val="yellow"/>
          <w:u w:val="thick"/>
        </w:rPr>
        <w:t xml:space="preserve">24 B que se aprecia  presenta  aproximadamente cuatro metros de ancho fachada color blanco de dos niveles con un </w:t>
      </w:r>
      <w:proofErr w:type="spellStart"/>
      <w:r w:rsidRPr="00950A35">
        <w:rPr>
          <w:rFonts w:eastAsia="Batang" w:cs="Courier New"/>
          <w:b/>
          <w:sz w:val="24"/>
          <w:szCs w:val="24"/>
          <w:highlight w:val="yellow"/>
          <w:u w:val="thick"/>
        </w:rPr>
        <w:t>sahuan</w:t>
      </w:r>
      <w:proofErr w:type="spellEnd"/>
      <w:r w:rsidRPr="00950A35">
        <w:rPr>
          <w:rFonts w:eastAsia="Batang" w:cs="Courier New"/>
          <w:b/>
          <w:sz w:val="24"/>
          <w:szCs w:val="24"/>
          <w:highlight w:val="yellow"/>
          <w:u w:val="thick"/>
        </w:rPr>
        <w:t xml:space="preserve"> de doble hoja color negro el cual se encuentra  abierto y en donde se encuentra UN VEHÍCULO NISSAN TIPO TIIDA COLOR BLANCO MODELO 2016 SERIE: 3N1BC1AD1GK204643 PLACAS DE CIRCULACIÓN MXU9424 donde se observó que el frente del vehículo se encuentra sobre la banqueta y la mitad al interior del inmueble</w:t>
      </w:r>
      <w:r>
        <w:rPr>
          <w:rFonts w:eastAsia="Batang" w:cs="Courier New"/>
          <w:sz w:val="24"/>
          <w:szCs w:val="24"/>
        </w:rPr>
        <w:t xml:space="preserve"> así como la consulta que consta de una foja útil respecto del reporte de robo vigente, con el número de reporte </w:t>
      </w:r>
      <w:r>
        <w:rPr>
          <w:rFonts w:eastAsia="Batang" w:cs="Courier New"/>
          <w:b/>
          <w:sz w:val="24"/>
          <w:szCs w:val="24"/>
        </w:rPr>
        <w:t xml:space="preserve">ECA/ECA/EC1/034/027106/16/08. </w:t>
      </w:r>
    </w:p>
    <w:p w:rsidR="00950A35" w:rsidRDefault="00950A35" w:rsidP="00950A35">
      <w:pPr>
        <w:autoSpaceDE w:val="0"/>
        <w:autoSpaceDN w:val="0"/>
        <w:adjustRightInd w:val="0"/>
        <w:spacing w:before="100" w:after="100"/>
        <w:jc w:val="both"/>
        <w:rPr>
          <w:rFonts w:eastAsia="Batang" w:cs="Courier New"/>
          <w:b/>
          <w:sz w:val="24"/>
          <w:szCs w:val="24"/>
        </w:rPr>
      </w:pPr>
    </w:p>
    <w:p w:rsidR="00950A35" w:rsidRDefault="00950A35" w:rsidP="00950A35">
      <w:pPr>
        <w:jc w:val="both"/>
        <w:rPr>
          <w:rFonts w:cs="Courier New"/>
          <w:sz w:val="24"/>
          <w:szCs w:val="24"/>
        </w:rPr>
      </w:pPr>
      <w:r>
        <w:rPr>
          <w:rFonts w:cs="Courier New"/>
          <w:b/>
          <w:sz w:val="24"/>
          <w:szCs w:val="24"/>
        </w:rPr>
        <w:t>4</w:t>
      </w:r>
      <w:r w:rsidRPr="00950A35">
        <w:rPr>
          <w:rFonts w:cs="Courier New"/>
          <w:b/>
          <w:sz w:val="24"/>
          <w:szCs w:val="24"/>
          <w:highlight w:val="yellow"/>
        </w:rPr>
        <w:t>.- CON EL ESTADO PSICOFÍSICO Y LESIONES DE JONATHAN AGUSTÍN VALIENTE RUIZ, PRACTICADO EN FECHA CINCO DE  AGOSTO DEL AÑO 2016</w:t>
      </w:r>
      <w:r>
        <w:rPr>
          <w:rFonts w:cs="Courier New"/>
          <w:b/>
          <w:sz w:val="24"/>
          <w:szCs w:val="24"/>
        </w:rPr>
        <w:t xml:space="preserve"> </w:t>
      </w:r>
      <w:r w:rsidRPr="00950A35">
        <w:rPr>
          <w:rFonts w:cs="Courier New"/>
          <w:b/>
          <w:sz w:val="24"/>
          <w:szCs w:val="24"/>
          <w:highlight w:val="yellow"/>
        </w:rPr>
        <w:t xml:space="preserve">practicado por el perito </w:t>
      </w:r>
      <w:proofErr w:type="spellStart"/>
      <w:r w:rsidRPr="00950A35">
        <w:rPr>
          <w:rFonts w:cs="Courier New"/>
          <w:b/>
          <w:sz w:val="24"/>
          <w:szCs w:val="24"/>
          <w:highlight w:val="yellow"/>
        </w:rPr>
        <w:t>medico</w:t>
      </w:r>
      <w:proofErr w:type="spellEnd"/>
      <w:r w:rsidRPr="00950A35">
        <w:rPr>
          <w:rFonts w:cs="Courier New"/>
          <w:b/>
          <w:sz w:val="24"/>
          <w:szCs w:val="24"/>
          <w:highlight w:val="yellow"/>
        </w:rPr>
        <w:t xml:space="preserve"> legista </w:t>
      </w:r>
      <w:proofErr w:type="spellStart"/>
      <w:r w:rsidRPr="00950A35">
        <w:rPr>
          <w:rFonts w:cs="Courier New"/>
          <w:b/>
          <w:sz w:val="24"/>
          <w:szCs w:val="24"/>
          <w:highlight w:val="yellow"/>
        </w:rPr>
        <w:t>dr.</w:t>
      </w:r>
      <w:proofErr w:type="spellEnd"/>
      <w:r w:rsidRPr="00950A35">
        <w:rPr>
          <w:rFonts w:cs="Courier New"/>
          <w:b/>
          <w:sz w:val="24"/>
          <w:szCs w:val="24"/>
          <w:highlight w:val="yellow"/>
        </w:rPr>
        <w:t xml:space="preserve"> JORGE VICENTE MARTINEZ CORDOVA,</w:t>
      </w:r>
      <w:r>
        <w:rPr>
          <w:rFonts w:cs="Courier New"/>
          <w:b/>
          <w:sz w:val="24"/>
          <w:szCs w:val="24"/>
        </w:rPr>
        <w:t xml:space="preserve">  </w:t>
      </w:r>
      <w:r>
        <w:rPr>
          <w:rFonts w:cs="Courier New"/>
          <w:sz w:val="24"/>
          <w:szCs w:val="24"/>
        </w:rPr>
        <w:t>persona que se encontró en tiempo y lugar, lenguaje coherente y congruente, aliento</w:t>
      </w:r>
      <w:r>
        <w:rPr>
          <w:rFonts w:cs="Courier New"/>
          <w:b/>
          <w:sz w:val="24"/>
          <w:szCs w:val="24"/>
        </w:rPr>
        <w:t xml:space="preserve"> </w:t>
      </w:r>
      <w:r>
        <w:rPr>
          <w:rFonts w:cs="Courier New"/>
          <w:sz w:val="24"/>
          <w:szCs w:val="24"/>
        </w:rPr>
        <w:t xml:space="preserve">sin olor característico, marcha recta, romberg negativo, pupilas isoricas, </w:t>
      </w:r>
      <w:proofErr w:type="spellStart"/>
      <w:r>
        <w:rPr>
          <w:rFonts w:cs="Courier New"/>
          <w:sz w:val="24"/>
          <w:szCs w:val="24"/>
        </w:rPr>
        <w:t>normorreflexicas</w:t>
      </w:r>
      <w:proofErr w:type="spellEnd"/>
      <w:r>
        <w:rPr>
          <w:rFonts w:cs="Courier New"/>
          <w:sz w:val="24"/>
          <w:szCs w:val="24"/>
        </w:rPr>
        <w:t xml:space="preserve">, niega enfermedades y refiere no tomar medicamentes. A la exploración física sin huellas de lesiones al exterior.    </w:t>
      </w:r>
    </w:p>
    <w:p w:rsidR="00950A35" w:rsidRDefault="00950A35" w:rsidP="00950A35">
      <w:pPr>
        <w:jc w:val="both"/>
        <w:rPr>
          <w:rFonts w:cs="Courier New"/>
          <w:b/>
          <w:sz w:val="24"/>
          <w:szCs w:val="24"/>
        </w:rPr>
      </w:pPr>
    </w:p>
    <w:p w:rsidR="00950A35" w:rsidRDefault="00950A35" w:rsidP="00950A35">
      <w:pPr>
        <w:jc w:val="both"/>
        <w:rPr>
          <w:rFonts w:cs="Courier New"/>
          <w:sz w:val="24"/>
          <w:szCs w:val="24"/>
        </w:rPr>
      </w:pPr>
      <w:r>
        <w:rPr>
          <w:rFonts w:cs="Courier New"/>
          <w:b/>
          <w:sz w:val="24"/>
          <w:szCs w:val="24"/>
        </w:rPr>
        <w:t xml:space="preserve">5.- </w:t>
      </w:r>
      <w:r w:rsidRPr="00950A35">
        <w:rPr>
          <w:rFonts w:cs="Courier New"/>
          <w:b/>
          <w:sz w:val="24"/>
          <w:szCs w:val="24"/>
          <w:highlight w:val="yellow"/>
        </w:rPr>
        <w:t>CON EL CERTIFICADO MÉDICO LEGISTA, DE FECHA CINCO DE   AGOSTO DEL AÑO 2016</w:t>
      </w:r>
      <w:r>
        <w:rPr>
          <w:rFonts w:cs="Courier New"/>
          <w:b/>
          <w:sz w:val="24"/>
          <w:szCs w:val="24"/>
        </w:rPr>
        <w:t xml:space="preserve"> </w:t>
      </w:r>
      <w:r>
        <w:rPr>
          <w:rFonts w:cs="Courier New"/>
          <w:sz w:val="24"/>
          <w:szCs w:val="24"/>
        </w:rPr>
        <w:t xml:space="preserve">que suscribe y signa el perito Doctor Jorge Vicente Martínez Córdova, a favor de JONATHAN AGUSTÍN VALIENTE RUIZ, quien da la siguiente conclusión: estado </w:t>
      </w:r>
      <w:r>
        <w:rPr>
          <w:rFonts w:cs="Courier New"/>
          <w:sz w:val="24"/>
          <w:szCs w:val="24"/>
        </w:rPr>
        <w:lastRenderedPageBreak/>
        <w:t xml:space="preserve">mental sin alteraciones aparentes, sin lesiones que clasificar.    </w:t>
      </w:r>
    </w:p>
    <w:p w:rsidR="00950A35" w:rsidRDefault="00950A35" w:rsidP="00950A35">
      <w:pPr>
        <w:jc w:val="both"/>
        <w:rPr>
          <w:rFonts w:cs="Courier New"/>
          <w:sz w:val="24"/>
          <w:szCs w:val="24"/>
        </w:rPr>
      </w:pPr>
    </w:p>
    <w:p w:rsidR="00950A35" w:rsidRDefault="00950A35" w:rsidP="00950A35">
      <w:pPr>
        <w:rPr>
          <w:rFonts w:cs="Courier New"/>
          <w:b/>
          <w:sz w:val="24"/>
          <w:szCs w:val="24"/>
        </w:rPr>
      </w:pPr>
      <w:r>
        <w:rPr>
          <w:rFonts w:cs="Courier New"/>
          <w:b/>
          <w:sz w:val="24"/>
          <w:szCs w:val="24"/>
        </w:rPr>
        <w:t xml:space="preserve">6.- </w:t>
      </w:r>
      <w:r w:rsidRPr="00950A35">
        <w:rPr>
          <w:rFonts w:cs="Courier New"/>
          <w:b/>
          <w:sz w:val="24"/>
          <w:szCs w:val="24"/>
          <w:highlight w:val="yellow"/>
        </w:rPr>
        <w:t xml:space="preserve">CON LA ENTREVISTA DE LA C. ROSALBA SOTO GAMEZ, </w:t>
      </w:r>
      <w:r w:rsidRPr="00950A35">
        <w:rPr>
          <w:rFonts w:cs="Courier New"/>
          <w:sz w:val="24"/>
          <w:szCs w:val="24"/>
          <w:highlight w:val="yellow"/>
        </w:rPr>
        <w:t xml:space="preserve">quien </w:t>
      </w:r>
      <w:r w:rsidRPr="00950A35">
        <w:rPr>
          <w:rFonts w:cs="Courier New"/>
          <w:b/>
          <w:sz w:val="24"/>
          <w:szCs w:val="24"/>
          <w:highlight w:val="yellow"/>
        </w:rPr>
        <w:t>en fecha cinco de agosto del año dos mil dieciseis</w:t>
      </w:r>
      <w:r>
        <w:rPr>
          <w:rFonts w:cs="Courier New"/>
          <w:b/>
          <w:sz w:val="24"/>
          <w:szCs w:val="24"/>
        </w:rPr>
        <w:t>.</w:t>
      </w:r>
    </w:p>
    <w:p w:rsidR="00950A35" w:rsidRDefault="00950A35" w:rsidP="00950A35">
      <w:pPr>
        <w:rPr>
          <w:rFonts w:cs="Courier New"/>
          <w:b/>
          <w:sz w:val="24"/>
          <w:szCs w:val="24"/>
        </w:rPr>
      </w:pPr>
    </w:p>
    <w:p w:rsidR="00DF09DB" w:rsidRDefault="00950A35" w:rsidP="00950A35">
      <w:r>
        <w:rPr>
          <w:rFonts w:cs="Courier New"/>
          <w:b/>
          <w:sz w:val="24"/>
          <w:szCs w:val="24"/>
        </w:rPr>
        <w:t xml:space="preserve">7.- </w:t>
      </w:r>
      <w:r w:rsidRPr="00950A35">
        <w:rPr>
          <w:rFonts w:cs="Courier New"/>
          <w:b/>
          <w:sz w:val="24"/>
          <w:szCs w:val="24"/>
          <w:highlight w:val="yellow"/>
        </w:rPr>
        <w:t xml:space="preserve">CON LA ENTREVISTA DEL C. RUBÉN ANTONIO SOTO, </w:t>
      </w:r>
      <w:r w:rsidRPr="00950A35">
        <w:rPr>
          <w:rFonts w:cs="Courier New"/>
          <w:sz w:val="24"/>
          <w:szCs w:val="24"/>
          <w:highlight w:val="yellow"/>
        </w:rPr>
        <w:t xml:space="preserve">quien  </w:t>
      </w:r>
      <w:r w:rsidRPr="00950A35">
        <w:rPr>
          <w:rFonts w:cs="Courier New"/>
          <w:b/>
          <w:sz w:val="24"/>
          <w:szCs w:val="24"/>
          <w:highlight w:val="yellow"/>
        </w:rPr>
        <w:t>en fecha  cinco de agosto del año dos mil dieciseis</w:t>
      </w:r>
      <w:r>
        <w:rPr>
          <w:rFonts w:cs="Courier New"/>
          <w:sz w:val="24"/>
          <w:szCs w:val="24"/>
        </w:rPr>
        <w:t xml:space="preserve">  </w:t>
      </w:r>
      <w:bookmarkEnd w:id="0"/>
    </w:p>
    <w:sectPr w:rsidR="00DF09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7A"/>
    <w:rsid w:val="0058337A"/>
    <w:rsid w:val="005A20C6"/>
    <w:rsid w:val="00613FA7"/>
    <w:rsid w:val="006C757A"/>
    <w:rsid w:val="007677D1"/>
    <w:rsid w:val="00950A35"/>
    <w:rsid w:val="009B704D"/>
    <w:rsid w:val="00B3477A"/>
    <w:rsid w:val="00B77E1C"/>
    <w:rsid w:val="00DF09DB"/>
    <w:rsid w:val="00E10D9A"/>
    <w:rsid w:val="00E42CCE"/>
    <w:rsid w:val="00F229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35"/>
    <w:pPr>
      <w:spacing w:after="0" w:line="240" w:lineRule="auto"/>
    </w:pPr>
    <w:rPr>
      <w:rFonts w:ascii="Courier New" w:eastAsia="Times New Roman" w:hAnsi="Courier New"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35"/>
    <w:pPr>
      <w:spacing w:after="0" w:line="240" w:lineRule="auto"/>
    </w:pPr>
    <w:rPr>
      <w:rFonts w:ascii="Courier New" w:eastAsia="Times New Roman" w:hAnsi="Courier New"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8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PGJRV</dc:creator>
  <cp:lastModifiedBy>PGJRV</cp:lastModifiedBy>
  <cp:revision>2</cp:revision>
  <dcterms:created xsi:type="dcterms:W3CDTF">2016-08-06T19:34:00Z</dcterms:created>
  <dcterms:modified xsi:type="dcterms:W3CDTF">2016-08-06T19:34:00Z</dcterms:modified>
</cp:coreProperties>
</file>