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2E48" w:rsidRDefault="00830D90" w:rsidP="00830D90">
      <w:pPr>
        <w:pStyle w:val="1"/>
      </w:pPr>
      <w:r>
        <w:rPr>
          <w:rFonts w:hint="eastAsia"/>
        </w:rPr>
        <w:t>巡线模块设计</w:t>
      </w:r>
    </w:p>
    <w:p w:rsidR="00830D90" w:rsidRDefault="00830D90" w:rsidP="00830D90">
      <w:pPr>
        <w:ind w:firstLine="420"/>
      </w:pPr>
      <w:r>
        <w:rPr>
          <w:rFonts w:hint="eastAsia"/>
        </w:rPr>
        <w:t>巡线是指小车在白色地板上，通过循黑线行走，由于黑线和白色地板对光线的反射系数是不同的，所以可以根据接收到的反射光的强弱来判断当前道路是否为黑线上。根据以往经验，通常采取的是红外探测的方法，利用红外巡线传感器，通过单片机</w:t>
      </w:r>
      <w:r>
        <w:rPr>
          <w:rFonts w:hint="eastAsia"/>
        </w:rPr>
        <w:t>I</w:t>
      </w:r>
      <w:r>
        <w:t>/O</w:t>
      </w:r>
      <w:r>
        <w:rPr>
          <w:rFonts w:hint="eastAsia"/>
        </w:rPr>
        <w:t>口获取相应信息，实现简单又可靠的控制。</w:t>
      </w:r>
    </w:p>
    <w:p w:rsidR="00830D90" w:rsidRDefault="00830D90" w:rsidP="00830D90">
      <w:pPr>
        <w:pStyle w:val="2"/>
        <w:rPr>
          <w:rFonts w:hint="eastAsia"/>
        </w:rPr>
      </w:pPr>
      <w:r>
        <w:rPr>
          <w:rFonts w:hint="eastAsia"/>
        </w:rPr>
        <w:t>原理介绍</w:t>
      </w:r>
    </w:p>
    <w:p w:rsidR="00830D90" w:rsidRDefault="00830D90" w:rsidP="00830D90">
      <w:pPr>
        <w:ind w:firstLine="420"/>
      </w:pPr>
      <w:r>
        <w:rPr>
          <w:rFonts w:hint="eastAsia"/>
        </w:rPr>
        <w:t>红外探测是利用红外线在不同颜色的物体表面具有不同的反射性质的特带你，在小车行驶过程中不断向地面发射红外光线，</w:t>
      </w:r>
      <w:r w:rsidR="001B5627">
        <w:rPr>
          <w:rFonts w:hint="eastAsia"/>
        </w:rPr>
        <w:t>当红外光遇到白色纸质地板时发生漫反射，反射光被装在小车上的红外传感器接收到；如果遇到黑线，则红外光被吸收，小车上的红外传感器接收不到红外光（提供一个阈值去判断）。在行走过程中，通过比对不同传感器的值去判断黑线相对小车的位置，并及时利用轮子差速调整小车的行进方向，最终确定小车行走路线。</w:t>
      </w:r>
    </w:p>
    <w:p w:rsidR="001B5627" w:rsidRDefault="001B5627" w:rsidP="001B5627">
      <w:pPr>
        <w:pStyle w:val="2"/>
      </w:pPr>
      <w:r>
        <w:rPr>
          <w:rFonts w:hint="eastAsia"/>
        </w:rPr>
        <w:t>模块设计与比较</w:t>
      </w:r>
    </w:p>
    <w:p w:rsidR="00DF3A34" w:rsidRDefault="00DF3A34" w:rsidP="001B5627">
      <w:pPr>
        <w:pStyle w:val="a3"/>
        <w:numPr>
          <w:ilvl w:val="0"/>
          <w:numId w:val="1"/>
        </w:numPr>
        <w:ind w:firstLineChars="0"/>
      </w:pPr>
      <w:r>
        <w:rPr>
          <w:rFonts w:hint="eastAsia"/>
        </w:rPr>
        <w:t>方案一：在车的四个角及四条边装置红外巡线传感器</w:t>
      </w:r>
    </w:p>
    <w:p w:rsidR="00DF3A34" w:rsidRDefault="00DF3A34" w:rsidP="00D51778">
      <w:pPr>
        <w:pStyle w:val="a3"/>
        <w:ind w:left="420" w:firstLineChars="0"/>
        <w:rPr>
          <w:rFonts w:hint="eastAsia"/>
        </w:rPr>
      </w:pPr>
      <w:r>
        <w:rPr>
          <w:rFonts w:hint="eastAsia"/>
        </w:rPr>
        <w:t>该方案通过红外传感器的检测范围，通过位置摆放达到覆盖检测车身</w:t>
      </w:r>
      <w:r>
        <w:rPr>
          <w:rFonts w:hint="eastAsia"/>
        </w:rPr>
        <w:t>360</w:t>
      </w:r>
      <w:r>
        <w:rPr>
          <w:rFonts w:hint="eastAsia"/>
        </w:rPr>
        <w:t>°的情况。通过</w:t>
      </w:r>
      <w:r>
        <w:rPr>
          <w:rFonts w:hint="eastAsia"/>
        </w:rPr>
        <w:t>8</w:t>
      </w:r>
      <w:r>
        <w:rPr>
          <w:rFonts w:hint="eastAsia"/>
        </w:rPr>
        <w:t>个红外传感器之间的数据信息进行确认小车所处位置，并进行相应的位置调整。由于</w:t>
      </w:r>
      <w:r>
        <w:rPr>
          <w:rFonts w:hint="eastAsia"/>
        </w:rPr>
        <w:t>8</w:t>
      </w:r>
      <w:r>
        <w:rPr>
          <w:rFonts w:hint="eastAsia"/>
        </w:rPr>
        <w:t>个传感器能有效反应小车所处的环境问题，所以能初步达到巡线效果。</w:t>
      </w:r>
    </w:p>
    <w:p w:rsidR="001B5627" w:rsidRDefault="001B5627" w:rsidP="001B5627">
      <w:pPr>
        <w:pStyle w:val="a3"/>
        <w:numPr>
          <w:ilvl w:val="0"/>
          <w:numId w:val="1"/>
        </w:numPr>
        <w:ind w:firstLineChars="0"/>
      </w:pPr>
      <w:r>
        <w:rPr>
          <w:rFonts w:hint="eastAsia"/>
        </w:rPr>
        <w:lastRenderedPageBreak/>
        <w:t>方案</w:t>
      </w:r>
      <w:r w:rsidR="00DF3A34">
        <w:rPr>
          <w:rFonts w:hint="eastAsia"/>
        </w:rPr>
        <w:t>二</w:t>
      </w:r>
      <w:r>
        <w:rPr>
          <w:rFonts w:hint="eastAsia"/>
        </w:rPr>
        <w:t>：</w:t>
      </w:r>
      <w:r w:rsidR="00DF3A34">
        <w:rPr>
          <w:rFonts w:hint="eastAsia"/>
        </w:rPr>
        <w:t>仅</w:t>
      </w:r>
      <w:r>
        <w:rPr>
          <w:rFonts w:hint="eastAsia"/>
        </w:rPr>
        <w:t>在车头装置若干红外巡线传感器</w:t>
      </w:r>
    </w:p>
    <w:p w:rsidR="00D51778" w:rsidRDefault="00D51778" w:rsidP="00D51778">
      <w:pPr>
        <w:pStyle w:val="a3"/>
        <w:ind w:left="420" w:firstLineChars="0"/>
        <w:rPr>
          <w:rFonts w:hint="eastAsia"/>
        </w:rPr>
      </w:pPr>
      <w:r>
        <w:rPr>
          <w:rFonts w:hint="eastAsia"/>
        </w:rPr>
        <w:t>方案一中，部分传感器是不必须的，车头方向的影响对整个巡线系统来说才是最关键的，所以方案二提出增加车头的传感器数量，并去除车尾的传感器来提高巡线精度。</w:t>
      </w:r>
    </w:p>
    <w:p w:rsidR="001B5627" w:rsidRDefault="00D51778" w:rsidP="00DF3A34">
      <w:pPr>
        <w:ind w:left="420" w:firstLine="420"/>
      </w:pPr>
      <w:r>
        <w:rPr>
          <w:rFonts w:hint="eastAsia"/>
        </w:rPr>
        <w:t>又</w:t>
      </w:r>
      <w:r w:rsidR="001B5627">
        <w:rPr>
          <w:rFonts w:hint="eastAsia"/>
        </w:rPr>
        <w:t>因为四轮车，车身比较大，在转向的时候利用差速调整比较困难，如果使用数量较少的红外巡线传感器，会有精度不足的问题，导致车容易走锯齿路线；根据车宽情况，需要装载</w:t>
      </w:r>
      <w:r w:rsidR="001B5627">
        <w:rPr>
          <w:rFonts w:hint="eastAsia"/>
        </w:rPr>
        <w:t>4~6</w:t>
      </w:r>
      <w:r w:rsidR="001B5627">
        <w:rPr>
          <w:rFonts w:hint="eastAsia"/>
        </w:rPr>
        <w:t>个红外传感器，</w:t>
      </w:r>
      <w:r w:rsidR="00DF3A34">
        <w:rPr>
          <w:rFonts w:hint="eastAsia"/>
        </w:rPr>
        <w:t>使得中间的传感器能直接对应黑线上，利用其两边的红外传感器的数据进行差速调整方向，保证中间传感器正对黑线。这样通过传感器的数量来降低锯齿型路线的幅度，以达到期望的巡线效果。</w:t>
      </w:r>
    </w:p>
    <w:p w:rsidR="00DF3A34" w:rsidRDefault="00DF3A34" w:rsidP="00DF3A34">
      <w:pPr>
        <w:pStyle w:val="a3"/>
        <w:numPr>
          <w:ilvl w:val="0"/>
          <w:numId w:val="1"/>
        </w:numPr>
        <w:ind w:firstLineChars="0"/>
      </w:pPr>
      <w:r>
        <w:rPr>
          <w:rFonts w:hint="eastAsia"/>
        </w:rPr>
        <w:t>方案三：车头装置若干红外传感器并增加侧身的传感器</w:t>
      </w:r>
    </w:p>
    <w:p w:rsidR="00DF3A34" w:rsidRDefault="00DF3A34" w:rsidP="00DF3A34">
      <w:pPr>
        <w:ind w:left="420" w:firstLine="420"/>
      </w:pPr>
      <w:r>
        <w:rPr>
          <w:rFonts w:hint="eastAsia"/>
        </w:rPr>
        <w:t>由于本次竞赛，小车需要在中途进入装载区提货并到卸货区卸货，如果按照方案一的方式，难以判断何时进行卸货与提货，所以需要在侧身增加红外传感器，在到达装载区的时候能够识别出来。同样在侧身装置的传感器数量不能过少，否则误差会很大。增加</w:t>
      </w:r>
      <w:r>
        <w:rPr>
          <w:rFonts w:hint="eastAsia"/>
        </w:rPr>
        <w:t>3~4</w:t>
      </w:r>
      <w:r>
        <w:rPr>
          <w:rFonts w:hint="eastAsia"/>
        </w:rPr>
        <w:t>个侧身红外传感器能够有效降低其误差，并达到更好的巡线效果。</w:t>
      </w:r>
    </w:p>
    <w:p w:rsidR="00DF3A34" w:rsidRPr="001B5627" w:rsidRDefault="00D51778" w:rsidP="00D51778">
      <w:pPr>
        <w:pStyle w:val="a3"/>
        <w:ind w:left="420" w:firstLineChars="0" w:firstLine="0"/>
        <w:rPr>
          <w:rFonts w:hint="eastAsia"/>
        </w:rPr>
      </w:pPr>
      <w:r>
        <w:tab/>
      </w:r>
      <w:r>
        <w:rPr>
          <w:rFonts w:hint="eastAsia"/>
        </w:rPr>
        <w:t>在综合考虑各种因素，以及针对巡线精度的考量，我们计划采用方案三进行测试，在实际过程中不断优化方案三来达到更高的巡线效果。</w:t>
      </w:r>
      <w:bookmarkStart w:id="0" w:name="_GoBack"/>
      <w:bookmarkEnd w:id="0"/>
    </w:p>
    <w:sectPr w:rsidR="00DF3A34" w:rsidRPr="001B56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B87043"/>
    <w:multiLevelType w:val="hybridMultilevel"/>
    <w:tmpl w:val="1DB6239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D90"/>
    <w:rsid w:val="001B5627"/>
    <w:rsid w:val="00242E48"/>
    <w:rsid w:val="00830D90"/>
    <w:rsid w:val="00D51778"/>
    <w:rsid w:val="00DF3A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87199"/>
  <w15:chartTrackingRefBased/>
  <w15:docId w15:val="{A5FD0DBD-02FB-4E26-9EA3-154E27826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51778"/>
    <w:pPr>
      <w:widowControl w:val="0"/>
      <w:spacing w:before="120" w:after="120" w:line="360" w:lineRule="auto"/>
      <w:jc w:val="both"/>
    </w:pPr>
    <w:rPr>
      <w:sz w:val="28"/>
    </w:rPr>
  </w:style>
  <w:style w:type="paragraph" w:styleId="1">
    <w:name w:val="heading 1"/>
    <w:basedOn w:val="a"/>
    <w:next w:val="a"/>
    <w:link w:val="10"/>
    <w:uiPriority w:val="9"/>
    <w:qFormat/>
    <w:rsid w:val="00D51778"/>
    <w:pPr>
      <w:keepNext/>
      <w:keepLines/>
      <w:spacing w:before="340" w:after="330" w:line="480" w:lineRule="auto"/>
      <w:outlineLvl w:val="0"/>
    </w:pPr>
    <w:rPr>
      <w:b/>
      <w:bCs/>
      <w:kern w:val="44"/>
      <w:sz w:val="32"/>
      <w:szCs w:val="44"/>
    </w:rPr>
  </w:style>
  <w:style w:type="paragraph" w:styleId="2">
    <w:name w:val="heading 2"/>
    <w:basedOn w:val="a"/>
    <w:next w:val="a"/>
    <w:link w:val="20"/>
    <w:uiPriority w:val="9"/>
    <w:unhideWhenUsed/>
    <w:qFormat/>
    <w:rsid w:val="00D51778"/>
    <w:pPr>
      <w:keepNext/>
      <w:keepLines/>
      <w:spacing w:before="260" w:after="260" w:line="240" w:lineRule="exact"/>
      <w:outlineLvl w:val="1"/>
    </w:pPr>
    <w:rPr>
      <w:rFonts w:asciiTheme="majorHAnsi" w:eastAsiaTheme="majorEastAsia"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51778"/>
    <w:rPr>
      <w:b/>
      <w:bCs/>
      <w:kern w:val="44"/>
      <w:sz w:val="32"/>
      <w:szCs w:val="44"/>
    </w:rPr>
  </w:style>
  <w:style w:type="character" w:customStyle="1" w:styleId="20">
    <w:name w:val="标题 2 字符"/>
    <w:basedOn w:val="a0"/>
    <w:link w:val="2"/>
    <w:uiPriority w:val="9"/>
    <w:rsid w:val="00D51778"/>
    <w:rPr>
      <w:rFonts w:asciiTheme="majorHAnsi" w:eastAsiaTheme="majorEastAsia" w:hAnsiTheme="majorHAnsi" w:cstheme="majorBidi"/>
      <w:b/>
      <w:bCs/>
      <w:sz w:val="28"/>
      <w:szCs w:val="32"/>
    </w:rPr>
  </w:style>
  <w:style w:type="paragraph" w:styleId="a3">
    <w:name w:val="List Paragraph"/>
    <w:basedOn w:val="a"/>
    <w:uiPriority w:val="34"/>
    <w:qFormat/>
    <w:rsid w:val="001B562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147</Words>
  <Characters>840</Characters>
  <Application>Microsoft Office Word</Application>
  <DocSecurity>0</DocSecurity>
  <Lines>7</Lines>
  <Paragraphs>1</Paragraphs>
  <ScaleCrop>false</ScaleCrop>
  <Company/>
  <LinksUpToDate>false</LinksUpToDate>
  <CharactersWithSpaces>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Kamhang Lam</dc:creator>
  <cp:keywords/>
  <dc:description/>
  <cp:lastModifiedBy>Kamhang Lam</cp:lastModifiedBy>
  <cp:revision>1</cp:revision>
  <dcterms:created xsi:type="dcterms:W3CDTF">2018-06-15T03:25:00Z</dcterms:created>
  <dcterms:modified xsi:type="dcterms:W3CDTF">2018-06-15T04:00:00Z</dcterms:modified>
</cp:coreProperties>
</file>