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r w:rsidDel="00000000" w:rsidR="00000000" w:rsidRPr="00000000">
        <w:rPr>
          <w:rFonts w:ascii="Times New Roman" w:cs="Times New Roman" w:eastAsia="Times New Roman" w:hAnsi="Times New Roman"/>
          <w:b w:val="1"/>
          <w:color w:val="0070c0"/>
          <w:rtl w:val="0"/>
        </w:rPr>
        <w:t xml:space="preserve">LAB02 PoD simulation</w:t>
      </w:r>
      <w:r w:rsidDel="00000000" w:rsidR="00000000" w:rsidRPr="00000000">
        <w:rPr>
          <w:rtl w:val="0"/>
        </w:rPr>
      </w:r>
    </w:p>
    <w:tbl>
      <w:tblPr>
        <w:tblStyle w:val="Table1"/>
        <w:tblW w:w="9051.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4940"/>
        <w:tblGridChange w:id="0">
          <w:tblGrid>
            <w:gridCol w:w="4111"/>
            <w:gridCol w:w="49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widowControl w:val="1"/>
              <w:spacing w:line="254" w:lineRule="auto"/>
              <w:rPr>
                <w:color w:val="000000"/>
                <w:sz w:val="24"/>
                <w:szCs w:val="24"/>
              </w:rPr>
            </w:pPr>
            <w:r w:rsidDel="00000000" w:rsidR="00000000" w:rsidRPr="00000000">
              <w:rPr>
                <w:color w:val="000000"/>
                <w:sz w:val="24"/>
                <w:szCs w:val="24"/>
                <w:rtl w:val="0"/>
              </w:rPr>
              <w:t xml:space="preserve">Class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1"/>
              <w:spacing w:line="254" w:lineRule="auto"/>
              <w:rPr>
                <w:color w:val="000000"/>
                <w:sz w:val="24"/>
                <w:szCs w:val="24"/>
              </w:rPr>
            </w:pPr>
            <w:r w:rsidDel="00000000" w:rsidR="00000000" w:rsidRPr="00000000">
              <w:rPr>
                <w:color w:val="000000"/>
                <w:sz w:val="24"/>
                <w:szCs w:val="24"/>
                <w:rtl w:val="0"/>
              </w:rPr>
              <w:t xml:space="preserve">CT201H [M01-M04]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widowControl w:val="1"/>
              <w:spacing w:line="254" w:lineRule="auto"/>
              <w:rPr>
                <w:color w:val="000000"/>
                <w:sz w:val="24"/>
                <w:szCs w:val="24"/>
              </w:rPr>
            </w:pPr>
            <w:r w:rsidDel="00000000" w:rsidR="00000000" w:rsidRPr="00000000">
              <w:rPr>
                <w:color w:val="000000"/>
                <w:sz w:val="24"/>
                <w:szCs w:val="24"/>
                <w:rtl w:val="0"/>
              </w:rPr>
              <w:t xml:space="preserve">Student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widowControl w:val="1"/>
              <w:spacing w:line="254" w:lineRule="auto"/>
              <w:rPr>
                <w:color w:val="000000"/>
                <w:sz w:val="24"/>
                <w:szCs w:val="24"/>
              </w:rPr>
            </w:pPr>
            <w:r w:rsidDel="00000000" w:rsidR="00000000" w:rsidRPr="00000000">
              <w:rPr>
                <w:color w:val="000000"/>
                <w:sz w:val="24"/>
                <w:szCs w:val="24"/>
                <w:rtl w:val="0"/>
              </w:rPr>
              <w:t xml:space="preserve">B2111933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widowControl w:val="1"/>
              <w:spacing w:line="254" w:lineRule="auto"/>
              <w:rPr>
                <w:color w:val="000000"/>
                <w:sz w:val="24"/>
                <w:szCs w:val="24"/>
              </w:rPr>
            </w:pPr>
            <w:r w:rsidDel="00000000" w:rsidR="00000000" w:rsidRPr="00000000">
              <w:rPr>
                <w:color w:val="000000"/>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widowControl w:val="1"/>
              <w:spacing w:line="254" w:lineRule="auto"/>
              <w:rPr>
                <w:color w:val="000000"/>
                <w:sz w:val="24"/>
                <w:szCs w:val="24"/>
              </w:rPr>
            </w:pPr>
            <w:r w:rsidDel="00000000" w:rsidR="00000000" w:rsidRPr="00000000">
              <w:rPr>
                <w:color w:val="000000"/>
                <w:sz w:val="24"/>
                <w:szCs w:val="24"/>
                <w:rtl w:val="0"/>
              </w:rPr>
              <w:t xml:space="preserve">Truong Dang Truc Lam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widowControl w:val="1"/>
              <w:spacing w:line="254" w:lineRule="auto"/>
              <w:rPr>
                <w:color w:val="000000"/>
                <w:sz w:val="24"/>
                <w:szCs w:val="24"/>
              </w:rPr>
            </w:pPr>
            <w:r w:rsidDel="00000000" w:rsidR="00000000" w:rsidRPr="00000000">
              <w:rPr>
                <w:color w:val="000000"/>
                <w:sz w:val="24"/>
                <w:szCs w:val="24"/>
                <w:rtl w:val="0"/>
              </w:rPr>
              <w:t xml:space="preserve">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1"/>
              <w:spacing w:line="254" w:lineRule="auto"/>
              <w:rPr>
                <w:color w:val="000000"/>
                <w:sz w:val="24"/>
                <w:szCs w:val="24"/>
              </w:rPr>
            </w:pPr>
            <w:hyperlink r:id="rId7">
              <w:r w:rsidDel="00000000" w:rsidR="00000000" w:rsidRPr="00000000">
                <w:rPr>
                  <w:color w:val="0000ff"/>
                  <w:sz w:val="24"/>
                  <w:szCs w:val="24"/>
                  <w:u w:val="single"/>
                  <w:rtl w:val="0"/>
                </w:rPr>
                <w:t xml:space="preserve">lamb2111933@student.ctu.edu.vn</w:t>
              </w:r>
            </w:hyperlink>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1"/>
              <w:spacing w:line="254" w:lineRule="auto"/>
              <w:rPr>
                <w:color w:val="ff0000"/>
                <w:sz w:val="24"/>
                <w:szCs w:val="24"/>
              </w:rPr>
            </w:pPr>
            <w:r w:rsidDel="00000000" w:rsidR="00000000" w:rsidRPr="00000000">
              <w:rPr>
                <w:color w:val="ff0000"/>
                <w:sz w:val="24"/>
                <w:szCs w:val="24"/>
                <w:rtl w:val="0"/>
              </w:rPr>
              <w:t xml:space="preserve">Browser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1"/>
              <w:spacing w:line="254" w:lineRule="auto"/>
              <w:rPr>
                <w:color w:val="ff0000"/>
                <w:sz w:val="24"/>
                <w:szCs w:val="24"/>
              </w:rPr>
            </w:pPr>
            <w:r w:rsidDel="00000000" w:rsidR="00000000" w:rsidRPr="00000000">
              <w:rPr>
                <w:rFonts w:ascii="Arial" w:cs="Arial" w:eastAsia="Arial" w:hAnsi="Arial"/>
                <w:color w:val="ff0000"/>
                <w:sz w:val="24"/>
                <w:szCs w:val="24"/>
                <w:rtl w:val="0"/>
              </w:rPr>
              <w:t xml:space="preserve">Safari, Chrome, IE, Firefox</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numPr>
          <w:ilvl w:val="0"/>
          <w:numId w:val="1"/>
        </w:numPr>
        <w:ind w:left="0" w:hanging="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Fill in the test environment </w:t>
      </w:r>
    </w:p>
    <w:tbl>
      <w:tblPr>
        <w:tblStyle w:val="Table2"/>
        <w:tblW w:w="9839.0" w:type="dxa"/>
        <w:jc w:val="left"/>
        <w:tblInd w:w="-9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352"/>
        <w:gridCol w:w="3544"/>
        <w:tblGridChange w:id="0">
          <w:tblGrid>
            <w:gridCol w:w="2943"/>
            <w:gridCol w:w="3352"/>
            <w:gridCol w:w="3544"/>
          </w:tblGrid>
        </w:tblGridChange>
      </w:tblGrid>
      <w:tr>
        <w:trPr>
          <w:cantSplit w:val="0"/>
          <w:trHeight w:val="483" w:hRule="atLeast"/>
          <w:tblHeader w:val="0"/>
        </w:trPr>
        <w:tc>
          <w:tcPr>
            <w:vAlign w:val="center"/>
          </w:tcPr>
          <w:p w:rsidR="00000000" w:rsidDel="00000000" w:rsidP="00000000" w:rsidRDefault="00000000" w:rsidRPr="00000000" w14:paraId="0000000E">
            <w:pPr>
              <w:widowControl w:val="1"/>
              <w:ind w:left="400" w:firstLine="0"/>
              <w:rPr>
                <w:rFonts w:ascii="Times New Roman" w:cs="Times New Roman" w:eastAsia="Times New Roman" w:hAnsi="Times New Roman"/>
                <w:b w:val="1"/>
                <w:color w:val="000000"/>
                <w:sz w:val="28"/>
                <w:szCs w:val="28"/>
              </w:rPr>
            </w:pPr>
            <w:r w:rsidDel="00000000" w:rsidR="00000000" w:rsidRPr="00000000">
              <w:rPr>
                <w:rtl w:val="0"/>
              </w:rPr>
            </w:r>
          </w:p>
        </w:tc>
        <w:tc>
          <w:tcPr>
            <w:vAlign w:val="center"/>
          </w:tcPr>
          <w:p w:rsidR="00000000" w:rsidDel="00000000" w:rsidP="00000000" w:rsidRDefault="00000000" w:rsidRPr="00000000" w14:paraId="0000000F">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Attacker</w:t>
            </w:r>
          </w:p>
        </w:tc>
        <w:tc>
          <w:tcPr>
            <w:vAlign w:val="center"/>
          </w:tcPr>
          <w:p w:rsidR="00000000" w:rsidDel="00000000" w:rsidP="00000000" w:rsidRDefault="00000000" w:rsidRPr="00000000" w14:paraId="00000010">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Target</w:t>
            </w:r>
          </w:p>
        </w:tc>
      </w:tr>
      <w:tr>
        <w:trPr>
          <w:cantSplit w:val="0"/>
          <w:trHeight w:val="483" w:hRule="atLeast"/>
          <w:tblHeader w:val="0"/>
        </w:trPr>
        <w:tc>
          <w:tcPr>
            <w:vAlign w:val="center"/>
          </w:tcPr>
          <w:p w:rsidR="00000000" w:rsidDel="00000000" w:rsidP="00000000" w:rsidRDefault="00000000" w:rsidRPr="00000000" w14:paraId="00000011">
            <w:pPr>
              <w:widowControl w:val="1"/>
              <w:ind w:left="400" w:firstLine="0"/>
              <w:rPr>
                <w:rFonts w:ascii="Times New Roman" w:cs="Times New Roman" w:eastAsia="Times New Roman" w:hAnsi="Times New Roman"/>
                <w:b w:val="1"/>
                <w:color w:val="e36c09"/>
                <w:sz w:val="28"/>
                <w:szCs w:val="28"/>
              </w:rPr>
            </w:pPr>
            <w:r w:rsidDel="00000000" w:rsidR="00000000" w:rsidRPr="00000000">
              <w:rPr>
                <w:rFonts w:ascii="Times New Roman" w:cs="Times New Roman" w:eastAsia="Times New Roman" w:hAnsi="Times New Roman"/>
                <w:b w:val="1"/>
                <w:color w:val="e36c09"/>
                <w:sz w:val="28"/>
                <w:szCs w:val="28"/>
                <w:rtl w:val="0"/>
              </w:rPr>
              <w:t xml:space="preserve">OS</w:t>
            </w:r>
          </w:p>
        </w:tc>
        <w:tc>
          <w:tcPr>
            <w:vAlign w:val="center"/>
          </w:tcPr>
          <w:p w:rsidR="00000000" w:rsidDel="00000000" w:rsidP="00000000" w:rsidRDefault="00000000" w:rsidRPr="00000000" w14:paraId="00000012">
            <w:pPr>
              <w:widowControl w:val="1"/>
              <w:ind w:left="400" w:firstLine="0"/>
              <w:jc w:val="center"/>
              <w:rPr>
                <w:rFonts w:ascii="Times New Roman" w:cs="Times New Roman" w:eastAsia="Times New Roman" w:hAnsi="Times New Roman"/>
                <w:b w:val="1"/>
                <w:color w:val="e36c09"/>
                <w:sz w:val="28"/>
                <w:szCs w:val="28"/>
              </w:rPr>
            </w:pPr>
            <w:r w:rsidDel="00000000" w:rsidR="00000000" w:rsidRPr="00000000">
              <w:rPr>
                <w:rFonts w:ascii="Times New Roman" w:cs="Times New Roman" w:eastAsia="Times New Roman" w:hAnsi="Times New Roman"/>
                <w:b w:val="1"/>
                <w:color w:val="e36c09"/>
                <w:sz w:val="28"/>
                <w:szCs w:val="28"/>
                <w:rtl w:val="0"/>
              </w:rPr>
              <w:t xml:space="preserve">Windows 10 </w:t>
            </w:r>
          </w:p>
        </w:tc>
        <w:tc>
          <w:tcPr>
            <w:vAlign w:val="center"/>
          </w:tcPr>
          <w:p w:rsidR="00000000" w:rsidDel="00000000" w:rsidP="00000000" w:rsidRDefault="00000000" w:rsidRPr="00000000" w14:paraId="00000013">
            <w:pPr>
              <w:widowControl w:val="1"/>
              <w:ind w:left="400" w:firstLine="0"/>
              <w:jc w:val="center"/>
              <w:rPr>
                <w:rFonts w:ascii="Times New Roman" w:cs="Times New Roman" w:eastAsia="Times New Roman" w:hAnsi="Times New Roman"/>
                <w:b w:val="1"/>
                <w:color w:val="e36c09"/>
                <w:sz w:val="28"/>
                <w:szCs w:val="28"/>
              </w:rPr>
            </w:pPr>
            <w:r w:rsidDel="00000000" w:rsidR="00000000" w:rsidRPr="00000000">
              <w:rPr>
                <w:rFonts w:ascii="Times New Roman" w:cs="Times New Roman" w:eastAsia="Times New Roman" w:hAnsi="Times New Roman"/>
                <w:b w:val="1"/>
                <w:color w:val="e36c09"/>
                <w:sz w:val="28"/>
                <w:szCs w:val="28"/>
                <w:rtl w:val="0"/>
              </w:rPr>
              <w:t xml:space="preserve">Ubuntu</w:t>
            </w:r>
          </w:p>
        </w:tc>
      </w:tr>
      <w:tr>
        <w:trPr>
          <w:cantSplit w:val="0"/>
          <w:trHeight w:val="464" w:hRule="atLeast"/>
          <w:tblHeader w:val="0"/>
        </w:trPr>
        <w:tc>
          <w:tcPr>
            <w:vAlign w:val="center"/>
          </w:tcPr>
          <w:p w:rsidR="00000000" w:rsidDel="00000000" w:rsidP="00000000" w:rsidRDefault="00000000" w:rsidRPr="00000000" w14:paraId="00000014">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IP address</w:t>
            </w:r>
          </w:p>
        </w:tc>
        <w:tc>
          <w:tcPr>
            <w:vAlign w:val="center"/>
          </w:tcPr>
          <w:p w:rsidR="00000000" w:rsidDel="00000000" w:rsidP="00000000" w:rsidRDefault="00000000" w:rsidRPr="00000000" w14:paraId="00000015">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192.168.1.55</w:t>
            </w:r>
          </w:p>
        </w:tc>
        <w:tc>
          <w:tcPr>
            <w:vAlign w:val="center"/>
          </w:tcPr>
          <w:p w:rsidR="00000000" w:rsidDel="00000000" w:rsidP="00000000" w:rsidRDefault="00000000" w:rsidRPr="00000000" w14:paraId="00000016">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192.168.1.11</w:t>
            </w:r>
          </w:p>
        </w:tc>
      </w:tr>
      <w:tr>
        <w:trPr>
          <w:cantSplit w:val="0"/>
          <w:trHeight w:val="780" w:hRule="atLeast"/>
          <w:tblHeader w:val="0"/>
        </w:trPr>
        <w:tc>
          <w:tcPr>
            <w:vAlign w:val="center"/>
          </w:tcPr>
          <w:p w:rsidR="00000000" w:rsidDel="00000000" w:rsidP="00000000" w:rsidRDefault="00000000" w:rsidRPr="00000000" w14:paraId="00000017">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Attacking type</w:t>
            </w:r>
          </w:p>
        </w:tc>
        <w:tc>
          <w:tcPr>
            <w:vAlign w:val="center"/>
          </w:tcPr>
          <w:p w:rsidR="00000000" w:rsidDel="00000000" w:rsidP="00000000" w:rsidRDefault="00000000" w:rsidRPr="00000000" w14:paraId="00000018">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DoS</w:t>
            </w:r>
          </w:p>
          <w:p w:rsidR="00000000" w:rsidDel="00000000" w:rsidP="00000000" w:rsidRDefault="00000000" w:rsidRPr="00000000" w14:paraId="00000019">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Ping of Death</w:t>
            </w:r>
          </w:p>
        </w:tc>
        <w:tc>
          <w:tcPr>
            <w:vAlign w:val="center"/>
          </w:tcPr>
          <w:p w:rsidR="00000000" w:rsidDel="00000000" w:rsidP="00000000" w:rsidRDefault="00000000" w:rsidRPr="00000000" w14:paraId="0000001A">
            <w:pPr>
              <w:widowControl w:val="1"/>
              <w:ind w:left="400" w:firstLine="0"/>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483" w:hRule="atLeast"/>
          <w:tblHeader w:val="0"/>
        </w:trPr>
        <w:tc>
          <w:tcPr>
            <w:vAlign w:val="center"/>
          </w:tcPr>
          <w:p w:rsidR="00000000" w:rsidDel="00000000" w:rsidP="00000000" w:rsidRDefault="00000000" w:rsidRPr="00000000" w14:paraId="0000001B">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SW for Attacking </w:t>
            </w:r>
          </w:p>
        </w:tc>
        <w:tc>
          <w:tcPr>
            <w:vAlign w:val="center"/>
          </w:tcPr>
          <w:p w:rsidR="00000000" w:rsidDel="00000000" w:rsidP="00000000" w:rsidRDefault="00000000" w:rsidRPr="00000000" w14:paraId="0000001C">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Window Powershell,</w:t>
            </w:r>
          </w:p>
          <w:p w:rsidR="00000000" w:rsidDel="00000000" w:rsidP="00000000" w:rsidRDefault="00000000" w:rsidRPr="00000000" w14:paraId="0000001D">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Window CMD</w:t>
            </w:r>
          </w:p>
        </w:tc>
        <w:tc>
          <w:tcPr>
            <w:vAlign w:val="center"/>
          </w:tcPr>
          <w:p w:rsidR="00000000" w:rsidDel="00000000" w:rsidP="00000000" w:rsidRDefault="00000000" w:rsidRPr="00000000" w14:paraId="0000001E">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Linux CMD netstat</w:t>
            </w:r>
          </w:p>
          <w:p w:rsidR="00000000" w:rsidDel="00000000" w:rsidP="00000000" w:rsidRDefault="00000000" w:rsidRPr="00000000" w14:paraId="0000001F">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commands</w:t>
            </w:r>
          </w:p>
        </w:tc>
      </w:tr>
      <w:tr>
        <w:trPr>
          <w:cantSplit w:val="0"/>
          <w:trHeight w:val="483" w:hRule="atLeast"/>
          <w:tblHeader w:val="0"/>
        </w:trPr>
        <w:tc>
          <w:tcPr>
            <w:vAlign w:val="center"/>
          </w:tcPr>
          <w:p w:rsidR="00000000" w:rsidDel="00000000" w:rsidP="00000000" w:rsidRDefault="00000000" w:rsidRPr="00000000" w14:paraId="00000020">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SW for detecting</w:t>
            </w:r>
          </w:p>
        </w:tc>
        <w:tc>
          <w:tcPr>
            <w:vAlign w:val="center"/>
          </w:tcPr>
          <w:p w:rsidR="00000000" w:rsidDel="00000000" w:rsidP="00000000" w:rsidRDefault="00000000" w:rsidRPr="00000000" w14:paraId="00000021">
            <w:pPr>
              <w:widowControl w:val="1"/>
              <w:ind w:left="400" w:firstLine="0"/>
              <w:jc w:val="center"/>
              <w:rPr>
                <w:rFonts w:ascii="Times New Roman" w:cs="Times New Roman" w:eastAsia="Times New Roman" w:hAnsi="Times New Roman"/>
                <w:b w:val="1"/>
                <w:color w:val="000000"/>
                <w:sz w:val="28"/>
                <w:szCs w:val="28"/>
              </w:rPr>
            </w:pPr>
            <w:r w:rsidDel="00000000" w:rsidR="00000000" w:rsidRPr="00000000">
              <w:rPr>
                <w:rtl w:val="0"/>
              </w:rPr>
            </w:r>
          </w:p>
        </w:tc>
        <w:tc>
          <w:tcPr>
            <w:vAlign w:val="center"/>
          </w:tcPr>
          <w:p w:rsidR="00000000" w:rsidDel="00000000" w:rsidP="00000000" w:rsidRDefault="00000000" w:rsidRPr="00000000" w14:paraId="00000022">
            <w:pPr>
              <w:widowControl w:val="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Linux CMD iptables</w:t>
            </w:r>
          </w:p>
        </w:tc>
      </w:tr>
      <w:tr>
        <w:trPr>
          <w:cantSplit w:val="0"/>
          <w:trHeight w:val="483" w:hRule="atLeast"/>
          <w:tblHeader w:val="0"/>
        </w:trPr>
        <w:tc>
          <w:tcPr>
            <w:vAlign w:val="center"/>
          </w:tcPr>
          <w:p w:rsidR="00000000" w:rsidDel="00000000" w:rsidP="00000000" w:rsidRDefault="00000000" w:rsidRPr="00000000" w14:paraId="00000023">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Command for monitoring</w:t>
            </w:r>
          </w:p>
        </w:tc>
        <w:tc>
          <w:tcPr>
            <w:vAlign w:val="center"/>
          </w:tcPr>
          <w:p w:rsidR="00000000" w:rsidDel="00000000" w:rsidP="00000000" w:rsidRDefault="00000000" w:rsidRPr="00000000" w14:paraId="00000024">
            <w:pPr>
              <w:widowControl w:val="1"/>
              <w:ind w:left="400" w:firstLine="0"/>
              <w:rPr>
                <w:rFonts w:ascii="Times New Roman" w:cs="Times New Roman" w:eastAsia="Times New Roman" w:hAnsi="Times New Roman"/>
                <w:b w:val="1"/>
                <w:color w:val="000000"/>
                <w:sz w:val="28"/>
                <w:szCs w:val="28"/>
              </w:rPr>
            </w:pPr>
            <w:r w:rsidDel="00000000" w:rsidR="00000000" w:rsidRPr="00000000">
              <w:rPr>
                <w:rtl w:val="0"/>
              </w:rPr>
            </w:r>
          </w:p>
        </w:tc>
        <w:tc>
          <w:tcPr>
            <w:vAlign w:val="center"/>
          </w:tcPr>
          <w:p w:rsidR="00000000" w:rsidDel="00000000" w:rsidP="00000000" w:rsidRDefault="00000000" w:rsidRPr="00000000" w14:paraId="00000025">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Linux monitoring</w:t>
            </w:r>
          </w:p>
          <w:p w:rsidR="00000000" w:rsidDel="00000000" w:rsidP="00000000" w:rsidRDefault="00000000" w:rsidRPr="00000000" w14:paraId="00000026">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Gnome</w:t>
            </w:r>
          </w:p>
          <w:p w:rsidR="00000000" w:rsidDel="00000000" w:rsidP="00000000" w:rsidRDefault="00000000" w:rsidRPr="00000000" w14:paraId="00000027">
            <w:pPr>
              <w:widowControl w:val="1"/>
              <w:ind w:left="40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net-tools package </w:t>
              <w:br w:type="textWrapping"/>
              <w:t xml:space="preserve">on Ubuntu</w:t>
            </w:r>
          </w:p>
        </w:tc>
      </w:tr>
    </w:tbl>
    <w:p w:rsidR="00000000" w:rsidDel="00000000" w:rsidP="00000000" w:rsidRDefault="00000000" w:rsidRPr="00000000" w14:paraId="00000028">
      <w:pPr>
        <w:ind w:left="-40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ind w:left="-4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u w:val="single"/>
          <w:rtl w:val="0"/>
        </w:rPr>
        <w:t xml:space="preserve">On attacker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widowControl w:val="1"/>
        <w:numPr>
          <w:ilvl w:val="0"/>
          <w:numId w:val="1"/>
        </w:numPr>
        <w:spacing w:after="160" w:line="259" w:lineRule="auto"/>
        <w:ind w:left="0" w:hanging="400"/>
        <w:jc w:val="left"/>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Windows Powershell or use Windows CMD</w:t>
      </w:r>
      <w:r w:rsidDel="00000000" w:rsidR="00000000" w:rsidRPr="00000000">
        <w:rPr>
          <w:rtl w:val="0"/>
        </w:rPr>
      </w:r>
    </w:p>
    <w:p w:rsidR="00000000" w:rsidDel="00000000" w:rsidP="00000000" w:rsidRDefault="00000000" w:rsidRPr="00000000" w14:paraId="0000002B">
      <w:pPr>
        <w:widowControl w:val="1"/>
        <w:spacing w:after="160" w:line="259"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Pr>
        <w:drawing>
          <wp:inline distB="0" distT="0" distL="0" distR="0">
            <wp:extent cx="4934639" cy="1247949"/>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34639" cy="124794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1"/>
        <w:spacing w:after="16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Windows CMD</w:t>
      </w:r>
    </w:p>
    <w:p w:rsidR="00000000" w:rsidDel="00000000" w:rsidP="00000000" w:rsidRDefault="00000000" w:rsidRPr="00000000" w14:paraId="0000002D">
      <w:pPr>
        <w:widowControl w:val="1"/>
        <w:numPr>
          <w:ilvl w:val="0"/>
          <w:numId w:val="1"/>
        </w:numPr>
        <w:spacing w:after="160" w:line="259" w:lineRule="auto"/>
        <w:ind w:left="0" w:hanging="400"/>
        <w:jc w:val="left"/>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Send 65000-byte packets 5 times to Ubuntu server using CMD ping or, Powershell ping: </w:t>
      </w:r>
      <w:r w:rsidDel="00000000" w:rsidR="00000000" w:rsidRPr="00000000">
        <w:rPr>
          <w:rtl w:val="0"/>
        </w:rPr>
      </w:r>
    </w:p>
    <w:p w:rsidR="00000000" w:rsidDel="00000000" w:rsidP="00000000" w:rsidRDefault="00000000" w:rsidRPr="00000000" w14:paraId="0000002E">
      <w:pPr>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CMD</w:t>
      </w:r>
    </w:p>
    <w:p w:rsidR="00000000" w:rsidDel="00000000" w:rsidP="00000000" w:rsidRDefault="00000000" w:rsidRPr="00000000" w14:paraId="0000002F">
      <w:pPr>
        <w:widowControl w:val="1"/>
        <w:numPr>
          <w:ilvl w:val="1"/>
          <w:numId w:val="1"/>
        </w:numPr>
        <w:spacing w:after="160" w:line="259" w:lineRule="auto"/>
        <w:ind w:left="400" w:hanging="40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 means the data packets should be sent until the program is stopped</w:t>
      </w:r>
    </w:p>
    <w:p w:rsidR="00000000" w:rsidDel="00000000" w:rsidP="00000000" w:rsidRDefault="00000000" w:rsidRPr="00000000" w14:paraId="00000030">
      <w:pPr>
        <w:widowControl w:val="1"/>
        <w:numPr>
          <w:ilvl w:val="1"/>
          <w:numId w:val="1"/>
        </w:numPr>
        <w:spacing w:after="160" w:line="259" w:lineRule="auto"/>
        <w:ind w:left="400" w:hanging="40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 specifies the data load to be sent to the victim</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20534" cy="2915057"/>
            <wp:effectExtent b="0" l="0" r="0" t="0"/>
            <wp:docPr id="1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20534" cy="291505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Fonts w:ascii="Times New Roman" w:cs="Times New Roman" w:eastAsia="Times New Roman" w:hAnsi="Times New Roman"/>
          <w:sz w:val="24"/>
          <w:szCs w:val="24"/>
          <w:rtl w:val="0"/>
        </w:rPr>
        <w:t xml:space="preserve">My network can respond normally because the data is not large enough.</w:t>
        <w:br w:type="textWrapping"/>
        <w:t xml:space="preserve">However, if there are thousands of instances that pinging like this,</w:t>
      </w:r>
      <w:r w:rsidDel="00000000" w:rsidR="00000000" w:rsidRPr="00000000">
        <w:rPr>
          <w:rtl w:val="0"/>
        </w:rPr>
        <w:t xml:space="preserve"> </w:t>
        <w:br w:type="textWrapping"/>
      </w:r>
      <w:r w:rsidDel="00000000" w:rsidR="00000000" w:rsidRPr="00000000">
        <w:rPr>
          <w:rFonts w:ascii="Times New Roman" w:cs="Times New Roman" w:eastAsia="Times New Roman" w:hAnsi="Times New Roman"/>
          <w:sz w:val="24"/>
          <w:szCs w:val="24"/>
          <w:rtl w:val="0"/>
        </w:rPr>
        <w:t xml:space="preserve">packet size will exceed and it cannot be processed</w:t>
      </w:r>
      <w:r w:rsidDel="00000000" w:rsidR="00000000" w:rsidRPr="00000000">
        <w:rPr>
          <w:rtl w:val="0"/>
        </w:rPr>
      </w:r>
    </w:p>
    <w:p w:rsidR="00000000" w:rsidDel="00000000" w:rsidP="00000000" w:rsidRDefault="00000000" w:rsidRPr="00000000" w14:paraId="00000033">
      <w:pPr>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On target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1"/>
        <w:numPr>
          <w:ilvl w:val="0"/>
          <w:numId w:val="1"/>
        </w:numPr>
        <w:spacing w:after="160" w:line="259" w:lineRule="auto"/>
        <w:ind w:left="0" w:hanging="40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Linux monitoring software Gnome on target and analyze target system</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91756" cy="1948792"/>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1756" cy="19487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 necessary packages for</w:t>
      </w:r>
      <w:r w:rsidDel="00000000" w:rsidR="00000000" w:rsidRPr="00000000">
        <w:rPr>
          <w:rFonts w:ascii="Times New Roman" w:cs="Times New Roman" w:eastAsia="Times New Roman" w:hAnsi="Times New Roman"/>
          <w:b w:val="1"/>
          <w:sz w:val="24"/>
          <w:szCs w:val="24"/>
          <w:rtl w:val="0"/>
        </w:rPr>
        <w:t xml:space="preserve"> Linux monitoring software Gnome</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09700"/>
            <wp:effectExtent b="0" l="0" r="0" t="0"/>
            <wp:docPr id="2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network traffic (receiving 65000 bytes/s from host IP)</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ind w:left="0" w:hanging="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CMD net-tools package on Ubuntu and explain attacking result</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774190"/>
            <wp:effectExtent b="0" l="0" r="0" t="0"/>
            <wp:docPr id="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17741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w:t>
      </w:r>
      <w:r w:rsidDel="00000000" w:rsidR="00000000" w:rsidRPr="00000000">
        <w:rPr>
          <w:rFonts w:ascii="Times New Roman" w:cs="Times New Roman" w:eastAsia="Times New Roman" w:hAnsi="Times New Roman"/>
          <w:b w:val="1"/>
          <w:sz w:val="24"/>
          <w:szCs w:val="24"/>
          <w:rtl w:val="0"/>
        </w:rPr>
        <w:t xml:space="preserve">net-tools</w:t>
      </w:r>
      <w:r w:rsidDel="00000000" w:rsidR="00000000" w:rsidRPr="00000000">
        <w:rPr>
          <w:rFonts w:ascii="Times New Roman" w:cs="Times New Roman" w:eastAsia="Times New Roman" w:hAnsi="Times New Roman"/>
          <w:sz w:val="24"/>
          <w:szCs w:val="24"/>
          <w:rtl w:val="0"/>
        </w:rPr>
        <w:t xml:space="preserve"> version</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0" w:hanging="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Detect dos attack Symptom on the target system with CMD netstat commands </w:t>
      </w:r>
      <w:r w:rsidDel="00000000" w:rsidR="00000000" w:rsidRPr="00000000">
        <w:rPr>
          <w:rFonts w:ascii="Times New Roman" w:cs="Times New Roman" w:eastAsia="Times New Roman" w:hAnsi="Times New Roman"/>
          <w:sz w:val="24"/>
          <w:szCs w:val="24"/>
        </w:rPr>
        <w:drawing>
          <wp:inline distB="0" distT="0" distL="0" distR="0">
            <wp:extent cx="5734050" cy="2558415"/>
            <wp:effectExtent b="0" l="0" r="0" t="0"/>
            <wp:docPr id="27" name="image12.png"/>
            <a:graphic>
              <a:graphicData uri="http://schemas.openxmlformats.org/drawingml/2006/picture">
                <pic:pic>
                  <pic:nvPicPr>
                    <pic:cNvPr id="0" name="image12.png"/>
                    <pic:cNvPicPr preferRelativeResize="0"/>
                  </pic:nvPicPr>
                  <pic:blipFill>
                    <a:blip r:embed="rId13"/>
                    <a:srcRect b="47436" l="0" r="0" t="0"/>
                    <a:stretch>
                      <a:fillRect/>
                    </a:stretch>
                  </pic:blipFill>
                  <pic:spPr>
                    <a:xfrm>
                      <a:off x="0" y="0"/>
                      <a:ext cx="5734050" cy="25584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2318385"/>
            <wp:effectExtent b="0" l="0" r="0" t="0"/>
            <wp:docPr id="20" name="image12.png"/>
            <a:graphic>
              <a:graphicData uri="http://schemas.openxmlformats.org/drawingml/2006/picture">
                <pic:pic>
                  <pic:nvPicPr>
                    <pic:cNvPr id="0" name="image12.png"/>
                    <pic:cNvPicPr preferRelativeResize="0"/>
                  </pic:nvPicPr>
                  <pic:blipFill>
                    <a:blip r:embed="rId13"/>
                    <a:srcRect b="0" l="0" r="0" t="52274"/>
                    <a:stretch>
                      <a:fillRect/>
                    </a:stretch>
                  </pic:blipFill>
                  <pic:spPr>
                    <a:xfrm>
                      <a:off x="0" y="0"/>
                      <a:ext cx="5734050" cy="23183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netstat </w:t>
      </w:r>
      <w:r w:rsidDel="00000000" w:rsidR="00000000" w:rsidRPr="00000000">
        <w:rPr>
          <w:rFonts w:ascii="Times New Roman" w:cs="Times New Roman" w:eastAsia="Times New Roman" w:hAnsi="Times New Roman"/>
          <w:sz w:val="24"/>
          <w:szCs w:val="24"/>
          <w:rtl w:val="0"/>
        </w:rPr>
        <w:t xml:space="preserve">is a tool used to display network statistics and connection information.</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0" w:hanging="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Block dos attack IP on Ubuntu using commands </w:t>
      </w:r>
      <w:r w:rsidDel="00000000" w:rsidR="00000000" w:rsidRPr="00000000">
        <w:rPr>
          <w:rFonts w:ascii="Times New Roman" w:cs="Times New Roman" w:eastAsia="Times New Roman" w:hAnsi="Times New Roman"/>
          <w:b w:val="1"/>
          <w:sz w:val="28"/>
          <w:szCs w:val="28"/>
          <w:rtl w:val="0"/>
        </w:rPr>
        <w:t xml:space="preserve">iptables</w:t>
      </w:r>
      <w:r w:rsidDel="00000000" w:rsidR="00000000" w:rsidRPr="00000000">
        <w:rPr>
          <w:rFonts w:ascii="Times New Roman" w:cs="Times New Roman" w:eastAsia="Times New Roman" w:hAnsi="Times New Roman"/>
          <w:b w:val="1"/>
          <w:sz w:val="28"/>
          <w:szCs w:val="28"/>
          <w:rtl w:val="0"/>
        </w:rPr>
        <w:t xml:space="preserve"> (snap shot) and explain blocking result</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5731510" cy="869315"/>
            <wp:effectExtent b="0" l="0" r="0" t="0"/>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510" cy="8693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a Linux command used to configure the firewall (</w:t>
      </w:r>
      <w:r w:rsidDel="00000000" w:rsidR="00000000" w:rsidRPr="00000000">
        <w:rPr>
          <w:rFonts w:ascii="Times New Roman" w:cs="Times New Roman" w:eastAsia="Times New Roman" w:hAnsi="Times New Roman"/>
          <w:sz w:val="24"/>
          <w:szCs w:val="24"/>
          <w:rtl w:val="0"/>
        </w:rPr>
        <w:t xml:space="preserve">iptables</w:t>
      </w:r>
      <w:r w:rsidDel="00000000" w:rsidR="00000000" w:rsidRPr="00000000">
        <w:rPr>
          <w:rFonts w:ascii="Times New Roman" w:cs="Times New Roman" w:eastAsia="Times New Roman" w:hAnsi="Times New Roman"/>
          <w:sz w:val="24"/>
          <w:szCs w:val="24"/>
          <w:rtl w:val="0"/>
        </w:rPr>
        <w:t xml:space="preserve">) to block incoming ICMP echo requests (ping).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INPUT:</w:t>
      </w:r>
      <w:r w:rsidDel="00000000" w:rsidR="00000000" w:rsidRPr="00000000">
        <w:rPr>
          <w:rFonts w:ascii="Times New Roman" w:cs="Times New Roman" w:eastAsia="Times New Roman" w:hAnsi="Times New Roman"/>
          <w:sz w:val="24"/>
          <w:szCs w:val="24"/>
          <w:rtl w:val="0"/>
        </w:rPr>
        <w:t xml:space="preserve"> This specifies that we're adding a new rule to the "INPUT" chain, which is used for incoming packets.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 </w:t>
      </w:r>
      <w:r w:rsidDel="00000000" w:rsidR="00000000" w:rsidRPr="00000000">
        <w:rPr>
          <w:rFonts w:ascii="Times New Roman" w:cs="Times New Roman" w:eastAsia="Times New Roman" w:hAnsi="Times New Roman"/>
          <w:b w:val="1"/>
          <w:sz w:val="24"/>
          <w:szCs w:val="24"/>
          <w:rtl w:val="0"/>
        </w:rPr>
        <w:t xml:space="preserve">icmp</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indicates that we're dealing with the ICMP protocol.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--icmp-type echo-request:</w:t>
      </w:r>
      <w:r w:rsidDel="00000000" w:rsidR="00000000" w:rsidRPr="00000000">
        <w:rPr>
          <w:rFonts w:ascii="Times New Roman" w:cs="Times New Roman" w:eastAsia="Times New Roman" w:hAnsi="Times New Roman"/>
          <w:sz w:val="24"/>
          <w:szCs w:val="24"/>
          <w:rtl w:val="0"/>
        </w:rPr>
        <w:t xml:space="preserve"> This specifies that we're targeting ICMP echo requests (ping).</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 REJECT:</w:t>
      </w:r>
      <w:r w:rsidDel="00000000" w:rsidR="00000000" w:rsidRPr="00000000">
        <w:rPr>
          <w:rFonts w:ascii="Times New Roman" w:cs="Times New Roman" w:eastAsia="Times New Roman" w:hAnsi="Times New Roman"/>
          <w:sz w:val="24"/>
          <w:szCs w:val="24"/>
          <w:rtl w:val="0"/>
        </w:rPr>
        <w:t xml:space="preserve"> This defines the action to be taken for matching packets: reject them.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block a DoS (Denial of Service) attack IP using the </w:t>
      </w:r>
      <w:r w:rsidDel="00000000" w:rsidR="00000000" w:rsidRPr="00000000">
        <w:rPr>
          <w:rFonts w:ascii="Times New Roman" w:cs="Times New Roman" w:eastAsia="Times New Roman" w:hAnsi="Times New Roman"/>
          <w:sz w:val="24"/>
          <w:szCs w:val="24"/>
          <w:rtl w:val="0"/>
        </w:rPr>
        <w:t xml:space="preserve">iptables</w:t>
      </w:r>
      <w:r w:rsidDel="00000000" w:rsidR="00000000" w:rsidRPr="00000000">
        <w:rPr>
          <w:rFonts w:ascii="Times New Roman" w:cs="Times New Roman" w:eastAsia="Times New Roman" w:hAnsi="Times New Roman"/>
          <w:sz w:val="24"/>
          <w:szCs w:val="24"/>
          <w:rtl w:val="0"/>
        </w:rPr>
        <w:t xml:space="preserve"> command on Ubuntu, the blocking result is that incoming traffic from the specified IP address will be dropped or denied.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any network packets or connections initiated by the blocked IP address will not reach your Ubuntu system. Here's what happens when you block an IP address using </w:t>
      </w:r>
      <w:r w:rsidDel="00000000" w:rsidR="00000000" w:rsidRPr="00000000">
        <w:rPr>
          <w:rFonts w:ascii="Times New Roman" w:cs="Times New Roman" w:eastAsia="Times New Roman" w:hAnsi="Times New Roman"/>
          <w:sz w:val="24"/>
          <w:szCs w:val="24"/>
          <w:rtl w:val="0"/>
        </w:rPr>
        <w:t xml:space="preserve">iptables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Rejection: Any incoming network packets from the blocked IP address will be stopped at the firewall level, and no further processing will occur. These packets are essentially discarded, which means they don't reach the target application or service running on your Ubuntu system.</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Response: When the blocked IP address attempts to establish a connection, your Ubuntu system will not respond. This can result in the attacker's requests being met with silence, leading them to believe that their attacks are not having any effect.</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Protection: By blocking the attacking IP address, you are providing protection to your Ubuntu system against the DoS attack. This helps in mitigating the impact of the attack because the malicious traffic is not allowed to overwhelm your resources.</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or Permanent: You have the flexibility to choose whether the block is temporary or permanent, depending on your needs. If you want to remove the blocking rule after a certain period, you can do so. The ability to adjust the blocking duration allows you to apply countermeasures as needed.</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After blocking the IP address, you should monitor your system's logs and network traffic to ensure that the blocking rule is effective. Continued monitoring helps you assess the impact of the block on the DoS attack and ensures that your system remains protected.</w:t>
      </w:r>
    </w:p>
    <w:p w:rsidR="00000000" w:rsidDel="00000000" w:rsidP="00000000" w:rsidRDefault="00000000" w:rsidRPr="00000000" w14:paraId="00000051">
      <w:pPr>
        <w:jc w:val="center"/>
        <w:rPr/>
      </w:pPr>
      <w:r w:rsidDel="00000000" w:rsidR="00000000" w:rsidRPr="00000000">
        <w:rPr/>
        <w:drawing>
          <wp:inline distB="0" distT="0" distL="0" distR="0">
            <wp:extent cx="5731510" cy="1213485"/>
            <wp:effectExtent b="0" l="0" r="0" t="0"/>
            <wp:docPr id="2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510" cy="12134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b w:val="1"/>
          <w:sz w:val="24"/>
          <w:szCs w:val="24"/>
          <w:rtl w:val="0"/>
        </w:rPr>
        <w:t xml:space="preserve">iptables</w:t>
      </w:r>
      <w:r w:rsidDel="00000000" w:rsidR="00000000" w:rsidRPr="00000000">
        <w:rPr>
          <w:rFonts w:ascii="Times New Roman" w:cs="Times New Roman" w:eastAsia="Times New Roman" w:hAnsi="Times New Roman"/>
          <w:b w:val="1"/>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shows a list of all the rules that the firewall is using to decide which network packets to allow or block. You can see that ICMP echo requests (ping) are blocked.</w:t>
      </w:r>
    </w:p>
    <w:p w:rsidR="00000000" w:rsidDel="00000000" w:rsidP="00000000" w:rsidRDefault="00000000" w:rsidRPr="00000000" w14:paraId="00000053">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53025" cy="1948815"/>
            <wp:effectExtent b="0" l="0" r="0" t="0"/>
            <wp:docPr id="26" name="image4.png"/>
            <a:graphic>
              <a:graphicData uri="http://schemas.openxmlformats.org/drawingml/2006/picture">
                <pic:pic>
                  <pic:nvPicPr>
                    <pic:cNvPr id="0" name="image4.png"/>
                    <pic:cNvPicPr preferRelativeResize="0"/>
                  </pic:nvPicPr>
                  <pic:blipFill>
                    <a:blip r:embed="rId16"/>
                    <a:srcRect b="35457" l="0" r="0" t="0"/>
                    <a:stretch>
                      <a:fillRect/>
                    </a:stretch>
                  </pic:blipFill>
                  <pic:spPr>
                    <a:xfrm>
                      <a:off x="0" y="0"/>
                      <a:ext cx="5153025" cy="19488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w:t>
      </w:r>
    </w:p>
    <w:p w:rsidR="00000000" w:rsidDel="00000000" w:rsidP="00000000" w:rsidRDefault="00000000" w:rsidRPr="00000000" w14:paraId="00000055">
      <w:pPr>
        <w:widowControl w:val="1"/>
        <w:numPr>
          <w:ilvl w:val="0"/>
          <w:numId w:val="1"/>
        </w:numPr>
        <w:spacing w:after="160" w:line="259" w:lineRule="auto"/>
        <w:ind w:left="0" w:hanging="40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Explain how to Block/Allow ping from </w:t>
      </w:r>
      <w:r w:rsidDel="00000000" w:rsidR="00000000" w:rsidRPr="00000000">
        <w:rPr>
          <w:rFonts w:ascii="Times New Roman" w:cs="Times New Roman" w:eastAsia="Times New Roman" w:hAnsi="Times New Roman"/>
          <w:b w:val="1"/>
          <w:color w:val="000000"/>
          <w:sz w:val="28"/>
          <w:szCs w:val="28"/>
          <w:rtl w:val="0"/>
        </w:rPr>
        <w:t xml:space="preserve">iptables</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56">
      <w:pPr>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Ping</w:t>
      </w:r>
    </w:p>
    <w:p w:rsidR="00000000" w:rsidDel="00000000" w:rsidP="00000000" w:rsidRDefault="00000000" w:rsidRPr="00000000" w14:paraId="00000057">
      <w:pPr>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$sudo </w:t>
      </w:r>
      <w:r w:rsidDel="00000000" w:rsidR="00000000" w:rsidRPr="00000000">
        <w:rPr>
          <w:rFonts w:ascii="Times New Roman" w:cs="Times New Roman" w:eastAsia="Times New Roman" w:hAnsi="Times New Roman"/>
          <w:i w:val="1"/>
          <w:sz w:val="24"/>
          <w:szCs w:val="24"/>
          <w:rtl w:val="0"/>
        </w:rPr>
        <w:t xml:space="preserve">iptables</w:t>
      </w:r>
      <w:r w:rsidDel="00000000" w:rsidR="00000000" w:rsidRPr="00000000">
        <w:rPr>
          <w:rFonts w:ascii="Times New Roman" w:cs="Times New Roman" w:eastAsia="Times New Roman" w:hAnsi="Times New Roman"/>
          <w:i w:val="1"/>
          <w:sz w:val="24"/>
          <w:szCs w:val="24"/>
          <w:rtl w:val="0"/>
        </w:rPr>
        <w:t xml:space="preserve"> -A INPUT -p </w:t>
      </w:r>
      <w:r w:rsidDel="00000000" w:rsidR="00000000" w:rsidRPr="00000000">
        <w:rPr>
          <w:rFonts w:ascii="Times New Roman" w:cs="Times New Roman" w:eastAsia="Times New Roman" w:hAnsi="Times New Roman"/>
          <w:i w:val="1"/>
          <w:sz w:val="24"/>
          <w:szCs w:val="24"/>
          <w:rtl w:val="0"/>
        </w:rPr>
        <w:t xml:space="preserve">icmp</w:t>
      </w:r>
      <w:r w:rsidDel="00000000" w:rsidR="00000000" w:rsidRPr="00000000">
        <w:rPr>
          <w:rFonts w:ascii="Times New Roman" w:cs="Times New Roman" w:eastAsia="Times New Roman" w:hAnsi="Times New Roman"/>
          <w:i w:val="1"/>
          <w:sz w:val="24"/>
          <w:szCs w:val="24"/>
          <w:rtl w:val="0"/>
        </w:rPr>
        <w:t xml:space="preserve"> --icmp-type echo-request -j REJECT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ind w:left="-400" w:firstLine="0"/>
        <w:jc w:val="center"/>
        <w:rPr>
          <w:rFonts w:ascii="Times New Roman" w:cs="Times New Roman" w:eastAsia="Times New Roman" w:hAnsi="Times New Roman"/>
          <w:sz w:val="24"/>
          <w:szCs w:val="24"/>
        </w:rPr>
      </w:pPr>
      <w:r w:rsidDel="00000000" w:rsidR="00000000" w:rsidRPr="00000000">
        <w:rPr/>
        <w:drawing>
          <wp:inline distB="0" distT="0" distL="0" distR="0">
            <wp:extent cx="5731510" cy="869315"/>
            <wp:effectExtent b="0" l="0" r="0" t="0"/>
            <wp:docPr id="2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510" cy="86931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sudo </w:t>
      </w:r>
      <w:r w:rsidDel="00000000" w:rsidR="00000000" w:rsidRPr="00000000">
        <w:rPr>
          <w:rFonts w:ascii="Times New Roman" w:cs="Times New Roman" w:eastAsia="Times New Roman" w:hAnsi="Times New Roman"/>
          <w:sz w:val="24"/>
          <w:szCs w:val="24"/>
          <w:rtl w:val="0"/>
        </w:rPr>
        <w:t xml:space="preserve">iptables</w:t>
      </w:r>
      <w:r w:rsidDel="00000000" w:rsidR="00000000" w:rsidRPr="00000000">
        <w:rPr>
          <w:rFonts w:ascii="Times New Roman" w:cs="Times New Roman" w:eastAsia="Times New Roman" w:hAnsi="Times New Roman"/>
          <w:sz w:val="24"/>
          <w:szCs w:val="24"/>
          <w:rtl w:val="0"/>
        </w:rPr>
        <w:t xml:space="preserve"> -A INPUT -p </w:t>
      </w:r>
      <w:r w:rsidDel="00000000" w:rsidR="00000000" w:rsidRPr="00000000">
        <w:rPr>
          <w:rFonts w:ascii="Times New Roman" w:cs="Times New Roman" w:eastAsia="Times New Roman" w:hAnsi="Times New Roman"/>
          <w:sz w:val="24"/>
          <w:szCs w:val="24"/>
          <w:rtl w:val="0"/>
        </w:rPr>
        <w:t xml:space="preserve">icmp</w:t>
      </w:r>
      <w:r w:rsidDel="00000000" w:rsidR="00000000" w:rsidRPr="00000000">
        <w:rPr>
          <w:rFonts w:ascii="Times New Roman" w:cs="Times New Roman" w:eastAsia="Times New Roman" w:hAnsi="Times New Roman"/>
          <w:sz w:val="24"/>
          <w:szCs w:val="24"/>
          <w:rtl w:val="0"/>
        </w:rPr>
        <w:t xml:space="preserve"> --icmp-type echo-request -j REJECT blocks incoming ping (ICMP echo request) packets on your system by rejecting them with an ICMP "Destination Unreachable" message.</w:t>
      </w:r>
    </w:p>
    <w:p w:rsidR="00000000" w:rsidDel="00000000" w:rsidP="00000000" w:rsidRDefault="00000000" w:rsidRPr="00000000" w14:paraId="0000005A">
      <w:pPr>
        <w:ind w:left="-4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4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Or else, you can add the following rules in order to block ping without printing an error message:</w:t>
        <w:br w:type="textWrapping"/>
      </w:r>
      <w:r w:rsidDel="00000000" w:rsidR="00000000" w:rsidRPr="00000000">
        <w:rPr>
          <w:rFonts w:ascii="Times New Roman" w:cs="Times New Roman" w:eastAsia="Times New Roman" w:hAnsi="Times New Roman"/>
          <w:i w:val="1"/>
          <w:sz w:val="24"/>
          <w:szCs w:val="24"/>
          <w:rtl w:val="0"/>
        </w:rPr>
        <w:t xml:space="preserve">$sudo </w:t>
      </w:r>
      <w:r w:rsidDel="00000000" w:rsidR="00000000" w:rsidRPr="00000000">
        <w:rPr>
          <w:rFonts w:ascii="Times New Roman" w:cs="Times New Roman" w:eastAsia="Times New Roman" w:hAnsi="Times New Roman"/>
          <w:i w:val="1"/>
          <w:sz w:val="24"/>
          <w:szCs w:val="24"/>
          <w:rtl w:val="0"/>
        </w:rPr>
        <w:t xml:space="preserve">iptables</w:t>
      </w:r>
      <w:r w:rsidDel="00000000" w:rsidR="00000000" w:rsidRPr="00000000">
        <w:rPr>
          <w:rFonts w:ascii="Times New Roman" w:cs="Times New Roman" w:eastAsia="Times New Roman" w:hAnsi="Times New Roman"/>
          <w:i w:val="1"/>
          <w:sz w:val="24"/>
          <w:szCs w:val="24"/>
          <w:rtl w:val="0"/>
        </w:rPr>
        <w:t xml:space="preserve"> -A INPUT -p </w:t>
      </w:r>
      <w:r w:rsidDel="00000000" w:rsidR="00000000" w:rsidRPr="00000000">
        <w:rPr>
          <w:rFonts w:ascii="Times New Roman" w:cs="Times New Roman" w:eastAsia="Times New Roman" w:hAnsi="Times New Roman"/>
          <w:i w:val="1"/>
          <w:sz w:val="24"/>
          <w:szCs w:val="24"/>
          <w:rtl w:val="0"/>
        </w:rPr>
        <w:t xml:space="preserve">icmp</w:t>
      </w:r>
      <w:r w:rsidDel="00000000" w:rsidR="00000000" w:rsidRPr="00000000">
        <w:rPr>
          <w:rFonts w:ascii="Times New Roman" w:cs="Times New Roman" w:eastAsia="Times New Roman" w:hAnsi="Times New Roman"/>
          <w:i w:val="1"/>
          <w:sz w:val="24"/>
          <w:szCs w:val="24"/>
          <w:rtl w:val="0"/>
        </w:rPr>
        <w:t xml:space="preserve"> --icmp-type echo-request -j DROP</w:t>
      </w:r>
    </w:p>
    <w:p w:rsidR="00000000" w:rsidDel="00000000" w:rsidP="00000000" w:rsidRDefault="00000000" w:rsidRPr="00000000" w14:paraId="0000005C">
      <w:pPr>
        <w:ind w:left="-40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VM cannot completely prevent the sending of ICMP error messages after dropping a packet using standard </w:t>
      </w:r>
      <w:r w:rsidDel="00000000" w:rsidR="00000000" w:rsidRPr="00000000">
        <w:rPr>
          <w:rFonts w:ascii="Times New Roman" w:cs="Times New Roman" w:eastAsia="Times New Roman" w:hAnsi="Times New Roman"/>
          <w:sz w:val="24"/>
          <w:szCs w:val="24"/>
          <w:rtl w:val="0"/>
        </w:rPr>
        <w:t xml:space="preserve">iptables</w:t>
      </w:r>
      <w:r w:rsidDel="00000000" w:rsidR="00000000" w:rsidRPr="00000000">
        <w:rPr>
          <w:rFonts w:ascii="Times New Roman" w:cs="Times New Roman" w:eastAsia="Times New Roman" w:hAnsi="Times New Roman"/>
          <w:sz w:val="24"/>
          <w:szCs w:val="24"/>
          <w:rtl w:val="0"/>
        </w:rPr>
        <w:t xml:space="preserve"> rules. So I add one more command: </w:t>
      </w:r>
      <w:r w:rsidDel="00000000" w:rsidR="00000000" w:rsidRPr="00000000">
        <w:rPr>
          <w:rFonts w:ascii="Times New Roman" w:cs="Times New Roman" w:eastAsia="Times New Roman" w:hAnsi="Times New Roman"/>
          <w:i w:val="1"/>
          <w:sz w:val="24"/>
          <w:szCs w:val="24"/>
          <w:rtl w:val="0"/>
        </w:rPr>
        <w:br w:type="textWrapping"/>
        <w:t xml:space="preserve">sudo </w:t>
      </w:r>
      <w:r w:rsidDel="00000000" w:rsidR="00000000" w:rsidRPr="00000000">
        <w:rPr>
          <w:rFonts w:ascii="Times New Roman" w:cs="Times New Roman" w:eastAsia="Times New Roman" w:hAnsi="Times New Roman"/>
          <w:i w:val="1"/>
          <w:sz w:val="24"/>
          <w:szCs w:val="24"/>
          <w:rtl w:val="0"/>
        </w:rPr>
        <w:t xml:space="preserve">iptables</w:t>
      </w:r>
      <w:r w:rsidDel="00000000" w:rsidR="00000000" w:rsidRPr="00000000">
        <w:rPr>
          <w:rFonts w:ascii="Times New Roman" w:cs="Times New Roman" w:eastAsia="Times New Roman" w:hAnsi="Times New Roman"/>
          <w:i w:val="1"/>
          <w:sz w:val="24"/>
          <w:szCs w:val="24"/>
          <w:rtl w:val="0"/>
        </w:rPr>
        <w:t xml:space="preserve"> -A OUTPUT -p </w:t>
      </w:r>
      <w:r w:rsidDel="00000000" w:rsidR="00000000" w:rsidRPr="00000000">
        <w:rPr>
          <w:rFonts w:ascii="Times New Roman" w:cs="Times New Roman" w:eastAsia="Times New Roman" w:hAnsi="Times New Roman"/>
          <w:i w:val="1"/>
          <w:sz w:val="24"/>
          <w:szCs w:val="24"/>
          <w:rtl w:val="0"/>
        </w:rPr>
        <w:t xml:space="preserve">icmp</w:t>
      </w:r>
      <w:r w:rsidDel="00000000" w:rsidR="00000000" w:rsidRPr="00000000">
        <w:rPr>
          <w:rFonts w:ascii="Times New Roman" w:cs="Times New Roman" w:eastAsia="Times New Roman" w:hAnsi="Times New Roman"/>
          <w:i w:val="1"/>
          <w:sz w:val="24"/>
          <w:szCs w:val="24"/>
          <w:rtl w:val="0"/>
        </w:rPr>
        <w:t xml:space="preserve"> --icmp-type destination-unreachable -j DROP</w:t>
      </w:r>
    </w:p>
    <w:p w:rsidR="00000000" w:rsidDel="00000000" w:rsidP="00000000" w:rsidRDefault="00000000" w:rsidRPr="00000000" w14:paraId="0000005D">
      <w:pPr>
        <w:ind w:left="-4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1054100"/>
            <wp:effectExtent b="0" l="0" r="0" t="0"/>
            <wp:docPr id="2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those rules to drop the packets in silence</w:t>
      </w:r>
    </w:p>
    <w:p w:rsidR="00000000" w:rsidDel="00000000" w:rsidP="00000000" w:rsidRDefault="00000000" w:rsidRPr="00000000" w14:paraId="0000005F">
      <w:pPr>
        <w:ind w:left="-40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14875" cy="1876425"/>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7148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w:t>
      </w:r>
    </w:p>
    <w:p w:rsidR="00000000" w:rsidDel="00000000" w:rsidP="00000000" w:rsidRDefault="00000000" w:rsidRPr="00000000" w14:paraId="00000062">
      <w:pPr>
        <w:ind w:left="-4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Allow Ping </w:t>
      </w:r>
      <w:r w:rsidDel="00000000" w:rsidR="00000000" w:rsidRPr="00000000">
        <w:rPr>
          <w:rtl w:val="0"/>
        </w:rPr>
      </w:r>
    </w:p>
    <w:p w:rsidR="00000000" w:rsidDel="00000000" w:rsidP="00000000" w:rsidRDefault="00000000" w:rsidRPr="00000000" w14:paraId="00000063">
      <w:pPr>
        <w:ind w:left="-4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sudo </w:t>
      </w:r>
      <w:r w:rsidDel="00000000" w:rsidR="00000000" w:rsidRPr="00000000">
        <w:rPr>
          <w:rFonts w:ascii="Times New Roman" w:cs="Times New Roman" w:eastAsia="Times New Roman" w:hAnsi="Times New Roman"/>
          <w:i w:val="1"/>
          <w:sz w:val="24"/>
          <w:szCs w:val="24"/>
          <w:rtl w:val="0"/>
        </w:rPr>
        <w:t xml:space="preserve">iptables</w:t>
      </w:r>
      <w:r w:rsidDel="00000000" w:rsidR="00000000" w:rsidRPr="00000000">
        <w:rPr>
          <w:rFonts w:ascii="Times New Roman" w:cs="Times New Roman" w:eastAsia="Times New Roman" w:hAnsi="Times New Roman"/>
          <w:i w:val="1"/>
          <w:sz w:val="24"/>
          <w:szCs w:val="24"/>
          <w:rtl w:val="0"/>
        </w:rPr>
        <w:t xml:space="preserve"> –L</w:t>
      </w:r>
    </w:p>
    <w:p w:rsidR="00000000" w:rsidDel="00000000" w:rsidP="00000000" w:rsidRDefault="00000000" w:rsidRPr="00000000" w14:paraId="00000064">
      <w:pPr>
        <w:ind w:left="-40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3708874"/>
            <wp:effectExtent b="0" l="0" r="0" t="0"/>
            <wp:docPr id="15" name="image1.png"/>
            <a:graphic>
              <a:graphicData uri="http://schemas.openxmlformats.org/drawingml/2006/picture">
                <pic:pic>
                  <pic:nvPicPr>
                    <pic:cNvPr id="0" name="image1.png"/>
                    <pic:cNvPicPr preferRelativeResize="0"/>
                  </pic:nvPicPr>
                  <pic:blipFill>
                    <a:blip r:embed="rId19"/>
                    <a:srcRect b="0" l="0" r="0" t="6622"/>
                    <a:stretch>
                      <a:fillRect/>
                    </a:stretch>
                  </pic:blipFill>
                  <pic:spPr>
                    <a:xfrm>
                      <a:off x="0" y="0"/>
                      <a:ext cx="5734050" cy="370887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40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ind w:left="-4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those rules for allowing pinging</w:t>
        <w:br w:type="textWrapping"/>
      </w:r>
      <w:r w:rsidDel="00000000" w:rsidR="00000000" w:rsidRPr="00000000">
        <w:rPr>
          <w:rFonts w:ascii="Times New Roman" w:cs="Times New Roman" w:eastAsia="Times New Roman" w:hAnsi="Times New Roman"/>
          <w:i w:val="1"/>
          <w:sz w:val="24"/>
          <w:szCs w:val="24"/>
          <w:rtl w:val="0"/>
        </w:rPr>
        <w:t xml:space="preserve">$ sudo iptables -D INPUT -p icmp --icmp-type echo-request -j DROP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 sudo iptables -D INPUT -p icmp --icmp-type echo-request -j REJECT</w:t>
      </w:r>
      <w:r w:rsidDel="00000000" w:rsidR="00000000" w:rsidRPr="00000000">
        <w:rPr>
          <w:rtl w:val="0"/>
        </w:rPr>
      </w:r>
    </w:p>
    <w:p w:rsidR="00000000" w:rsidDel="00000000" w:rsidP="00000000" w:rsidRDefault="00000000" w:rsidRPr="00000000" w14:paraId="00000067">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32940"/>
            <wp:effectExtent b="0" l="0" r="0" t="0"/>
            <wp:docPr id="19" name="image15.png"/>
            <a:graphic>
              <a:graphicData uri="http://schemas.openxmlformats.org/drawingml/2006/picture">
                <pic:pic>
                  <pic:nvPicPr>
                    <pic:cNvPr id="0" name="image15.png"/>
                    <pic:cNvPicPr preferRelativeResize="0"/>
                  </pic:nvPicPr>
                  <pic:blipFill>
                    <a:blip r:embed="rId20"/>
                    <a:srcRect b="0" l="0" r="0" t="6972"/>
                    <a:stretch>
                      <a:fillRect/>
                    </a:stretch>
                  </pic:blipFill>
                  <pic:spPr>
                    <a:xfrm>
                      <a:off x="0" y="0"/>
                      <a:ext cx="5734050" cy="293294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749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of the firewall now</w:t>
      </w:r>
    </w:p>
    <w:p w:rsidR="00000000" w:rsidDel="00000000" w:rsidP="00000000" w:rsidRDefault="00000000" w:rsidRPr="00000000" w14:paraId="0000006A">
      <w:pPr>
        <w:ind w:left="-4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now on, we can pinging again</w:t>
      </w:r>
    </w:p>
    <w:p w:rsidR="00000000" w:rsidDel="00000000" w:rsidP="00000000" w:rsidRDefault="00000000" w:rsidRPr="00000000" w14:paraId="0000006D">
      <w:pPr>
        <w:ind w:left="-4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4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400" w:firstLine="0"/>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00" w:hanging="400"/>
      </w:pPr>
      <w:rPr>
        <w:i w:val="0"/>
        <w:sz w:val="28"/>
        <w:szCs w:val="28"/>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Malgun Gothic" w:cs="Malgun Gothic" w:eastAsia="Malgun Gothic" w:hAnsi="Malgun Gothic"/>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128FC"/>
    <w:pPr>
      <w:widowControl w:val="0"/>
      <w:wordWrap w:val="0"/>
      <w:autoSpaceDE w:val="0"/>
      <w:autoSpaceDN w:val="0"/>
    </w:pPr>
    <w:rPr>
      <w:rFonts w:ascii="Malgun Gothic" w:cs="Malgun Gothic" w:eastAsia="Malgun Gothic" w:hAnsi="Malgun Gothic"/>
      <w:kern w:val="0"/>
      <w:szCs w:val="20"/>
    </w:rPr>
  </w:style>
  <w:style w:type="paragraph" w:styleId="Heading1">
    <w:name w:val="heading 1"/>
    <w:basedOn w:val="Normal"/>
    <w:next w:val="Normal"/>
    <w:link w:val="Heading1Char"/>
    <w:uiPriority w:val="9"/>
    <w:qFormat w:val="1"/>
    <w:rsid w:val="00B128FC"/>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128FC"/>
    <w:rPr>
      <w:rFonts w:asciiTheme="majorHAnsi" w:cstheme="majorBidi" w:eastAsiaTheme="majorEastAsia" w:hAnsiTheme="majorHAnsi"/>
      <w:color w:val="365f91" w:themeColor="accent1" w:themeShade="0000BF"/>
      <w:kern w:val="0"/>
      <w:sz w:val="32"/>
      <w:szCs w:val="32"/>
    </w:rPr>
  </w:style>
  <w:style w:type="table" w:styleId="Style19" w:customStyle="1">
    <w:name w:val="_Style 19"/>
    <w:basedOn w:val="TableNormal"/>
    <w:qFormat w:val="1"/>
    <w:rsid w:val="00B128FC"/>
    <w:pPr>
      <w:spacing w:after="0" w:line="240" w:lineRule="auto"/>
      <w:jc w:val="left"/>
    </w:pPr>
    <w:rPr>
      <w:kern w:val="0"/>
      <w:szCs w:val="20"/>
    </w:rPr>
    <w:tblPr>
      <w:tblCellMar>
        <w:left w:w="115.0" w:type="dxa"/>
        <w:right w:w="115.0" w:type="dxa"/>
      </w:tblCellMar>
    </w:tblPr>
  </w:style>
  <w:style w:type="table" w:styleId="Style20" w:customStyle="1">
    <w:name w:val="_Style 20"/>
    <w:basedOn w:val="TableNormal"/>
    <w:qFormat w:val="1"/>
    <w:rsid w:val="00B128FC"/>
    <w:pPr>
      <w:spacing w:after="0" w:line="240" w:lineRule="auto"/>
      <w:jc w:val="left"/>
    </w:pPr>
    <w:rPr>
      <w:kern w:val="0"/>
      <w:sz w:val="22"/>
    </w:rPr>
    <w:tblPr/>
  </w:style>
  <w:style w:type="paragraph" w:styleId="BalloonText">
    <w:name w:val="Balloon Text"/>
    <w:basedOn w:val="Normal"/>
    <w:link w:val="BalloonTextChar"/>
    <w:uiPriority w:val="99"/>
    <w:semiHidden w:val="1"/>
    <w:unhideWhenUsed w:val="1"/>
    <w:rsid w:val="00B128FC"/>
    <w:pPr>
      <w:spacing w:after="0" w:line="240" w:lineRule="auto"/>
    </w:pPr>
    <w:rPr>
      <w:rFonts w:asciiTheme="majorHAnsi" w:cstheme="majorBidi" w:eastAsiaTheme="majorEastAsia" w:hAnsiTheme="majorHAnsi"/>
      <w:sz w:val="18"/>
      <w:szCs w:val="18"/>
    </w:rPr>
  </w:style>
  <w:style w:type="character" w:styleId="BalloonTextChar" w:customStyle="1">
    <w:name w:val="Balloon Text Char"/>
    <w:basedOn w:val="DefaultParagraphFont"/>
    <w:link w:val="BalloonText"/>
    <w:uiPriority w:val="99"/>
    <w:semiHidden w:val="1"/>
    <w:rsid w:val="00B128FC"/>
    <w:rPr>
      <w:rFonts w:asciiTheme="majorHAnsi" w:cstheme="majorBidi" w:eastAsiaTheme="majorEastAsia" w:hAnsiTheme="majorHAnsi"/>
      <w:kern w:val="0"/>
      <w:sz w:val="18"/>
      <w:szCs w:val="18"/>
    </w:rPr>
  </w:style>
  <w:style w:type="paragraph" w:styleId="ListParagraph">
    <w:name w:val="List Paragraph"/>
    <w:basedOn w:val="Normal"/>
    <w:uiPriority w:val="34"/>
    <w:qFormat w:val="1"/>
    <w:rsid w:val="00197748"/>
    <w:pPr>
      <w:ind w:left="800" w:leftChars="400"/>
    </w:pPr>
  </w:style>
  <w:style w:type="paragraph" w:styleId="Header">
    <w:name w:val="header"/>
    <w:basedOn w:val="Normal"/>
    <w:link w:val="HeaderChar"/>
    <w:uiPriority w:val="99"/>
    <w:unhideWhenUsed w:val="1"/>
    <w:rsid w:val="007868BA"/>
    <w:pPr>
      <w:tabs>
        <w:tab w:val="center" w:pos="4513"/>
        <w:tab w:val="right" w:pos="9026"/>
      </w:tabs>
      <w:snapToGrid w:val="0"/>
    </w:pPr>
  </w:style>
  <w:style w:type="character" w:styleId="HeaderChar" w:customStyle="1">
    <w:name w:val="Header Char"/>
    <w:basedOn w:val="DefaultParagraphFont"/>
    <w:link w:val="Header"/>
    <w:uiPriority w:val="99"/>
    <w:rsid w:val="007868BA"/>
    <w:rPr>
      <w:rFonts w:ascii="Malgun Gothic" w:cs="Malgun Gothic" w:eastAsia="Malgun Gothic" w:hAnsi="Malgun Gothic"/>
      <w:kern w:val="0"/>
      <w:szCs w:val="20"/>
    </w:rPr>
  </w:style>
  <w:style w:type="paragraph" w:styleId="Footer">
    <w:name w:val="footer"/>
    <w:basedOn w:val="Normal"/>
    <w:link w:val="FooterChar"/>
    <w:uiPriority w:val="99"/>
    <w:unhideWhenUsed w:val="1"/>
    <w:rsid w:val="007868BA"/>
    <w:pPr>
      <w:tabs>
        <w:tab w:val="center" w:pos="4513"/>
        <w:tab w:val="right" w:pos="9026"/>
      </w:tabs>
      <w:snapToGrid w:val="0"/>
    </w:pPr>
  </w:style>
  <w:style w:type="character" w:styleId="FooterChar" w:customStyle="1">
    <w:name w:val="Footer Char"/>
    <w:basedOn w:val="DefaultParagraphFont"/>
    <w:link w:val="Footer"/>
    <w:uiPriority w:val="99"/>
    <w:rsid w:val="007868BA"/>
    <w:rPr>
      <w:rFonts w:ascii="Malgun Gothic" w:cs="Malgun Gothic" w:eastAsia="Malgun Gothic" w:hAnsi="Malgun Gothic"/>
      <w:kern w:val="0"/>
      <w:szCs w:val="20"/>
    </w:rPr>
  </w:style>
  <w:style w:type="character" w:styleId="Hyperlink">
    <w:name w:val="Hyperlink"/>
    <w:basedOn w:val="DefaultParagraphFont"/>
    <w:uiPriority w:val="99"/>
    <w:unhideWhenUsed w:val="1"/>
    <w:rsid w:val="00417AB4"/>
    <w:rPr>
      <w:color w:val="0000ff" w:themeColor="hyperlink"/>
      <w:u w:val="single"/>
    </w:rPr>
  </w:style>
  <w:style w:type="character" w:styleId="UnresolvedMention">
    <w:name w:val="Unresolved Mention"/>
    <w:basedOn w:val="DefaultParagraphFont"/>
    <w:uiPriority w:val="99"/>
    <w:semiHidden w:val="1"/>
    <w:unhideWhenUsed w:val="1"/>
    <w:rsid w:val="00417AB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left"/>
    </w:pPr>
    <w:rPr>
      <w:sz w:val="22"/>
      <w:szCs w:val="22"/>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jc w:val="left"/>
    </w:pPr>
    <w:rPr>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5.png"/><Relationship Id="rId22" Type="http://schemas.openxmlformats.org/officeDocument/2006/relationships/image" Target="media/image13.png"/><Relationship Id="rId10" Type="http://schemas.openxmlformats.org/officeDocument/2006/relationships/image" Target="media/image2.png"/><Relationship Id="rId21"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hyperlink" Target="mailto:lamb2111933@student.ctu.edu.vn"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JUeLgdwJkReh6O3n+5fhxfJvg==">CgMxLjA4AHIhMUdBcUhXakQwb0FZbV80VnNlTVZXQzhKQmtBWGZPSHhy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2024-08-12T07:10:00Z</dcterms:created>
  <dc:creator>Windows 사용자</dc:creator>
</cp:coreProperties>
</file>