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2FB14" w14:textId="0CDCAE15" w:rsidR="00E26267" w:rsidRDefault="00E26267">
      <w:pPr>
        <w:rPr>
          <w:u w:val="single"/>
        </w:rPr>
      </w:pPr>
      <w:r>
        <w:rPr>
          <w:u w:val="single"/>
        </w:rPr>
        <w:t>Inbetriebnahme:</w:t>
      </w:r>
    </w:p>
    <w:p w14:paraId="20E03AB3" w14:textId="78AC7D22" w:rsidR="00E26267" w:rsidRPr="0030747E" w:rsidRDefault="0030747E">
      <w:r>
        <w:t xml:space="preserve">Zuerst wurde </w:t>
      </w:r>
      <w:r w:rsidR="006955D2">
        <w:t xml:space="preserve">das Layout aus einer Leiterplatte mit </w:t>
      </w:r>
      <w:r w:rsidR="009A2FE0">
        <w:t>35</w:t>
      </w:r>
      <w:r w:rsidR="009A2FE0">
        <w:rPr>
          <w:rFonts w:cstheme="minorHAnsi"/>
        </w:rPr>
        <w:t>µ</w:t>
      </w:r>
      <w:r w:rsidR="009A2FE0">
        <w:t>m dicken Kupferschicht gefr</w:t>
      </w:r>
      <w:r w:rsidR="00BD53EE">
        <w:t xml:space="preserve">äst. Anschließend wurde die Leiterplatte auf </w:t>
      </w:r>
      <w:r w:rsidR="00FE6B39">
        <w:t xml:space="preserve">mögliche </w:t>
      </w:r>
      <w:r w:rsidR="00BD53EE">
        <w:t>Fräsrückstände unter dem Mikr</w:t>
      </w:r>
      <w:r w:rsidR="00FE6B39">
        <w:t xml:space="preserve">oskop </w:t>
      </w:r>
      <w:r w:rsidR="00431F36">
        <w:t>untersucht</w:t>
      </w:r>
      <w:r w:rsidR="00511E4E">
        <w:t>.</w:t>
      </w:r>
      <w:r w:rsidR="00431F36">
        <w:t xml:space="preserve"> </w:t>
      </w:r>
      <w:r w:rsidR="00511E4E">
        <w:t xml:space="preserve">Im Anschluss </w:t>
      </w:r>
      <w:r w:rsidR="00431F36">
        <w:t>wurden alle Bauteile ebenfalls mit dem Mikroskop auf die Leiterplatte gelötet.</w:t>
      </w:r>
      <w:r w:rsidR="00511E4E">
        <w:t xml:space="preserve"> </w:t>
      </w:r>
      <w:r w:rsidR="00BA0487">
        <w:t xml:space="preserve">Danach wurden sämtliche Bauteile </w:t>
      </w:r>
      <w:r w:rsidR="008876F5">
        <w:t>mit dem Multimeter auf un</w:t>
      </w:r>
      <w:r w:rsidR="006E42EE">
        <w:t>erwünschte</w:t>
      </w:r>
      <w:r w:rsidR="008876F5">
        <w:t xml:space="preserve"> Verbindungen kontrolliert.</w:t>
      </w:r>
      <w:r w:rsidR="00142AD7">
        <w:t xml:space="preserve"> Als alle Fehler behoben </w:t>
      </w:r>
      <w:proofErr w:type="gramStart"/>
      <w:r w:rsidR="00142AD7">
        <w:t>waren</w:t>
      </w:r>
      <w:proofErr w:type="gramEnd"/>
      <w:r w:rsidR="00142AD7">
        <w:t xml:space="preserve"> wurde die Leiterplatte an das Labornetzteil mit einer Versorgungsspannung von 3,3V und einer </w:t>
      </w:r>
      <w:r w:rsidR="00FF3C47">
        <w:t>Strombegrenzung von 50mA</w:t>
      </w:r>
      <w:r w:rsidR="00701821" w:rsidRPr="00701821">
        <w:t xml:space="preserve"> </w:t>
      </w:r>
      <w:r w:rsidR="00701821">
        <w:t>angeschossen</w:t>
      </w:r>
      <w:r w:rsidR="00FF3C47">
        <w:t>. Der Strom blieb unter der Strom</w:t>
      </w:r>
      <w:r w:rsidR="0040776A">
        <w:t xml:space="preserve">begrenzung und darum wurde mit der Messung der </w:t>
      </w:r>
      <w:r w:rsidR="00041627">
        <w:t>Versorgungsspannungen der Bauteile fortgesetzt.</w:t>
      </w:r>
      <w:r w:rsidR="004A378D">
        <w:t xml:space="preserve"> Die Spannungsversorgungen waren alle in Ordnung </w:t>
      </w:r>
      <w:r w:rsidR="00701821">
        <w:t xml:space="preserve">also wurde die Platine auf den Raspberry gesteckt und mit dem Programmieren begonnen. </w:t>
      </w:r>
      <w:r w:rsidR="008876F5">
        <w:t xml:space="preserve"> </w:t>
      </w:r>
      <w:r w:rsidR="00431F36">
        <w:t xml:space="preserve"> </w:t>
      </w:r>
    </w:p>
    <w:p w14:paraId="603399CA" w14:textId="5679E495" w:rsidR="00D77502" w:rsidRDefault="00A93A5D">
      <w:pPr>
        <w:rPr>
          <w:u w:val="single"/>
        </w:rPr>
      </w:pPr>
      <w:r w:rsidRPr="00A93A5D">
        <w:rPr>
          <w:u w:val="single"/>
        </w:rPr>
        <w:t>Signalanalyse TC77 (SPI)</w:t>
      </w:r>
    </w:p>
    <w:p w14:paraId="60AFFCD9" w14:textId="78F72BB1" w:rsidR="00A93A5D" w:rsidRDefault="00DF23EF">
      <w:r>
        <w:rPr>
          <w:noProof/>
        </w:rPr>
        <mc:AlternateContent>
          <mc:Choice Requires="wps">
            <w:drawing>
              <wp:anchor distT="0" distB="0" distL="114300" distR="114300" simplePos="0" relativeHeight="251660288" behindDoc="0" locked="0" layoutInCell="1" allowOverlap="1" wp14:anchorId="3D54195D" wp14:editId="6741DA70">
                <wp:simplePos x="0" y="0"/>
                <wp:positionH relativeFrom="column">
                  <wp:posOffset>-282575</wp:posOffset>
                </wp:positionH>
                <wp:positionV relativeFrom="paragraph">
                  <wp:posOffset>4472305</wp:posOffset>
                </wp:positionV>
                <wp:extent cx="6388100" cy="635"/>
                <wp:effectExtent l="0" t="0" r="0" b="0"/>
                <wp:wrapNone/>
                <wp:docPr id="319035253" name="Textfeld 1"/>
                <wp:cNvGraphicFramePr/>
                <a:graphic xmlns:a="http://schemas.openxmlformats.org/drawingml/2006/main">
                  <a:graphicData uri="http://schemas.microsoft.com/office/word/2010/wordprocessingShape">
                    <wps:wsp>
                      <wps:cNvSpPr txBox="1"/>
                      <wps:spPr>
                        <a:xfrm>
                          <a:off x="0" y="0"/>
                          <a:ext cx="6388100" cy="635"/>
                        </a:xfrm>
                        <a:prstGeom prst="rect">
                          <a:avLst/>
                        </a:prstGeom>
                        <a:solidFill>
                          <a:prstClr val="white"/>
                        </a:solidFill>
                        <a:ln>
                          <a:noFill/>
                        </a:ln>
                      </wps:spPr>
                      <wps:txbx>
                        <w:txbxContent>
                          <w:p w14:paraId="3A61CB06" w14:textId="703E708E" w:rsidR="00DF23EF" w:rsidRPr="00752D1D" w:rsidRDefault="00DF23EF" w:rsidP="00DF23EF">
                            <w:pPr>
                              <w:pStyle w:val="Beschriftung"/>
                              <w:rPr>
                                <w:noProof/>
                              </w:rPr>
                            </w:pPr>
                            <w:bookmarkStart w:id="0" w:name="_Ref158904062"/>
                            <w:r>
                              <w:t xml:space="preserve">Abbildung </w:t>
                            </w:r>
                            <w:fldSimple w:instr=" SEQ Abbildung \* ARABIC ">
                              <w:r w:rsidR="002F0209">
                                <w:rPr>
                                  <w:noProof/>
                                </w:rPr>
                                <w:t>1</w:t>
                              </w:r>
                            </w:fldSimple>
                            <w:r>
                              <w:t xml:space="preserve"> </w:t>
                            </w:r>
                            <w:proofErr w:type="spellStart"/>
                            <w:r>
                              <w:t>Oszi</w:t>
                            </w:r>
                            <w:proofErr w:type="spellEnd"/>
                            <w:r>
                              <w:t xml:space="preserve"> A</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54195D" id="_x0000_t202" coordsize="21600,21600" o:spt="202" path="m,l,21600r21600,l21600,xe">
                <v:stroke joinstyle="miter"/>
                <v:path gradientshapeok="t" o:connecttype="rect"/>
              </v:shapetype>
              <v:shape id="Textfeld 1" o:spid="_x0000_s1026" type="#_x0000_t202" style="position:absolute;margin-left:-22.25pt;margin-top:352.15pt;width:50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1D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Dm/XSxmU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" stroked="f">
                <v:textbox style="mso-fit-shape-to-text:t" inset="0,0,0,0">
                  <w:txbxContent>
                    <w:p w14:paraId="3A61CB06" w14:textId="703E708E" w:rsidR="00DF23EF" w:rsidRPr="00752D1D" w:rsidRDefault="00DF23EF" w:rsidP="00DF23EF">
                      <w:pPr>
                        <w:pStyle w:val="Beschriftung"/>
                        <w:rPr>
                          <w:noProof/>
                        </w:rPr>
                      </w:pPr>
                      <w:bookmarkStart w:id="1" w:name="_Ref158904062"/>
                      <w:r>
                        <w:t xml:space="preserve">Abbildung </w:t>
                      </w:r>
                      <w:fldSimple w:instr=" SEQ Abbildung \* ARABIC ">
                        <w:r w:rsidR="002F0209">
                          <w:rPr>
                            <w:noProof/>
                          </w:rPr>
                          <w:t>1</w:t>
                        </w:r>
                      </w:fldSimple>
                      <w:r>
                        <w:t xml:space="preserve"> </w:t>
                      </w:r>
                      <w:proofErr w:type="spellStart"/>
                      <w:r>
                        <w:t>Oszi</w:t>
                      </w:r>
                      <w:proofErr w:type="spellEnd"/>
                      <w:r>
                        <w:t xml:space="preserve"> A</w:t>
                      </w:r>
                      <w:bookmarkEnd w:id="1"/>
                    </w:p>
                  </w:txbxContent>
                </v:textbox>
              </v:shape>
            </w:pict>
          </mc:Fallback>
        </mc:AlternateContent>
      </w:r>
      <w:r w:rsidR="00A93A5D">
        <w:rPr>
          <w:noProof/>
        </w:rPr>
        <w:drawing>
          <wp:anchor distT="0" distB="0" distL="114300" distR="114300" simplePos="0" relativeHeight="251658240" behindDoc="0" locked="0" layoutInCell="1" allowOverlap="1" wp14:anchorId="72B7E917" wp14:editId="05B98010">
            <wp:simplePos x="0" y="0"/>
            <wp:positionH relativeFrom="column">
              <wp:posOffset>-282575</wp:posOffset>
            </wp:positionH>
            <wp:positionV relativeFrom="paragraph">
              <wp:posOffset>422275</wp:posOffset>
            </wp:positionV>
            <wp:extent cx="6388608" cy="3992880"/>
            <wp:effectExtent l="0" t="0" r="0" b="762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8608" cy="3992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93A5D">
        <w:t>Für die Messung der Signale wurde das Oszilloskop im Labor verwendet. Dabei ergab sich folgendes Bild.</w:t>
      </w:r>
    </w:p>
    <w:p w14:paraId="684626AA" w14:textId="75DBA4A0" w:rsidR="00A93A5D" w:rsidRDefault="00A93A5D"/>
    <w:p w14:paraId="0647966C" w14:textId="2EAA7968" w:rsidR="00A93A5D" w:rsidRPr="00A93A5D" w:rsidRDefault="00A93A5D" w:rsidP="00A93A5D"/>
    <w:p w14:paraId="5D0059FB" w14:textId="7188CBCC" w:rsidR="00A93A5D" w:rsidRPr="00A93A5D" w:rsidRDefault="00A93A5D" w:rsidP="00A93A5D"/>
    <w:p w14:paraId="27FF343E" w14:textId="0483EDFE" w:rsidR="00A93A5D" w:rsidRPr="00A93A5D" w:rsidRDefault="00A93A5D" w:rsidP="00A93A5D"/>
    <w:p w14:paraId="544DD6FB" w14:textId="493D2D61" w:rsidR="00A93A5D" w:rsidRPr="00A93A5D" w:rsidRDefault="00A93A5D" w:rsidP="00A93A5D"/>
    <w:p w14:paraId="4B02C60B" w14:textId="44746BBD" w:rsidR="00A93A5D" w:rsidRPr="00A93A5D" w:rsidRDefault="00A93A5D" w:rsidP="00A93A5D"/>
    <w:p w14:paraId="41560009" w14:textId="1B4C32F6" w:rsidR="00A93A5D" w:rsidRPr="00A93A5D" w:rsidRDefault="00A93A5D" w:rsidP="00A93A5D"/>
    <w:p w14:paraId="554BCB1A" w14:textId="57BB8613" w:rsidR="00A93A5D" w:rsidRPr="00A93A5D" w:rsidRDefault="00A93A5D" w:rsidP="00A93A5D"/>
    <w:p w14:paraId="50137ABE" w14:textId="16589DD2" w:rsidR="00A93A5D" w:rsidRPr="00A93A5D" w:rsidRDefault="00A93A5D" w:rsidP="00A93A5D"/>
    <w:p w14:paraId="60AB501D" w14:textId="272D45AC" w:rsidR="00A93A5D" w:rsidRPr="00A93A5D" w:rsidRDefault="00A93A5D" w:rsidP="00A93A5D"/>
    <w:p w14:paraId="0ED6A8DC" w14:textId="5C18BD70" w:rsidR="00A93A5D" w:rsidRPr="00A93A5D" w:rsidRDefault="00A93A5D" w:rsidP="00A93A5D"/>
    <w:p w14:paraId="3C285066" w14:textId="71A1234E" w:rsidR="00A93A5D" w:rsidRPr="00A93A5D" w:rsidRDefault="00A93A5D" w:rsidP="00A93A5D"/>
    <w:p w14:paraId="4DD467C3" w14:textId="689D8A90" w:rsidR="00A93A5D" w:rsidRPr="00A93A5D" w:rsidRDefault="00A93A5D" w:rsidP="00A93A5D"/>
    <w:p w14:paraId="7ED9B7A3" w14:textId="0166D5B0" w:rsidR="00A93A5D" w:rsidRPr="00A93A5D" w:rsidRDefault="00A93A5D" w:rsidP="00A93A5D"/>
    <w:p w14:paraId="612082F3" w14:textId="03ACE539" w:rsidR="00A93A5D" w:rsidRDefault="00A93A5D" w:rsidP="00A93A5D"/>
    <w:p w14:paraId="1AE27E19" w14:textId="36F3AD40" w:rsidR="00A93A5D" w:rsidRDefault="00A93A5D" w:rsidP="00A93A5D">
      <w:r>
        <w:t>Bei Wechsel der Clock ist eine kurze</w:t>
      </w:r>
      <w:r w:rsidR="00615575">
        <w:t xml:space="preserve">r Einschwingvorgang </w:t>
      </w:r>
      <w:r>
        <w:t xml:space="preserve">ersichtlich. Diese Transiente hat auch einen Einfluss auf die Versorgungsspannung des Temperatursensors. Die genauere Betrachtung ist in </w:t>
      </w:r>
      <w:r w:rsidR="002F0209">
        <w:rPr>
          <w:color w:val="FF0000"/>
        </w:rPr>
        <w:fldChar w:fldCharType="begin"/>
      </w:r>
      <w:r w:rsidR="002F0209">
        <w:instrText xml:space="preserve"> REF _Ref158904062 \h </w:instrText>
      </w:r>
      <w:r w:rsidR="002F0209">
        <w:rPr>
          <w:color w:val="FF0000"/>
        </w:rPr>
      </w:r>
      <w:r w:rsidR="002F0209">
        <w:rPr>
          <w:color w:val="FF0000"/>
        </w:rPr>
        <w:fldChar w:fldCharType="separate"/>
      </w:r>
      <w:r w:rsidR="00244275">
        <w:t xml:space="preserve">Abbildung </w:t>
      </w:r>
      <w:r w:rsidR="00244275">
        <w:rPr>
          <w:noProof/>
        </w:rPr>
        <w:t>1</w:t>
      </w:r>
      <w:r w:rsidR="00244275">
        <w:t xml:space="preserve"> </w:t>
      </w:r>
      <w:proofErr w:type="spellStart"/>
      <w:r w:rsidR="00244275">
        <w:t>Oszi</w:t>
      </w:r>
      <w:proofErr w:type="spellEnd"/>
      <w:r w:rsidR="00244275">
        <w:t xml:space="preserve"> A</w:t>
      </w:r>
      <w:r w:rsidR="002F0209">
        <w:rPr>
          <w:color w:val="FF0000"/>
        </w:rPr>
        <w:fldChar w:fldCharType="end"/>
      </w:r>
      <w:r w:rsidRPr="00A93A5D">
        <w:rPr>
          <w:color w:val="FF0000"/>
        </w:rPr>
        <w:t xml:space="preserve"> </w:t>
      </w:r>
      <w:r>
        <w:t>zu sehen.</w:t>
      </w:r>
      <w:r w:rsidRPr="00A93A5D">
        <w:rPr>
          <w:noProof/>
        </w:rPr>
        <w:t xml:space="preserve"> </w:t>
      </w:r>
    </w:p>
    <w:p w14:paraId="2457B363" w14:textId="4C2D8822" w:rsidR="00A93A5D" w:rsidRDefault="00A93A5D" w:rsidP="00A93A5D"/>
    <w:p w14:paraId="5D67E2B8" w14:textId="77777777" w:rsidR="002F0209" w:rsidRDefault="00A93A5D" w:rsidP="002F0209">
      <w:pPr>
        <w:keepNext/>
      </w:pPr>
      <w:r>
        <w:rPr>
          <w:noProof/>
        </w:rPr>
        <w:lastRenderedPageBreak/>
        <w:drawing>
          <wp:inline distT="0" distB="0" distL="0" distR="0" wp14:anchorId="6E2C023A" wp14:editId="75699145">
            <wp:extent cx="6144768" cy="3840480"/>
            <wp:effectExtent l="0" t="0" r="889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0127" cy="3843830"/>
                    </a:xfrm>
                    <a:prstGeom prst="rect">
                      <a:avLst/>
                    </a:prstGeom>
                    <a:noFill/>
                    <a:ln>
                      <a:noFill/>
                    </a:ln>
                  </pic:spPr>
                </pic:pic>
              </a:graphicData>
            </a:graphic>
          </wp:inline>
        </w:drawing>
      </w:r>
    </w:p>
    <w:p w14:paraId="0CB4805B" w14:textId="4AA14F5C" w:rsidR="00A93A5D" w:rsidRDefault="002F0209" w:rsidP="002F0209">
      <w:pPr>
        <w:pStyle w:val="Beschriftung"/>
        <w:rPr>
          <w:noProof/>
        </w:rPr>
      </w:pPr>
      <w:r>
        <w:t xml:space="preserve">Abbildung </w:t>
      </w:r>
      <w:fldSimple w:instr=" SEQ Abbildung \* ARABIC ">
        <w:r w:rsidR="00244275">
          <w:rPr>
            <w:noProof/>
          </w:rPr>
          <w:t>2</w:t>
        </w:r>
      </w:fldSimple>
      <w:proofErr w:type="spellStart"/>
      <w:r>
        <w:t>Hinzugef+ügt</w:t>
      </w:r>
      <w:proofErr w:type="spellEnd"/>
    </w:p>
    <w:p w14:paraId="1197C600" w14:textId="1A3F83D3" w:rsidR="00027068" w:rsidRDefault="00615575" w:rsidP="00A93A5D">
      <w:pPr>
        <w:rPr>
          <w:noProof/>
        </w:rPr>
      </w:pPr>
      <w:r>
        <w:rPr>
          <w:noProof/>
        </w:rPr>
        <w:t>An der Versorgungsspannung sind die Auswirkugen der Clock klar ersichtlich. Bei jedem Wechsel der Clock Schwingt die Versorgungsspannugn ca. für 50ns mit ca + - 200mV. Dies hat jedoch keine großen Auswirkungen auf den Temperatursensor und er funktioniert einwandfrei. Ohne den 100nF Kondensator (C3 im Schaltplan) wäre die Auswirkungen der Clock wesentlich größer und dies könnte zu Problemem bei der Funktion des Temperatursensors führen. Die Schwankung könnte sich durch eine andere Leitungsverlegung oder durch einen größeren Kondensator vielleicht etwas verbessern, jedoch kann sie nie ganz vermieden werden. Dies wurde jedoch nicht getestet.</w:t>
      </w:r>
    </w:p>
    <w:p w14:paraId="11B0EBC1" w14:textId="77777777" w:rsidR="00027068" w:rsidRDefault="00027068">
      <w:pPr>
        <w:rPr>
          <w:noProof/>
        </w:rPr>
      </w:pPr>
      <w:r>
        <w:rPr>
          <w:noProof/>
        </w:rPr>
        <w:br w:type="page"/>
      </w:r>
    </w:p>
    <w:p w14:paraId="16909BE4" w14:textId="3EA066D2" w:rsidR="00615575" w:rsidRPr="00027068" w:rsidRDefault="00615575" w:rsidP="00A93A5D">
      <w:pPr>
        <w:rPr>
          <w:noProof/>
        </w:rPr>
      </w:pPr>
      <w:r w:rsidRPr="00027068">
        <w:rPr>
          <w:noProof/>
          <w:u w:val="single"/>
        </w:rPr>
        <w:lastRenderedPageBreak/>
        <w:t xml:space="preserve">Signalanalyse </w:t>
      </w:r>
      <w:r w:rsidR="00027068" w:rsidRPr="00027068">
        <w:rPr>
          <w:noProof/>
          <w:u w:val="single"/>
        </w:rPr>
        <w:t>NBIOT Modul</w:t>
      </w:r>
    </w:p>
    <w:p w14:paraId="4A0D3920" w14:textId="2C87C4DA" w:rsidR="00027068" w:rsidRDefault="00027068" w:rsidP="00A93A5D">
      <w:pPr>
        <w:rPr>
          <w:noProof/>
        </w:rPr>
      </w:pPr>
      <w:r>
        <w:rPr>
          <w:noProof/>
        </w:rPr>
        <w:t>Die Signale wurden</w:t>
      </w:r>
      <w:r w:rsidR="003C4C58">
        <w:rPr>
          <w:noProof/>
        </w:rPr>
        <w:t xml:space="preserve"> nach dem Leitungstreiber auf der Seite des NBIOT Modul</w:t>
      </w:r>
      <w:r>
        <w:rPr>
          <w:noProof/>
        </w:rPr>
        <w:t xml:space="preserve"> ebenfalls mit dem Oszilloskop untersucht und es egab sich folgendes Bild.</w:t>
      </w:r>
    </w:p>
    <w:p w14:paraId="37EEE010" w14:textId="77777777" w:rsidR="00DF23EF" w:rsidRDefault="003C4C58" w:rsidP="00DF23EF">
      <w:pPr>
        <w:keepNext/>
      </w:pPr>
      <w:r>
        <w:rPr>
          <w:noProof/>
        </w:rPr>
        <w:drawing>
          <wp:inline distT="0" distB="0" distL="0" distR="0" wp14:anchorId="0FAF0E80" wp14:editId="64A294C4">
            <wp:extent cx="6156960" cy="38481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0242" cy="3850151"/>
                    </a:xfrm>
                    <a:prstGeom prst="rect">
                      <a:avLst/>
                    </a:prstGeom>
                    <a:noFill/>
                    <a:ln>
                      <a:noFill/>
                    </a:ln>
                  </pic:spPr>
                </pic:pic>
              </a:graphicData>
            </a:graphic>
          </wp:inline>
        </w:drawing>
      </w:r>
    </w:p>
    <w:p w14:paraId="3360FF6C" w14:textId="5B600FD4" w:rsidR="00027068" w:rsidRDefault="00DF23EF" w:rsidP="00DF23EF">
      <w:pPr>
        <w:pStyle w:val="Beschriftung"/>
        <w:rPr>
          <w:noProof/>
        </w:rPr>
      </w:pPr>
      <w:bookmarkStart w:id="2" w:name="_Ref158904074"/>
      <w:r>
        <w:t xml:space="preserve">Abbildung </w:t>
      </w:r>
      <w:fldSimple w:instr=" SEQ Abbildung \* ARABIC ">
        <w:r w:rsidR="00244275">
          <w:rPr>
            <w:noProof/>
          </w:rPr>
          <w:t>3</w:t>
        </w:r>
      </w:fldSimple>
      <w:r>
        <w:t>Osizhfajklsdf</w:t>
      </w:r>
      <w:bookmarkEnd w:id="2"/>
    </w:p>
    <w:p w14:paraId="448C311E" w14:textId="5E4904B0" w:rsidR="00027068" w:rsidRDefault="00027068" w:rsidP="00027068">
      <w:r>
        <w:t>Das gelbe S</w:t>
      </w:r>
      <w:r w:rsidR="003C4C58">
        <w:t xml:space="preserve">ignal stellt einen </w:t>
      </w:r>
      <w:r w:rsidR="000333E9">
        <w:t>AT-Befehl dar der vom Raspberry zum NBIOT Modul gesendet wird. Nach einer Zeit von ca. 2.62ms antwortet das Modul auf den jeweiligen Befehl. Der Wechsel der Signale wirkt sich hier ebenfalls auf die Versorgungsspannung aus</w:t>
      </w:r>
      <w:r w:rsidR="00D8378F">
        <w:t xml:space="preserve"> wie in </w:t>
      </w:r>
      <w:r w:rsidR="002F0209">
        <w:rPr>
          <w:color w:val="FF0000"/>
        </w:rPr>
        <w:fldChar w:fldCharType="begin"/>
      </w:r>
      <w:r w:rsidR="002F0209">
        <w:instrText xml:space="preserve"> REF _Ref158904074 \h </w:instrText>
      </w:r>
      <w:r w:rsidR="002F0209">
        <w:rPr>
          <w:color w:val="FF0000"/>
        </w:rPr>
      </w:r>
      <w:r w:rsidR="002F0209">
        <w:rPr>
          <w:color w:val="FF0000"/>
        </w:rPr>
        <w:fldChar w:fldCharType="separate"/>
      </w:r>
      <w:r w:rsidR="00244275">
        <w:t xml:space="preserve">Abbildung </w:t>
      </w:r>
      <w:r w:rsidR="00244275">
        <w:rPr>
          <w:noProof/>
        </w:rPr>
        <w:t>3</w:t>
      </w:r>
      <w:r w:rsidR="00244275">
        <w:t>Osizhfajklsdf</w:t>
      </w:r>
      <w:r w:rsidR="002F0209">
        <w:rPr>
          <w:color w:val="FF0000"/>
        </w:rPr>
        <w:fldChar w:fldCharType="end"/>
      </w:r>
      <w:r w:rsidR="00D8378F" w:rsidRPr="00D8378F">
        <w:rPr>
          <w:color w:val="FF0000"/>
        </w:rPr>
        <w:t xml:space="preserve">…  </w:t>
      </w:r>
      <w:r w:rsidR="00D8378F">
        <w:t>gezeigt wird.</w:t>
      </w:r>
    </w:p>
    <w:p w14:paraId="526E51CC" w14:textId="0A7AEA22" w:rsidR="00D8378F" w:rsidRDefault="00294DBE" w:rsidP="00027068">
      <w:r>
        <w:rPr>
          <w:noProof/>
        </w:rPr>
        <w:lastRenderedPageBreak/>
        <w:drawing>
          <wp:inline distT="0" distB="0" distL="0" distR="0" wp14:anchorId="2874CDAE" wp14:editId="43DC95CD">
            <wp:extent cx="5827651" cy="3642357"/>
            <wp:effectExtent l="0" t="0" r="190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509" cy="3662268"/>
                    </a:xfrm>
                    <a:prstGeom prst="rect">
                      <a:avLst/>
                    </a:prstGeom>
                    <a:noFill/>
                    <a:ln>
                      <a:noFill/>
                    </a:ln>
                  </pic:spPr>
                </pic:pic>
              </a:graphicData>
            </a:graphic>
          </wp:inline>
        </w:drawing>
      </w:r>
    </w:p>
    <w:p w14:paraId="3F5D6F24" w14:textId="1409D11E" w:rsidR="00294DBE" w:rsidRDefault="00295D93" w:rsidP="00027068">
      <w:r>
        <w:t xml:space="preserve">In dieser Abbildung </w:t>
      </w:r>
      <w:r w:rsidR="00036318">
        <w:t>zeigt sich</w:t>
      </w:r>
      <w:r w:rsidR="007E49FD">
        <w:t>,</w:t>
      </w:r>
      <w:r w:rsidR="00036318">
        <w:t xml:space="preserve"> dass die Versorgungsspannung</w:t>
      </w:r>
      <w:r w:rsidR="007E49FD">
        <w:t xml:space="preserve"> (Blau)</w:t>
      </w:r>
      <w:r w:rsidR="00073DBC">
        <w:t xml:space="preserve"> vom Leitungstreiber</w:t>
      </w:r>
      <w:r w:rsidR="00036318">
        <w:t xml:space="preserve"> beim Wechsel eines Signales </w:t>
      </w:r>
      <w:r w:rsidR="007E49FD">
        <w:t xml:space="preserve">(Gelb) </w:t>
      </w:r>
      <w:r w:rsidR="00036318">
        <w:t xml:space="preserve">für ca. </w:t>
      </w:r>
      <w:r w:rsidR="00E86600">
        <w:t>50ns schwingt. Der</w:t>
      </w:r>
      <w:r w:rsidR="004B19D4">
        <w:t xml:space="preserve"> maximale Wert dieser Schwingung beträgt + - </w:t>
      </w:r>
      <w:r w:rsidR="007E49FD">
        <w:t xml:space="preserve">200mV. </w:t>
      </w:r>
      <w:r w:rsidR="008332F6">
        <w:t>Beim Senden von Signalen vom Raspberry zum NBIO</w:t>
      </w:r>
      <w:r w:rsidR="00176F80">
        <w:t>T</w:t>
      </w:r>
      <w:r w:rsidR="008332F6">
        <w:t xml:space="preserve"> Modul </w:t>
      </w:r>
      <w:r w:rsidR="00EF7CFB">
        <w:t xml:space="preserve">würde die Versorgungsspannung wahrscheinlich wesentlich mehr beeinflusst werden ohne den </w:t>
      </w:r>
      <w:r w:rsidR="003912D2">
        <w:t xml:space="preserve">100 </w:t>
      </w:r>
      <w:proofErr w:type="spellStart"/>
      <w:r w:rsidR="003912D2">
        <w:t>nF</w:t>
      </w:r>
      <w:proofErr w:type="spellEnd"/>
      <w:r w:rsidR="003912D2">
        <w:t xml:space="preserve"> Stützkondensator</w:t>
      </w:r>
      <w:r w:rsidR="00EF7CFB">
        <w:t xml:space="preserve"> </w:t>
      </w:r>
      <w:r w:rsidR="003912D2">
        <w:t>(</w:t>
      </w:r>
      <w:r w:rsidR="00EF7CFB">
        <w:t>C</w:t>
      </w:r>
      <w:r w:rsidR="003912D2">
        <w:t>1 im Schaltplan).</w:t>
      </w:r>
      <w:r w:rsidR="00DC5ED3">
        <w:t xml:space="preserve"> Bei der 1,8V Spannungsversorgung</w:t>
      </w:r>
      <w:r w:rsidR="00D91046">
        <w:t xml:space="preserve"> (Grün)</w:t>
      </w:r>
      <w:r w:rsidR="00DC5ED3">
        <w:t xml:space="preserve"> </w:t>
      </w:r>
      <w:r w:rsidR="00534AB5">
        <w:t>ist i</w:t>
      </w:r>
      <w:r w:rsidR="00D91046">
        <w:t>n</w:t>
      </w:r>
      <w:r w:rsidR="00534AB5">
        <w:t xml:space="preserve"> </w:t>
      </w:r>
      <w:r w:rsidR="00534AB5" w:rsidRPr="00D91046">
        <w:rPr>
          <w:color w:val="FF0000"/>
        </w:rPr>
        <w:t>Abbildung</w:t>
      </w:r>
      <w:r w:rsidR="00D91046" w:rsidRPr="00D91046">
        <w:rPr>
          <w:color w:val="FF0000"/>
        </w:rPr>
        <w:t>…</w:t>
      </w:r>
      <w:r w:rsidR="00D91046">
        <w:rPr>
          <w:color w:val="FF0000"/>
        </w:rPr>
        <w:t xml:space="preserve"> </w:t>
      </w:r>
      <w:r w:rsidR="00176F80">
        <w:rPr>
          <w:color w:val="FF0000"/>
        </w:rPr>
        <w:t xml:space="preserve">(Abbildung mit grünem Strich) </w:t>
      </w:r>
      <w:r w:rsidR="00D91046">
        <w:t xml:space="preserve">keine Beeinflussung durch </w:t>
      </w:r>
      <w:proofErr w:type="gramStart"/>
      <w:r w:rsidR="00D91046">
        <w:t>das senden</w:t>
      </w:r>
      <w:proofErr w:type="gramEnd"/>
      <w:r w:rsidR="00D91046">
        <w:t xml:space="preserve"> von Signalen </w:t>
      </w:r>
      <w:r w:rsidR="00176F80">
        <w:t>ersichtlich.</w:t>
      </w:r>
      <w:r w:rsidR="00AD4659">
        <w:t xml:space="preserve"> Bei der nächsten Messung wurde die Spannungsversorgung am NBIOT Modul gemessen und es ergab sich folgendes Bild.</w:t>
      </w:r>
    </w:p>
    <w:p w14:paraId="218323E0" w14:textId="59C91272" w:rsidR="00D1578E" w:rsidRDefault="003303E0" w:rsidP="00027068">
      <w:pPr>
        <w:rPr>
          <w:noProof/>
        </w:rPr>
      </w:pPr>
      <w:r>
        <w:rPr>
          <w:noProof/>
        </w:rPr>
        <w:drawing>
          <wp:inline distT="0" distB="0" distL="0" distR="0" wp14:anchorId="5474E9D6" wp14:editId="48437646">
            <wp:extent cx="5760720" cy="36004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3DEA369A" w14:textId="77777777" w:rsidR="003A1B3C" w:rsidRDefault="003303E0" w:rsidP="003303E0">
      <w:r>
        <w:lastRenderedPageBreak/>
        <w:t xml:space="preserve">Hier ist bei der 3,3V Spannungsversorgung </w:t>
      </w:r>
      <w:r w:rsidR="00E975B7">
        <w:t xml:space="preserve">(Blau) </w:t>
      </w:r>
      <w:r>
        <w:t xml:space="preserve">wieder ein Schwingen von </w:t>
      </w:r>
      <w:r w:rsidR="00E975B7">
        <w:t xml:space="preserve">ca. + - 70mV mit einer Länge von </w:t>
      </w:r>
      <w:r w:rsidR="004228D3">
        <w:t>44ns beim Senden eines Signales erkennbar. Wenn die Sendeleistung</w:t>
      </w:r>
      <w:r w:rsidR="00FC4FF1">
        <w:t xml:space="preserve"> des NB</w:t>
      </w:r>
      <w:r w:rsidR="008F799A">
        <w:t>IOT Moduls</w:t>
      </w:r>
      <w:r w:rsidR="004228D3">
        <w:t xml:space="preserve"> </w:t>
      </w:r>
      <w:proofErr w:type="gramStart"/>
      <w:r w:rsidR="004228D3">
        <w:t>steigt</w:t>
      </w:r>
      <w:proofErr w:type="gramEnd"/>
      <w:r w:rsidR="004228D3">
        <w:t xml:space="preserve"> </w:t>
      </w:r>
      <w:r w:rsidR="00D30E28">
        <w:t xml:space="preserve">könnte </w:t>
      </w:r>
      <w:r w:rsidR="00FC4FF1">
        <w:t xml:space="preserve">dieses Schwingen größer werden und deshalb </w:t>
      </w:r>
      <w:r w:rsidR="008F799A">
        <w:t>wurden der Stützkondensator C5 mit 100</w:t>
      </w:r>
      <w:r w:rsidR="008F799A">
        <w:rPr>
          <w:rFonts w:cstheme="minorHAnsi"/>
        </w:rPr>
        <w:t>µ</w:t>
      </w:r>
      <w:r w:rsidR="008F799A">
        <w:t xml:space="preserve">F gewählt. An der 1,8V Versorgung (Grün) beim </w:t>
      </w:r>
      <w:r w:rsidR="000E5A5C">
        <w:t xml:space="preserve">Senden vom NBIOT Moduls ist </w:t>
      </w:r>
      <w:r w:rsidR="00DB258D">
        <w:t>kein Einschwingvorgang erkennbar.</w:t>
      </w:r>
    </w:p>
    <w:p w14:paraId="1DA9C9E0" w14:textId="77777777" w:rsidR="003A1B3C" w:rsidRDefault="003A1B3C" w:rsidP="003303E0"/>
    <w:p w14:paraId="2730DF37" w14:textId="77777777" w:rsidR="007B4560" w:rsidRDefault="007B4560" w:rsidP="003303E0"/>
    <w:p w14:paraId="4CB7EDAE" w14:textId="77777777" w:rsidR="007B4560" w:rsidRDefault="007B4560" w:rsidP="003303E0"/>
    <w:p w14:paraId="1710E5ED" w14:textId="77777777" w:rsidR="007B4560" w:rsidRDefault="007B4560" w:rsidP="003303E0"/>
    <w:p w14:paraId="1559333D" w14:textId="77777777" w:rsidR="007B4560" w:rsidRDefault="007B4560" w:rsidP="003303E0"/>
    <w:p w14:paraId="5D888409" w14:textId="77777777" w:rsidR="007B4560" w:rsidRDefault="007B4560" w:rsidP="003303E0"/>
    <w:p w14:paraId="447A0049" w14:textId="77777777" w:rsidR="007B4560" w:rsidRDefault="007B4560" w:rsidP="003303E0"/>
    <w:p w14:paraId="5256A824" w14:textId="77777777" w:rsidR="007B4560" w:rsidRDefault="007B4560" w:rsidP="003303E0"/>
    <w:p w14:paraId="2174D03F" w14:textId="77777777" w:rsidR="007B4560" w:rsidRDefault="007B4560" w:rsidP="003303E0"/>
    <w:p w14:paraId="72263304" w14:textId="77777777" w:rsidR="007B4560" w:rsidRDefault="007B4560" w:rsidP="003303E0"/>
    <w:p w14:paraId="7E270E85" w14:textId="0891D0C2" w:rsidR="003303E0" w:rsidRDefault="008B670F" w:rsidP="003303E0">
      <w:pPr>
        <w:rPr>
          <w:noProof/>
        </w:rPr>
      </w:pPr>
      <w:r>
        <w:rPr>
          <w:noProof/>
        </w:rPr>
        <w:drawing>
          <wp:inline distT="0" distB="0" distL="0" distR="0" wp14:anchorId="64DD4353" wp14:editId="703FC44D">
            <wp:extent cx="5760720" cy="2730500"/>
            <wp:effectExtent l="0" t="0" r="0" b="0"/>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30500"/>
                    </a:xfrm>
                    <a:prstGeom prst="rect">
                      <a:avLst/>
                    </a:prstGeom>
                    <a:noFill/>
                    <a:ln>
                      <a:noFill/>
                    </a:ln>
                  </pic:spPr>
                </pic:pic>
              </a:graphicData>
            </a:graphic>
          </wp:inline>
        </w:drawing>
      </w:r>
      <w:r w:rsidR="00DB258D">
        <w:t xml:space="preserve"> </w:t>
      </w:r>
    </w:p>
    <w:p w14:paraId="34506E6F" w14:textId="77777777" w:rsidR="00FC7F5C" w:rsidRDefault="00FC7F5C" w:rsidP="00FC7F5C">
      <w:pPr>
        <w:rPr>
          <w:noProof/>
        </w:rPr>
      </w:pPr>
    </w:p>
    <w:p w14:paraId="5A45D5AC" w14:textId="44230A51" w:rsidR="00FC7F5C" w:rsidRDefault="00FC7F5C" w:rsidP="00FC7F5C">
      <w:pPr>
        <w:tabs>
          <w:tab w:val="left" w:pos="7200"/>
        </w:tabs>
      </w:pPr>
      <w:r>
        <w:tab/>
      </w:r>
    </w:p>
    <w:p w14:paraId="7A3980EB" w14:textId="525DA79C" w:rsidR="00FC7F5C" w:rsidRDefault="00164A2A" w:rsidP="00FC7F5C">
      <w:pPr>
        <w:tabs>
          <w:tab w:val="left" w:pos="7200"/>
        </w:tabs>
        <w:rPr>
          <w:u w:val="single"/>
        </w:rPr>
      </w:pPr>
      <w:r w:rsidRPr="00164A2A">
        <w:rPr>
          <w:u w:val="single"/>
        </w:rPr>
        <w:t>Berechnungen</w:t>
      </w:r>
    </w:p>
    <w:p w14:paraId="5AEE7360" w14:textId="18A6D79C" w:rsidR="00EF7AFB" w:rsidRPr="004D0627" w:rsidRDefault="00BB0311" w:rsidP="00FC7F5C">
      <w:pPr>
        <w:tabs>
          <w:tab w:val="left" w:pos="7200"/>
        </w:tabs>
      </w:pPr>
      <w:r w:rsidRPr="004D0627">
        <w:t xml:space="preserve">RGB </w:t>
      </w:r>
      <w:r w:rsidR="00EF7AFB" w:rsidRPr="004D0627">
        <w:t>rot -&gt; 2,1V</w:t>
      </w:r>
      <w:r w:rsidR="004D0627" w:rsidRPr="004D0627">
        <w:t>, 2mA</w:t>
      </w:r>
    </w:p>
    <w:p w14:paraId="59D99DF8" w14:textId="77777777" w:rsidR="004D0627" w:rsidRDefault="00000000" w:rsidP="00FC7F5C">
      <w:pPr>
        <w:tabs>
          <w:tab w:val="left" w:pos="7200"/>
        </w:tabs>
        <w:rPr>
          <w:rFonts w:eastAsiaTheme="minorEastAsia"/>
        </w:rPr>
      </w:pPr>
      <m:oMath>
        <m:f>
          <m:fPr>
            <m:ctrlPr>
              <w:rPr>
                <w:rFonts w:ascii="Cambria Math" w:hAnsi="Cambria Math"/>
                <w:i/>
              </w:rPr>
            </m:ctrlPr>
          </m:fPr>
          <m:num>
            <m:r>
              <w:rPr>
                <w:rFonts w:ascii="Cambria Math" w:hAnsi="Cambria Math"/>
              </w:rPr>
              <m:t>3,3V-2,1V</m:t>
            </m:r>
          </m:num>
          <m:den>
            <m:r>
              <w:rPr>
                <w:rFonts w:ascii="Cambria Math" w:hAnsi="Cambria Math"/>
              </w:rPr>
              <m:t>2mA</m:t>
            </m:r>
          </m:den>
        </m:f>
        <m:r>
          <w:rPr>
            <w:rFonts w:ascii="Cambria Math" w:hAnsi="Cambria Math"/>
          </w:rPr>
          <m:t xml:space="preserve"> = 600Ω</m:t>
        </m:r>
      </m:oMath>
      <w:r w:rsidR="004D0627" w:rsidRPr="004D0627">
        <w:rPr>
          <w:rFonts w:eastAsiaTheme="minorEastAsia"/>
        </w:rPr>
        <w:t xml:space="preserve"> -&gt; 680</w:t>
      </w:r>
      <w:r w:rsidR="004D0627" w:rsidRPr="004D0627">
        <w:rPr>
          <w:rFonts w:eastAsiaTheme="minorEastAsia" w:cstheme="minorHAnsi"/>
        </w:rPr>
        <w:t>Ω</w:t>
      </w:r>
      <w:r w:rsidR="004D0627" w:rsidRPr="004D0627">
        <w:rPr>
          <w:rFonts w:eastAsiaTheme="minorEastAsia"/>
        </w:rPr>
        <w:t xml:space="preserve"> Wider</w:t>
      </w:r>
      <w:r w:rsidR="004D0627">
        <w:rPr>
          <w:rFonts w:eastAsiaTheme="minorEastAsia"/>
        </w:rPr>
        <w:t>stand verwendet</w:t>
      </w:r>
    </w:p>
    <w:p w14:paraId="490525DF" w14:textId="77777777" w:rsidR="00376971" w:rsidRDefault="004D0627" w:rsidP="00FC7F5C">
      <w:pPr>
        <w:tabs>
          <w:tab w:val="left" w:pos="7200"/>
        </w:tabs>
        <w:rPr>
          <w:rFonts w:eastAsiaTheme="minorEastAsia"/>
        </w:rPr>
      </w:pPr>
      <w:r>
        <w:rPr>
          <w:rFonts w:eastAsiaTheme="minorEastAsia"/>
        </w:rPr>
        <w:t>RGB grün und blau</w:t>
      </w:r>
      <w:r w:rsidR="00CA288B">
        <w:rPr>
          <w:rFonts w:eastAsiaTheme="minorEastAsia"/>
        </w:rPr>
        <w:t xml:space="preserve"> -&gt;</w:t>
      </w:r>
      <w:r w:rsidR="00792A5B">
        <w:rPr>
          <w:rFonts w:eastAsiaTheme="minorEastAsia"/>
        </w:rPr>
        <w:t xml:space="preserve"> 3,1V</w:t>
      </w:r>
      <w:r w:rsidR="00376971">
        <w:rPr>
          <w:rFonts w:eastAsiaTheme="minorEastAsia"/>
        </w:rPr>
        <w:t>, 2mA</w:t>
      </w:r>
    </w:p>
    <w:p w14:paraId="552E487F" w14:textId="77777777" w:rsidR="005C4D8E" w:rsidRDefault="00000000" w:rsidP="00FC7F5C">
      <w:pPr>
        <w:tabs>
          <w:tab w:val="left" w:pos="7200"/>
        </w:tabs>
        <w:rPr>
          <w:rFonts w:eastAsiaTheme="minorEastAsia"/>
        </w:rPr>
      </w:pPr>
      <m:oMathPara>
        <m:oMath>
          <m:f>
            <m:fPr>
              <m:ctrlPr>
                <w:rPr>
                  <w:rFonts w:ascii="Cambria Math" w:hAnsi="Cambria Math"/>
                  <w:i/>
                </w:rPr>
              </m:ctrlPr>
            </m:fPr>
            <m:num>
              <m:r>
                <w:rPr>
                  <w:rFonts w:ascii="Cambria Math" w:hAnsi="Cambria Math"/>
                </w:rPr>
                <m:t>3,3V - 3,1V</m:t>
              </m:r>
            </m:num>
            <m:den>
              <m:r>
                <w:rPr>
                  <w:rFonts w:ascii="Cambria Math" w:hAnsi="Cambria Math"/>
                </w:rPr>
                <m:t>2mA</m:t>
              </m:r>
            </m:den>
          </m:f>
          <m:r>
            <w:rPr>
              <w:rFonts w:ascii="Cambria Math" w:hAnsi="Cambria Math"/>
            </w:rPr>
            <m:t xml:space="preserve"> = 100Ω </m:t>
          </m:r>
        </m:oMath>
      </m:oMathPara>
    </w:p>
    <w:p w14:paraId="7501F51F" w14:textId="1936770A" w:rsidR="005C4D8E" w:rsidRDefault="005C4D8E" w:rsidP="00FC7F5C">
      <w:pPr>
        <w:tabs>
          <w:tab w:val="left" w:pos="7200"/>
        </w:tabs>
        <w:rPr>
          <w:rFonts w:eastAsiaTheme="minorEastAsia"/>
        </w:rPr>
      </w:pPr>
      <w:r>
        <w:rPr>
          <w:rFonts w:eastAsiaTheme="minorEastAsia"/>
        </w:rPr>
        <w:lastRenderedPageBreak/>
        <w:t xml:space="preserve">NWK LED </w:t>
      </w:r>
      <w:r w:rsidR="00760F1B">
        <w:rPr>
          <w:rFonts w:eastAsiaTheme="minorEastAsia"/>
        </w:rPr>
        <w:t xml:space="preserve">gelb </w:t>
      </w:r>
      <w:r>
        <w:rPr>
          <w:rFonts w:eastAsiaTheme="minorEastAsia"/>
        </w:rPr>
        <w:t>-&gt;</w:t>
      </w:r>
      <w:r w:rsidR="00A921C2">
        <w:rPr>
          <w:rFonts w:eastAsiaTheme="minorEastAsia"/>
        </w:rPr>
        <w:t xml:space="preserve"> 1,8V </w:t>
      </w:r>
      <w:r w:rsidR="00760F1B">
        <w:rPr>
          <w:rFonts w:eastAsiaTheme="minorEastAsia"/>
        </w:rPr>
        <w:t>2mA</w:t>
      </w:r>
    </w:p>
    <w:p w14:paraId="569D8C01" w14:textId="7A119143" w:rsidR="00760F1B" w:rsidRDefault="00000000" w:rsidP="00FC7F5C">
      <w:pPr>
        <w:tabs>
          <w:tab w:val="left" w:pos="7200"/>
        </w:tabs>
        <w:rPr>
          <w:rFonts w:eastAsiaTheme="minorEastAsia"/>
        </w:rPr>
      </w:pPr>
      <m:oMath>
        <m:f>
          <m:fPr>
            <m:ctrlPr>
              <w:rPr>
                <w:rFonts w:ascii="Cambria Math" w:eastAsiaTheme="minorEastAsia" w:hAnsi="Cambria Math"/>
                <w:i/>
              </w:rPr>
            </m:ctrlPr>
          </m:fPr>
          <m:num>
            <m:r>
              <w:rPr>
                <w:rFonts w:ascii="Cambria Math" w:eastAsiaTheme="minorEastAsia" w:hAnsi="Cambria Math"/>
              </w:rPr>
              <m:t xml:space="preserve">3,3V - 1,8V </m:t>
            </m:r>
          </m:num>
          <m:den>
            <m:r>
              <w:rPr>
                <w:rFonts w:ascii="Cambria Math" w:eastAsiaTheme="minorEastAsia" w:hAnsi="Cambria Math"/>
              </w:rPr>
              <m:t>2mA</m:t>
            </m:r>
          </m:den>
        </m:f>
        <m:r>
          <w:rPr>
            <w:rFonts w:ascii="Cambria Math" w:eastAsiaTheme="minorEastAsia" w:hAnsi="Cambria Math"/>
          </w:rPr>
          <m:t xml:space="preserve"> = 750Ω </m:t>
        </m:r>
      </m:oMath>
      <w:r w:rsidR="008C23F7">
        <w:rPr>
          <w:rFonts w:eastAsiaTheme="minorEastAsia"/>
        </w:rPr>
        <w:t xml:space="preserve">-&gt; </w:t>
      </w:r>
      <w:r w:rsidR="003974BA">
        <w:rPr>
          <w:rFonts w:eastAsiaTheme="minorEastAsia"/>
        </w:rPr>
        <w:t>680</w:t>
      </w:r>
      <w:r w:rsidR="003974BA">
        <w:rPr>
          <w:rFonts w:eastAsiaTheme="minorEastAsia" w:cstheme="minorHAnsi"/>
        </w:rPr>
        <w:t>Ω</w:t>
      </w:r>
      <w:r w:rsidR="003974BA">
        <w:rPr>
          <w:rFonts w:eastAsiaTheme="minorEastAsia"/>
        </w:rPr>
        <w:t xml:space="preserve"> verwendet</w:t>
      </w:r>
    </w:p>
    <w:p w14:paraId="1C4A347D" w14:textId="6BA0058D" w:rsidR="005D0C3D" w:rsidRPr="004D0627" w:rsidRDefault="00EF7AFB" w:rsidP="00FC7F5C">
      <w:pPr>
        <w:tabs>
          <w:tab w:val="left" w:pos="7200"/>
        </w:tabs>
      </w:pPr>
      <w:r w:rsidRPr="004D0627">
        <w:tab/>
      </w:r>
    </w:p>
    <w:sectPr w:rsidR="005D0C3D" w:rsidRPr="004D06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E3"/>
    <w:rsid w:val="00027068"/>
    <w:rsid w:val="000333E9"/>
    <w:rsid w:val="00036318"/>
    <w:rsid w:val="00041627"/>
    <w:rsid w:val="00073DBC"/>
    <w:rsid w:val="000C5B41"/>
    <w:rsid w:val="000E5A5C"/>
    <w:rsid w:val="0010515A"/>
    <w:rsid w:val="00142AD7"/>
    <w:rsid w:val="00164A2A"/>
    <w:rsid w:val="00176F80"/>
    <w:rsid w:val="00231517"/>
    <w:rsid w:val="00244275"/>
    <w:rsid w:val="00294DBE"/>
    <w:rsid w:val="00295D93"/>
    <w:rsid w:val="002E44E3"/>
    <w:rsid w:val="002F0209"/>
    <w:rsid w:val="0030747E"/>
    <w:rsid w:val="003303E0"/>
    <w:rsid w:val="00376971"/>
    <w:rsid w:val="003912D2"/>
    <w:rsid w:val="00396552"/>
    <w:rsid w:val="003974BA"/>
    <w:rsid w:val="003A1B3C"/>
    <w:rsid w:val="003C4C58"/>
    <w:rsid w:val="0040776A"/>
    <w:rsid w:val="004228D3"/>
    <w:rsid w:val="00426319"/>
    <w:rsid w:val="00431F36"/>
    <w:rsid w:val="004A378D"/>
    <w:rsid w:val="004B19D4"/>
    <w:rsid w:val="004D0627"/>
    <w:rsid w:val="00511E4E"/>
    <w:rsid w:val="00534AB5"/>
    <w:rsid w:val="005C4D8E"/>
    <w:rsid w:val="005D0C3D"/>
    <w:rsid w:val="00615575"/>
    <w:rsid w:val="006955D2"/>
    <w:rsid w:val="006E42EE"/>
    <w:rsid w:val="00701821"/>
    <w:rsid w:val="00760F1B"/>
    <w:rsid w:val="00792A5B"/>
    <w:rsid w:val="007B33B3"/>
    <w:rsid w:val="007B4560"/>
    <w:rsid w:val="007E49FD"/>
    <w:rsid w:val="008332F6"/>
    <w:rsid w:val="008876F5"/>
    <w:rsid w:val="008B670F"/>
    <w:rsid w:val="008C23F7"/>
    <w:rsid w:val="008F799A"/>
    <w:rsid w:val="00952549"/>
    <w:rsid w:val="009A2FE0"/>
    <w:rsid w:val="009C32E8"/>
    <w:rsid w:val="00A921C2"/>
    <w:rsid w:val="00A93A5D"/>
    <w:rsid w:val="00AD4659"/>
    <w:rsid w:val="00BA0487"/>
    <w:rsid w:val="00BB0311"/>
    <w:rsid w:val="00BD53EE"/>
    <w:rsid w:val="00C426AD"/>
    <w:rsid w:val="00CA288B"/>
    <w:rsid w:val="00D1578E"/>
    <w:rsid w:val="00D30E28"/>
    <w:rsid w:val="00D77502"/>
    <w:rsid w:val="00D8378F"/>
    <w:rsid w:val="00D91046"/>
    <w:rsid w:val="00DB258D"/>
    <w:rsid w:val="00DC5ED3"/>
    <w:rsid w:val="00DF23EF"/>
    <w:rsid w:val="00E26267"/>
    <w:rsid w:val="00E86600"/>
    <w:rsid w:val="00E975B7"/>
    <w:rsid w:val="00EF7AFB"/>
    <w:rsid w:val="00EF7CFB"/>
    <w:rsid w:val="00F27D0C"/>
    <w:rsid w:val="00FC4FF1"/>
    <w:rsid w:val="00FC7F5C"/>
    <w:rsid w:val="00FE6B39"/>
    <w:rsid w:val="00FF3C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38AD"/>
  <w15:chartTrackingRefBased/>
  <w15:docId w15:val="{EEBC7F13-E924-4407-BC3E-E30E42A9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799A"/>
    <w:rPr>
      <w:color w:val="808080"/>
    </w:rPr>
  </w:style>
  <w:style w:type="paragraph" w:styleId="Beschriftung">
    <w:name w:val="caption"/>
    <w:basedOn w:val="Standard"/>
    <w:next w:val="Standard"/>
    <w:uiPriority w:val="35"/>
    <w:unhideWhenUsed/>
    <w:qFormat/>
    <w:rsid w:val="00DF23E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CBF43-9219-4884-9C09-28718F3E9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514</Words>
  <Characters>3244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Lanschützer</dc:creator>
  <cp:keywords/>
  <dc:description/>
  <cp:lastModifiedBy>GEUZE Michael</cp:lastModifiedBy>
  <cp:revision>72</cp:revision>
  <dcterms:created xsi:type="dcterms:W3CDTF">2022-12-28T10:02:00Z</dcterms:created>
  <dcterms:modified xsi:type="dcterms:W3CDTF">2024-02-15T14:41:00Z</dcterms:modified>
</cp:coreProperties>
</file>