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FB7" w:rsidRPr="00DE1704" w:rsidRDefault="00223FB7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Technische Systeme:</w:t>
      </w:r>
    </w:p>
    <w:p w:rsidR="00223FB7" w:rsidRDefault="00223FB7" w:rsidP="001A0346">
      <w:pPr>
        <w:tabs>
          <w:tab w:val="left" w:pos="2835"/>
        </w:tabs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Strom: </w:t>
      </w:r>
      <m:oMath>
        <m:r>
          <w:rPr>
            <w:rFonts w:ascii="Cambria Math" w:eastAsiaTheme="minorEastAsia" w:hAnsi="Cambria Math"/>
            <w:lang w:val="de-DE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dq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  <w:r w:rsidR="001A0346">
        <w:rPr>
          <w:rFonts w:eastAsiaTheme="minorEastAsia"/>
          <w:lang w:val="de-DE"/>
        </w:rPr>
        <w:tab/>
      </w:r>
      <w:proofErr w:type="spellStart"/>
      <w:r>
        <w:rPr>
          <w:rFonts w:eastAsiaTheme="minorEastAsia"/>
          <w:lang w:val="de-DE"/>
        </w:rPr>
        <w:t>Geschwindg</w:t>
      </w:r>
      <w:proofErr w:type="spellEnd"/>
      <w:r>
        <w:rPr>
          <w:rFonts w:eastAsiaTheme="minorEastAsia"/>
          <w:lang w:val="de-DE"/>
        </w:rPr>
        <w:t xml:space="preserve">: </w:t>
      </w:r>
      <m:oMath>
        <m:r>
          <w:rPr>
            <w:rFonts w:ascii="Cambria Math" w:eastAsiaTheme="minorEastAsia" w:hAnsi="Cambria Math"/>
            <w:lang w:val="de-DE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223FB7" w:rsidRPr="00BD2A57" w:rsidRDefault="00223FB7" w:rsidP="001A0346">
      <w:pPr>
        <w:tabs>
          <w:tab w:val="left" w:pos="2835"/>
        </w:tabs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Spannung: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dϕ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ϕ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</m:oMath>
      <w:r>
        <w:rPr>
          <w:rFonts w:eastAsiaTheme="minorEastAsia"/>
          <w:lang w:val="de-DE"/>
        </w:rPr>
        <w:t xml:space="preserve">           </w:t>
      </w:r>
      <w:r w:rsidR="001A0346">
        <w:rPr>
          <w:rFonts w:eastAsiaTheme="minorEastAsia"/>
          <w:lang w:val="de-DE"/>
        </w:rPr>
        <w:tab/>
      </w:r>
      <w:r>
        <w:rPr>
          <w:rFonts w:eastAsiaTheme="minorEastAsia"/>
          <w:lang w:val="de-DE"/>
        </w:rPr>
        <w:t xml:space="preserve">Kraft: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dP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</m:oMath>
    </w:p>
    <w:p w:rsidR="00223FB7" w:rsidRPr="00BD2A57" w:rsidRDefault="00223FB7" w:rsidP="001A0346">
      <w:pPr>
        <w:tabs>
          <w:tab w:val="left" w:pos="2835"/>
        </w:tabs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magn. Energie: </w:t>
      </w:r>
      <m:oMath>
        <m:r>
          <w:rPr>
            <w:rFonts w:ascii="Cambria Math" w:eastAsiaTheme="minorEastAsia" w:hAnsi="Cambria Math"/>
            <w:lang w:val="de-DE"/>
          </w:rPr>
          <m:t>ϕ=L i</m:t>
        </m:r>
      </m:oMath>
      <w:r>
        <w:rPr>
          <w:rFonts w:eastAsiaTheme="minorEastAsia"/>
          <w:lang w:val="de-DE"/>
        </w:rPr>
        <w:t xml:space="preserve">               </w:t>
      </w:r>
      <w:r w:rsidR="001A0346">
        <w:rPr>
          <w:rFonts w:eastAsiaTheme="minorEastAsia"/>
          <w:lang w:val="de-DE"/>
        </w:rPr>
        <w:tab/>
      </w:r>
      <w:proofErr w:type="spellStart"/>
      <w:r>
        <w:rPr>
          <w:rFonts w:eastAsiaTheme="minorEastAsia"/>
          <w:lang w:val="de-DE"/>
        </w:rPr>
        <w:t>kin</w:t>
      </w:r>
      <w:proofErr w:type="spellEnd"/>
      <w:r>
        <w:rPr>
          <w:rFonts w:eastAsiaTheme="minorEastAsia"/>
          <w:lang w:val="de-DE"/>
        </w:rPr>
        <w:t xml:space="preserve">. Energie:   </w:t>
      </w:r>
      <m:oMath>
        <m:r>
          <w:rPr>
            <w:rFonts w:ascii="Cambria Math" w:eastAsiaTheme="minorEastAsia" w:hAnsi="Cambria Math"/>
            <w:lang w:val="de-DE"/>
          </w:rPr>
          <m:t>P=m v</m:t>
        </m:r>
      </m:oMath>
    </w:p>
    <w:p w:rsidR="00223FB7" w:rsidRPr="00BD2A57" w:rsidRDefault="00223FB7" w:rsidP="001A0346">
      <w:pPr>
        <w:tabs>
          <w:tab w:val="left" w:pos="2835"/>
        </w:tabs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Energie: </w:t>
      </w:r>
      <m:oMath>
        <m:r>
          <w:rPr>
            <w:rFonts w:ascii="Cambria Math" w:eastAsiaTheme="minorEastAsia" w:hAnsi="Cambria Math"/>
            <w:lang w:val="de-DE"/>
          </w:rPr>
          <m:t>q=C u</m:t>
        </m:r>
      </m:oMath>
      <w:r>
        <w:rPr>
          <w:rFonts w:eastAsiaTheme="minorEastAsia"/>
          <w:lang w:val="de-DE"/>
        </w:rPr>
        <w:t xml:space="preserve">            </w:t>
      </w:r>
      <w:r w:rsidR="001A0346">
        <w:rPr>
          <w:rFonts w:eastAsiaTheme="minorEastAsia"/>
          <w:lang w:val="de-DE"/>
        </w:rPr>
        <w:t xml:space="preserve"> </w:t>
      </w:r>
      <w:r w:rsidR="001A0346">
        <w:rPr>
          <w:rFonts w:eastAsiaTheme="minorEastAsia"/>
          <w:lang w:val="de-DE"/>
        </w:rPr>
        <w:tab/>
      </w:r>
      <w:proofErr w:type="spellStart"/>
      <w:r>
        <w:rPr>
          <w:rFonts w:eastAsiaTheme="minorEastAsia"/>
          <w:lang w:val="de-DE"/>
        </w:rPr>
        <w:t>pot</w:t>
      </w:r>
      <w:proofErr w:type="spellEnd"/>
      <w:r>
        <w:rPr>
          <w:rFonts w:eastAsiaTheme="minorEastAsia"/>
          <w:lang w:val="de-DE"/>
        </w:rPr>
        <w:t xml:space="preserve">. Energie:   </w:t>
      </w:r>
      <m:oMath>
        <m:r>
          <w:rPr>
            <w:rFonts w:ascii="Cambria Math" w:eastAsiaTheme="minorEastAsia" w:hAnsi="Cambria Math"/>
            <w:lang w:val="de-DE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F</m:t>
        </m:r>
      </m:oMath>
    </w:p>
    <w:p w:rsidR="00223FB7" w:rsidRPr="00BD2A57" w:rsidRDefault="00223FB7" w:rsidP="001A0346">
      <w:pPr>
        <w:tabs>
          <w:tab w:val="left" w:pos="2835"/>
        </w:tabs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Widerstand: </w:t>
      </w:r>
      <m:oMath>
        <m:r>
          <w:rPr>
            <w:rFonts w:ascii="Cambria Math" w:eastAsiaTheme="minorEastAsia" w:hAnsi="Cambria Math"/>
            <w:lang w:val="de-DE"/>
          </w:rPr>
          <m:t>u=R i</m:t>
        </m:r>
      </m:oMath>
      <w:r>
        <w:rPr>
          <w:rFonts w:eastAsiaTheme="minorEastAsia"/>
          <w:lang w:val="de-DE"/>
        </w:rPr>
        <w:t xml:space="preserve">                   </w:t>
      </w:r>
      <w:r w:rsidR="001A0346">
        <w:rPr>
          <w:rFonts w:eastAsiaTheme="minorEastAsia"/>
          <w:lang w:val="de-DE"/>
        </w:rPr>
        <w:tab/>
      </w:r>
      <w:r>
        <w:rPr>
          <w:rFonts w:eastAsiaTheme="minorEastAsia"/>
          <w:lang w:val="de-DE"/>
        </w:rPr>
        <w:t>lin. Reibung</w:t>
      </w:r>
      <w:r w:rsidR="002338D1">
        <w:rPr>
          <w:rFonts w:eastAsiaTheme="minorEastAsia"/>
          <w:lang w:val="de-DE"/>
        </w:rPr>
        <w:t xml:space="preserve"> /Dämpfung</w:t>
      </w:r>
      <w:r>
        <w:rPr>
          <w:rFonts w:eastAsiaTheme="minorEastAsia"/>
          <w:lang w:val="de-DE"/>
        </w:rPr>
        <w:t xml:space="preserve">:     </w:t>
      </w:r>
      <m:oMath>
        <m:r>
          <w:rPr>
            <w:rFonts w:ascii="Cambria Math" w:eastAsiaTheme="minorEastAsia" w:hAnsi="Cambria Math"/>
            <w:lang w:val="de-DE"/>
          </w:rPr>
          <m:t>F=r v=r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</m:oMath>
    </w:p>
    <w:p w:rsidR="00223FB7" w:rsidRDefault="00223FB7" w:rsidP="001A0346">
      <w:pPr>
        <w:tabs>
          <w:tab w:val="left" w:pos="2835"/>
        </w:tabs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Leistung: </w:t>
      </w:r>
      <m:oMath>
        <m:r>
          <w:rPr>
            <w:rFonts w:ascii="Cambria Math" w:eastAsiaTheme="minorEastAsia" w:hAnsi="Cambria Math"/>
            <w:lang w:val="de-DE"/>
          </w:rPr>
          <m:t>P=u i</m:t>
        </m:r>
      </m:oMath>
      <w:r>
        <w:rPr>
          <w:rFonts w:eastAsiaTheme="minorEastAsia"/>
          <w:lang w:val="de-DE"/>
        </w:rPr>
        <w:t xml:space="preserve">            </w:t>
      </w:r>
      <w:r w:rsidR="001A0346">
        <w:rPr>
          <w:rFonts w:eastAsiaTheme="minorEastAsia"/>
          <w:lang w:val="de-DE"/>
        </w:rPr>
        <w:tab/>
      </w:r>
      <w:proofErr w:type="spellStart"/>
      <w:r>
        <w:rPr>
          <w:rFonts w:eastAsiaTheme="minorEastAsia"/>
          <w:lang w:val="de-DE"/>
        </w:rPr>
        <w:t>mech</w:t>
      </w:r>
      <w:proofErr w:type="spellEnd"/>
      <w:r>
        <w:rPr>
          <w:rFonts w:eastAsiaTheme="minorEastAsia"/>
          <w:lang w:val="de-DE"/>
        </w:rPr>
        <w:t xml:space="preserve">. Leistung:  </w:t>
      </w:r>
      <m:oMath>
        <m:r>
          <w:rPr>
            <w:rFonts w:ascii="Cambria Math" w:eastAsiaTheme="minorEastAsia" w:hAnsi="Cambria Math"/>
            <w:lang w:val="de-DE"/>
          </w:rPr>
          <m:t>P=F v</m:t>
        </m:r>
      </m:oMath>
    </w:p>
    <w:p w:rsidR="000D41B9" w:rsidRDefault="000D41B9" w:rsidP="00223FB7">
      <w:pPr>
        <w:ind w:left="0" w:firstLine="0"/>
        <w:rPr>
          <w:rFonts w:eastAsiaTheme="minorEastAsia"/>
          <w:b/>
          <w:lang w:val="de-DE"/>
        </w:rPr>
      </w:pPr>
    </w:p>
    <w:p w:rsidR="000D41B9" w:rsidRPr="00DE1704" w:rsidRDefault="000D41B9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Laplace Transformation:</w:t>
      </w:r>
    </w:p>
    <w:p w:rsidR="00223FB7" w:rsidRDefault="00C84469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de-DE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hAnsi="Cambria Math"/>
                  <w:lang w:val="de-DE"/>
                </w:rPr>
                <m:t>2πj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ds</m:t>
              </m:r>
            </m:e>
          </m:nary>
          <m:r>
            <w:rPr>
              <w:rFonts w:ascii="Cambria Math" w:hAnsi="Cambria Math"/>
              <w:lang w:val="de-DE"/>
            </w:rPr>
            <m:t xml:space="preserve">  →  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s</m:t>
              </m:r>
            </m:e>
          </m:d>
          <m:r>
            <w:rPr>
              <w:rFonts w:ascii="Cambria Math" w:hAnsi="Cambria Math"/>
              <w:lang w:val="de-DE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∞</m:t>
              </m:r>
            </m:sup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-st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dt</m:t>
              </m:r>
            </m:e>
          </m:nary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δ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=1 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=g(t)….Impulsantwort</m:t>
          </m:r>
        </m:oMath>
      </m:oMathPara>
    </w:p>
    <w:p w:rsidR="00506081" w:rsidRPr="00506081" w:rsidRDefault="00506081" w:rsidP="0050608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σ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…Sprungant</m:t>
          </m:r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</m:oMath>
      </m:oMathPara>
    </w:p>
    <w:p w:rsidR="00C65D14" w:rsidRPr="00C65D14" w:rsidRDefault="00C65D14" w:rsidP="00C65D14">
      <w:pPr>
        <w:ind w:left="0" w:firstLine="0"/>
        <w:rPr>
          <w:rFonts w:ascii="Cambria Math" w:eastAsiaTheme="minorEastAsia" w:hAnsi="Cambria Math"/>
          <w:i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 s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±at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s∓a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   </m:t>
          </m:r>
        </m:oMath>
      </m:oMathPara>
    </w:p>
    <w:p w:rsidR="00506081" w:rsidRPr="00F9752B" w:rsidRDefault="00506081" w:rsidP="00577DE4">
      <w:pPr>
        <w:ind w:left="0" w:firstLine="0"/>
        <w:rPr>
          <w:b/>
          <w:lang w:val="de-DE"/>
        </w:rPr>
      </w:pPr>
    </w:p>
    <w:p w:rsidR="00D56870" w:rsidRPr="00577DE4" w:rsidRDefault="002C4115" w:rsidP="00577DE4">
      <w:pPr>
        <w:ind w:left="0" w:firstLine="0"/>
        <w:rPr>
          <w:b/>
          <w:lang w:val="de-DE"/>
        </w:rPr>
      </w:pPr>
      <w:r w:rsidRPr="00577DE4">
        <w:rPr>
          <w:b/>
          <w:lang w:val="de-DE"/>
        </w:rPr>
        <w:t>Betrag</w:t>
      </w:r>
      <w:r w:rsidR="00216C76" w:rsidRPr="00577DE4">
        <w:rPr>
          <w:b/>
          <w:lang w:val="de-DE"/>
        </w:rPr>
        <w:t xml:space="preserve"> / Phase</w:t>
      </w:r>
      <w:r w:rsidRPr="00577DE4">
        <w:rPr>
          <w:b/>
          <w:lang w:val="de-DE"/>
        </w:rPr>
        <w:t>:</w:t>
      </w:r>
    </w:p>
    <w:p w:rsidR="002C4115" w:rsidRDefault="001A32E0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Re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lang w:val="de-DE"/>
                    </w:rPr>
                    <m:t>±</m:t>
                  </m:r>
                  <m:r>
                    <w:rPr>
                      <w:rFonts w:ascii="Cambria Math" w:hAnsi="Cambria Math"/>
                      <w:lang w:val="de-DE"/>
                    </w:rPr>
                    <m:t>j Im</m:t>
                  </m:r>
                </m:e>
              </m:d>
            </m:den>
          </m:f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(±Im)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de-DE"/>
            </w:rPr>
            <m:t xml:space="preserve">        φ=</m:t>
          </m:r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FF0000"/>
                  <w:lang w:val="de-DE"/>
                </w:rPr>
                <m:t>±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DE"/>
                        </w:rPr>
                        <m:t>Im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</m:oMath>
      </m:oMathPara>
    </w:p>
    <w:p w:rsidR="009D2468" w:rsidRPr="00B6472A" w:rsidRDefault="009D2468" w:rsidP="00577DE4">
      <w:pPr>
        <w:ind w:left="0" w:firstLine="0"/>
        <w:rPr>
          <w:rFonts w:eastAsiaTheme="minorEastAsia"/>
          <w:lang w:val="en-US"/>
        </w:rPr>
      </w:pPr>
    </w:p>
    <w:p w:rsidR="009D2468" w:rsidRPr="009D2468" w:rsidRDefault="009D2468" w:rsidP="009D2468">
      <w:pPr>
        <w:ind w:left="0" w:firstLine="0"/>
        <w:rPr>
          <w:rFonts w:eastAsiaTheme="minorEastAsia"/>
          <w:b/>
          <w:lang w:val="de-DE"/>
        </w:rPr>
      </w:pPr>
      <w:r w:rsidRPr="009D2468">
        <w:rPr>
          <w:rFonts w:eastAsiaTheme="minorEastAsia"/>
          <w:b/>
          <w:color w:val="FF0000"/>
          <w:lang w:val="de-DE"/>
        </w:rPr>
        <w:t>PN-Diagramm:</w:t>
      </w:r>
      <w:r w:rsidRPr="009D2468">
        <w:rPr>
          <w:rFonts w:eastAsiaTheme="minorEastAsia"/>
          <w:b/>
          <w:lang w:val="de-DE"/>
        </w:rPr>
        <w:t xml:space="preserve"> Weiter links liegende Pole </w:t>
      </w:r>
      <w:r w:rsidRPr="009D2468">
        <w:rPr>
          <w:rFonts w:eastAsiaTheme="minorEastAsia"/>
          <w:b/>
          <w:lang w:val="de-DE"/>
        </w:rPr>
        <w:sym w:font="Wingdings" w:char="F0E0"/>
      </w:r>
      <w:r w:rsidRPr="009D2468">
        <w:rPr>
          <w:rFonts w:eastAsiaTheme="minorEastAsia"/>
          <w:b/>
          <w:lang w:val="de-DE"/>
        </w:rPr>
        <w:t xml:space="preserve"> schneller</w:t>
      </w:r>
    </w:p>
    <w:p w:rsidR="009D2468" w:rsidRDefault="009D2468" w:rsidP="009D2468">
      <w:pPr>
        <w:ind w:left="0" w:firstLine="0"/>
        <w:rPr>
          <w:rFonts w:eastAsiaTheme="minorEastAsia"/>
          <w:lang w:val="de-DE"/>
        </w:rPr>
      </w:pPr>
      <w:r w:rsidRPr="009D2468">
        <w:rPr>
          <w:rFonts w:eastAsiaTheme="minorEastAsia"/>
          <w:b/>
          <w:lang w:val="de-DE"/>
        </w:rPr>
        <w:t xml:space="preserve">Dominante Pol-Nullstellen: </w:t>
      </w:r>
      <w:r w:rsidRPr="009D2468">
        <w:rPr>
          <w:rFonts w:eastAsiaTheme="minorEastAsia"/>
          <w:lang w:val="de-DE"/>
        </w:rPr>
        <w:t>man beachtet nur die dem Nullpunkt am nächsten liegen: Sprungantwort des ursprünglichen System</w:t>
      </w:r>
      <w:r>
        <w:rPr>
          <w:rFonts w:eastAsiaTheme="minorEastAsia"/>
          <w:lang w:val="de-DE"/>
        </w:rPr>
        <w:t xml:space="preserve"> und der Näherung müssen in Anfangs- und Endwert übereinstimmen.</w:t>
      </w:r>
    </w:p>
    <w:p w:rsidR="001D5B93" w:rsidRPr="001D5B93" w:rsidRDefault="001D5B93" w:rsidP="001D5B93">
      <w:pPr>
        <w:ind w:left="0" w:firstLine="0"/>
        <w:rPr>
          <w:rFonts w:eastAsiaTheme="minorEastAsia"/>
          <w:b/>
          <w:lang w:val="de-DE"/>
        </w:rPr>
      </w:pPr>
      <w:r w:rsidRPr="001D5B93">
        <w:rPr>
          <w:rFonts w:eastAsiaTheme="minorEastAsia"/>
          <w:b/>
          <w:lang w:val="de-DE"/>
        </w:rPr>
        <w:t>Pole im Ursprung für die stationäre Genauigkeit.</w:t>
      </w:r>
    </w:p>
    <w:p w:rsidR="001D5B93" w:rsidRDefault="001D5B93" w:rsidP="009D2468">
      <w:pPr>
        <w:ind w:left="0" w:firstLine="0"/>
        <w:rPr>
          <w:rFonts w:eastAsiaTheme="minorEastAsia"/>
          <w:lang w:val="de-DE"/>
        </w:rPr>
      </w:pPr>
    </w:p>
    <w:p w:rsidR="00CF4D74" w:rsidRDefault="00CF4D74" w:rsidP="009D2468">
      <w:pPr>
        <w:ind w:left="0" w:firstLine="0"/>
        <w:rPr>
          <w:rFonts w:eastAsiaTheme="minorEastAsia"/>
          <w:lang w:val="de-DE"/>
        </w:rPr>
      </w:pPr>
      <w:r w:rsidRPr="00CF4D74">
        <w:rPr>
          <w:rFonts w:eastAsiaTheme="minorEastAsia"/>
          <w:b/>
          <w:color w:val="FF0000"/>
          <w:lang w:val="de-DE"/>
        </w:rPr>
        <w:t>Ortskurve:</w:t>
      </w:r>
      <w:r>
        <w:rPr>
          <w:rFonts w:eastAsiaTheme="minorEastAsia"/>
          <w:b/>
          <w:color w:val="FF0000"/>
          <w:lang w:val="de-DE"/>
        </w:rPr>
        <w:t xml:space="preserve"> </w:t>
      </w:r>
      <w:r w:rsidRPr="00CF4D74">
        <w:rPr>
          <w:rFonts w:eastAsiaTheme="minorEastAsia"/>
          <w:lang w:val="de-DE"/>
        </w:rPr>
        <w:t xml:space="preserve">Menge aller Zahlenwerte von </w:t>
      </w:r>
      <m:oMath>
        <m:r>
          <w:rPr>
            <w:rFonts w:ascii="Cambria Math" w:eastAsiaTheme="minorEastAsia" w:hAnsi="Cambria Math"/>
            <w:lang w:val="de-DE"/>
          </w:rPr>
          <m:t>0≤w&lt;∞</m:t>
        </m:r>
      </m:oMath>
      <w:r w:rsidRPr="00CF4D74">
        <w:rPr>
          <w:rFonts w:eastAsiaTheme="minorEastAsia"/>
          <w:lang w:val="de-DE"/>
        </w:rPr>
        <w:t xml:space="preserve"> beschreibt in der komplexen Zahlenebene die Ortskurve. Ist die Darstellung des Frequenzganges in der komplexen Zahlenebene in </w:t>
      </w:r>
      <w:proofErr w:type="spellStart"/>
      <w:r w:rsidRPr="00CF4D74">
        <w:rPr>
          <w:rFonts w:eastAsiaTheme="minorEastAsia"/>
          <w:lang w:val="de-DE"/>
        </w:rPr>
        <w:t>abh.</w:t>
      </w:r>
      <w:proofErr w:type="spellEnd"/>
      <w:r w:rsidRPr="00CF4D74">
        <w:rPr>
          <w:rFonts w:eastAsiaTheme="minorEastAsia"/>
          <w:lang w:val="de-DE"/>
        </w:rPr>
        <w:t xml:space="preserve"> von w.</w:t>
      </w:r>
      <w:r w:rsidR="002F0F15">
        <w:rPr>
          <w:rFonts w:eastAsiaTheme="minorEastAsia"/>
          <w:lang w:val="de-DE"/>
        </w:rPr>
        <w:t xml:space="preserve"> Alle Polstellen liegen in der linken s-Halbebene, wenn die OK den Nullpunkt derart umschlingt, dass der Winkel für w=0 bis w=</w:t>
      </w:r>
      <w:proofErr w:type="spellStart"/>
      <w:r w:rsidR="002F0F15">
        <w:rPr>
          <w:rFonts w:eastAsiaTheme="minorEastAsia"/>
          <w:lang w:val="de-DE"/>
        </w:rPr>
        <w:t>unendl</w:t>
      </w:r>
      <w:proofErr w:type="spellEnd"/>
      <w:r w:rsidR="002F0F15">
        <w:rPr>
          <w:rFonts w:eastAsiaTheme="minorEastAsia"/>
          <w:lang w:val="de-DE"/>
        </w:rPr>
        <w:t>. den Bereich +n *</w:t>
      </w:r>
      <w:proofErr w:type="spellStart"/>
      <w:r w:rsidR="002F0F15">
        <w:rPr>
          <w:rFonts w:eastAsiaTheme="minorEastAsia"/>
          <w:lang w:val="de-DE"/>
        </w:rPr>
        <w:t>pi</w:t>
      </w:r>
      <w:proofErr w:type="spellEnd"/>
      <w:r w:rsidR="002F0F15">
        <w:rPr>
          <w:rFonts w:eastAsiaTheme="minorEastAsia"/>
          <w:lang w:val="de-DE"/>
        </w:rPr>
        <w:t xml:space="preserve">/2 im Gegenuhrzeigersinn überstreicht. Geht die OK durch den Nullpunkt, dann liegt mind. eine Polstelle auf der </w:t>
      </w:r>
      <w:proofErr w:type="spellStart"/>
      <w:r w:rsidR="002F0F15">
        <w:rPr>
          <w:rFonts w:eastAsiaTheme="minorEastAsia"/>
          <w:lang w:val="de-DE"/>
        </w:rPr>
        <w:t>imag</w:t>
      </w:r>
      <w:proofErr w:type="spellEnd"/>
      <w:r w:rsidR="002F0F15">
        <w:rPr>
          <w:rFonts w:eastAsiaTheme="minorEastAsia"/>
          <w:lang w:val="de-DE"/>
        </w:rPr>
        <w:t>. Achse.</w:t>
      </w:r>
    </w:p>
    <w:p w:rsidR="009D2468" w:rsidRPr="009D2468" w:rsidRDefault="009D2468" w:rsidP="00577DE4">
      <w:pPr>
        <w:ind w:left="0" w:firstLine="0"/>
        <w:rPr>
          <w:rFonts w:eastAsiaTheme="minorEastAsia"/>
          <w:lang w:val="de-DE"/>
        </w:rPr>
      </w:pPr>
    </w:p>
    <w:p w:rsidR="00AD6746" w:rsidRDefault="00AD6746" w:rsidP="00AD6746">
      <w:pPr>
        <w:ind w:left="0" w:firstLine="0"/>
        <w:rPr>
          <w:rFonts w:eastAsiaTheme="minorEastAsia"/>
          <w:b/>
          <w:color w:val="FF0000"/>
          <w:lang w:val="de-DE"/>
        </w:rPr>
      </w:pPr>
      <w:r w:rsidRPr="00C531C8">
        <w:rPr>
          <w:rFonts w:eastAsiaTheme="minorEastAsia"/>
          <w:b/>
          <w:color w:val="FF0000"/>
          <w:lang w:val="de-DE"/>
        </w:rPr>
        <w:t xml:space="preserve">Stabilität: 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t-Bereich: Ein LTI System ist stabil, wenn die Sprungantwort h(t) für </w:t>
      </w:r>
      <m:oMath>
        <m:r>
          <w:rPr>
            <w:rFonts w:ascii="Cambria Math" w:eastAsiaTheme="minorEastAsia" w:hAnsi="Cambria Math"/>
            <w:lang w:val="de-DE"/>
          </w:rPr>
          <m:t>t→∞</m:t>
        </m:r>
      </m:oMath>
      <w:r>
        <w:rPr>
          <w:rFonts w:eastAsiaTheme="minorEastAsia"/>
          <w:lang w:val="de-DE"/>
        </w:rPr>
        <w:t xml:space="preserve"> einem endlichen Wert zustrebt, bzw. wenn die Gewichtsfunktion g(t) asymptotisch auf null abklingt.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f-Bereich: LTI ist stabil, wenn alle Pole p von G(s)</w:t>
      </w:r>
      <w:r w:rsidR="00464FE3">
        <w:rPr>
          <w:rFonts w:eastAsiaTheme="minorEastAsia"/>
          <w:lang w:val="de-DE"/>
        </w:rPr>
        <w:t xml:space="preserve">(Nullstellen der </w:t>
      </w:r>
      <w:proofErr w:type="spellStart"/>
      <w:r w:rsidR="00464FE3">
        <w:rPr>
          <w:rFonts w:eastAsiaTheme="minorEastAsia"/>
          <w:lang w:val="de-DE"/>
        </w:rPr>
        <w:t>charak</w:t>
      </w:r>
      <w:proofErr w:type="spellEnd"/>
      <w:r w:rsidR="00464FE3">
        <w:rPr>
          <w:rFonts w:eastAsiaTheme="minorEastAsia"/>
          <w:lang w:val="de-DE"/>
        </w:rPr>
        <w:t>. Gleichung)</w:t>
      </w:r>
      <w:r>
        <w:rPr>
          <w:rFonts w:eastAsiaTheme="minorEastAsia"/>
          <w:lang w:val="de-DE"/>
        </w:rPr>
        <w:t xml:space="preserve"> links von der imaginären Achse in der linken s-Halbebene liegen.</w:t>
      </w:r>
    </w:p>
    <w:p w:rsidR="00EE2AEA" w:rsidRPr="00EE2AEA" w:rsidRDefault="00EE2AEA" w:rsidP="00AD6746">
      <w:pPr>
        <w:ind w:left="0" w:firstLine="0"/>
        <w:rPr>
          <w:rFonts w:eastAsiaTheme="minorEastAsia"/>
          <w:lang w:val="de-DE"/>
        </w:rPr>
      </w:pPr>
    </w:p>
    <w:p w:rsidR="00730121" w:rsidRPr="00730121" w:rsidRDefault="008778E4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57216" behindDoc="1" locked="0" layoutInCell="1" allowOverlap="1" wp14:anchorId="76D320E0" wp14:editId="1CA11867">
            <wp:simplePos x="0" y="0"/>
            <wp:positionH relativeFrom="column">
              <wp:posOffset>2769870</wp:posOffset>
            </wp:positionH>
            <wp:positionV relativeFrom="paragraph">
              <wp:posOffset>89687</wp:posOffset>
            </wp:positionV>
            <wp:extent cx="1019175" cy="1058987"/>
            <wp:effectExtent l="19050" t="0" r="9525" b="0"/>
            <wp:wrapNone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5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55168" behindDoc="1" locked="0" layoutInCell="1" allowOverlap="1" wp14:anchorId="50247DBE" wp14:editId="22F8BABE">
            <wp:simplePos x="0" y="0"/>
            <wp:positionH relativeFrom="column">
              <wp:posOffset>1790974</wp:posOffset>
            </wp:positionH>
            <wp:positionV relativeFrom="paragraph">
              <wp:posOffset>62893</wp:posOffset>
            </wp:positionV>
            <wp:extent cx="981075" cy="1028932"/>
            <wp:effectExtent l="19050" t="0" r="9525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28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0121" w:rsidRPr="00730121">
        <w:rPr>
          <w:rFonts w:eastAsiaTheme="minorEastAsia"/>
          <w:lang w:val="de-DE"/>
        </w:rPr>
        <w:t>Das dynamische Verhalten eines linearen Systems wird nur durch die Pole bestimmt!</w:t>
      </w:r>
    </w:p>
    <w:p w:rsidR="00AD6746" w:rsidRPr="00AA2B7D" w:rsidRDefault="00AD6746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φr&gt;0    </m:t>
          </m:r>
        </m:oMath>
      </m:oMathPara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lastRenderedPageBreak/>
        <w:t xml:space="preserve">d &lt; 1 </w:t>
      </w:r>
      <w:r>
        <w:rPr>
          <w:rFonts w:eastAsiaTheme="minorEastAsia"/>
          <w:lang w:val="de-DE"/>
        </w:rPr>
        <w:tab/>
        <w:t>…</w:t>
      </w:r>
      <w:proofErr w:type="spellStart"/>
      <w:r>
        <w:rPr>
          <w:rFonts w:eastAsiaTheme="minorEastAsia"/>
          <w:lang w:val="de-DE"/>
        </w:rPr>
        <w:t>konj</w:t>
      </w:r>
      <w:proofErr w:type="spellEnd"/>
      <w:r>
        <w:rPr>
          <w:rFonts w:eastAsiaTheme="minorEastAsia"/>
          <w:lang w:val="de-DE"/>
        </w:rPr>
        <w:t>. komplex</w:t>
      </w:r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d = 1</w:t>
      </w:r>
      <w:r>
        <w:rPr>
          <w:rFonts w:eastAsiaTheme="minorEastAsia"/>
          <w:lang w:val="de-DE"/>
        </w:rPr>
        <w:tab/>
        <w:t>…1 reeller Doppelpol</w:t>
      </w:r>
    </w:p>
    <w:p w:rsidR="00464FE3" w:rsidRPr="00DE0CE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&gt; 1 </w:t>
      </w:r>
      <w:r>
        <w:rPr>
          <w:rFonts w:eastAsiaTheme="minorEastAsia"/>
          <w:lang w:val="de-DE"/>
        </w:rPr>
        <w:tab/>
        <w:t>…2 reelle Pole</w:t>
      </w:r>
      <w:r w:rsidR="009D2468" w:rsidRPr="009D2468">
        <w:rPr>
          <w:rFonts w:eastAsiaTheme="minorEastAsia"/>
          <w:lang w:val="de-DE"/>
        </w:rPr>
        <w:t xml:space="preserve"> </w:t>
      </w:r>
    </w:p>
    <w:p w:rsidR="00464FE3" w:rsidRDefault="00464FE3" w:rsidP="00AD6746">
      <w:pPr>
        <w:ind w:left="0" w:firstLine="0"/>
        <w:rPr>
          <w:rFonts w:eastAsiaTheme="minorEastAsia"/>
          <w:b/>
          <w:lang w:val="de-DE"/>
        </w:rPr>
      </w:pPr>
    </w:p>
    <w:p w:rsidR="00A21559" w:rsidRDefault="00A54572" w:rsidP="00AD6746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Überschwingen/Einschwingdauer</w:t>
      </w:r>
      <w:r w:rsidR="00A21559" w:rsidRPr="00A21559">
        <w:rPr>
          <w:rFonts w:eastAsiaTheme="minorEastAsia"/>
          <w:b/>
          <w:color w:val="FF0000"/>
          <w:lang w:val="de-DE"/>
        </w:rPr>
        <w:t>:</w:t>
      </w:r>
    </w:p>
    <w:p w:rsidR="000F5FD4" w:rsidRPr="000F5FD4" w:rsidRDefault="000F5FD4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AD6746" w:rsidRPr="000375AB" w:rsidRDefault="00936414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4620895</wp:posOffset>
            </wp:positionH>
            <wp:positionV relativeFrom="paragraph">
              <wp:posOffset>-85090</wp:posOffset>
            </wp:positionV>
            <wp:extent cx="914400" cy="1071880"/>
            <wp:effectExtent l="19050" t="0" r="0" b="0"/>
            <wp:wrapNone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7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572">
        <w:rPr>
          <w:rFonts w:eastAsiaTheme="minorEastAsia"/>
          <w:b/>
          <w:noProof/>
          <w:color w:val="FF0000"/>
          <w:lang w:val="de-AT" w:eastAsia="de-AT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3195955</wp:posOffset>
            </wp:positionH>
            <wp:positionV relativeFrom="paragraph">
              <wp:posOffset>133985</wp:posOffset>
            </wp:positionV>
            <wp:extent cx="1253490" cy="895350"/>
            <wp:effectExtent l="19050" t="0" r="3810" b="0"/>
            <wp:wrapNone/>
            <wp:docPr id="62" name="Bild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ad>
          <m:radPr>
            <m:deg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de-DE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de-DE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d 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       d=</m:t>
        </m:r>
        <m:r>
          <m:rPr>
            <m:sty m:val="p"/>
          </m:rPr>
          <w:rPr>
            <w:rFonts w:ascii="Cambria Math" w:eastAsiaTheme="minorEastAsia" w:hAnsi="Cambria Math"/>
            <w:lang w:val="de-DE"/>
          </w:rPr>
          <m:t>cos⁡</m:t>
        </m:r>
        <m:r>
          <w:rPr>
            <w:rFonts w:ascii="Cambria Math" w:eastAsiaTheme="minorEastAsia" w:hAnsi="Cambria Math"/>
            <w:lang w:val="de-DE"/>
          </w:rPr>
          <m:t>(α)</m:t>
        </m:r>
      </m:oMath>
    </w:p>
    <w:p w:rsidR="00A21559" w:rsidRPr="00A21559" w:rsidRDefault="000375AB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∆ü=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∆ü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=π*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 xml:space="preserve"> 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α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</m:t>
          </m:r>
        </m:oMath>
      </m:oMathPara>
    </w:p>
    <w:p w:rsidR="00B01AA5" w:rsidRPr="00B01AA5" w:rsidRDefault="00A21559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d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ε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 xml:space="preserve">                 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∆ü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de-DE"/>
            </w:rPr>
            <m:t xml:space="preserve">σ </m:t>
          </m:r>
        </m:oMath>
      </m:oMathPara>
    </w:p>
    <w:p w:rsidR="00C531C8" w:rsidRPr="00C531C8" w:rsidRDefault="00C531C8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lang w:val="de-DE"/>
        </w:rPr>
        <w:t xml:space="preserve">Vereinfachung:        </w:t>
      </w:r>
      <m:oMath>
        <m:r>
          <w:rPr>
            <w:rFonts w:ascii="Cambria Math" w:eastAsiaTheme="minorEastAsia" w:hAnsi="Cambria Math"/>
            <w:lang w:val="de-DE"/>
          </w:rPr>
          <m:t>wenn ∆ü&lt;1→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|ln⁡(ü)|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π</m:t>
            </m:r>
          </m:den>
        </m:f>
        <m:r>
          <w:rPr>
            <w:rFonts w:ascii="Cambria Math" w:eastAsiaTheme="minorEastAsia" w:hAnsi="Cambria Math"/>
            <w:lang w:val="de-DE"/>
          </w:rPr>
          <m:t>&lt;1:       dann     ∆ü&gt;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-π</m:t>
            </m:r>
          </m:sup>
        </m:sSup>
        <m:r>
          <w:rPr>
            <w:rFonts w:ascii="Cambria Math" w:eastAsiaTheme="minorEastAsia" w:hAnsi="Cambria Math"/>
            <w:lang w:val="de-DE"/>
          </w:rPr>
          <m:t xml:space="preserve"> ~4%    und      σ</m:t>
        </m:r>
        <m:r>
          <w:rPr>
            <w:rFonts w:ascii="Cambria Math" w:eastAsiaTheme="minorEastAsia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Cambria Math"/>
                    <w:lang w:val="de-D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/>
                    <w:lang w:val="de-DE"/>
                  </w:rPr>
                  <m:t>ln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ε</m:t>
                    </m:r>
                  </m:e>
                </m:d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e>
            </m:fun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ε</m:t>
                </m:r>
              </m:sub>
            </m:sSub>
          </m:den>
        </m:f>
      </m:oMath>
    </w:p>
    <w:p w:rsidR="00AD6746" w:rsidRDefault="001A32E0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°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+∆u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%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~70 </m:t>
          </m:r>
        </m:oMath>
      </m:oMathPara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8431A1" w:rsidRDefault="00F9752B" w:rsidP="00AD6746">
      <w:pPr>
        <w:ind w:left="0" w:firstLine="0"/>
        <w:rPr>
          <w:rFonts w:eastAsiaTheme="minorEastAsia"/>
          <w:lang w:val="de-DE"/>
        </w:rPr>
      </w:pPr>
      <w:r w:rsidRPr="00F9752B">
        <w:rPr>
          <w:rFonts w:eastAsiaTheme="minorEastAsia"/>
          <w:b/>
          <w:lang w:val="de-DE"/>
        </w:rPr>
        <w:t>Steuerung:</w:t>
      </w:r>
      <w:r>
        <w:rPr>
          <w:rFonts w:eastAsiaTheme="minorEastAsia"/>
          <w:lang w:val="de-DE"/>
        </w:rPr>
        <w:t xml:space="preserve"> vollständig bekannte Systeme, offener Wirkungsablauf, kann nur ausgelegten Störgrößen entgegenwirken, wenn Strecke stabil, nicht</w:t>
      </w:r>
      <w:r w:rsidR="007234BD">
        <w:rPr>
          <w:rFonts w:eastAsiaTheme="minorEastAsia"/>
          <w:lang w:val="de-DE"/>
        </w:rPr>
        <w:t xml:space="preserve"> in</w:t>
      </w:r>
      <w:r>
        <w:rPr>
          <w:rFonts w:eastAsiaTheme="minorEastAsia"/>
          <w:lang w:val="de-DE"/>
        </w:rPr>
        <w:t>stabil</w:t>
      </w:r>
      <w:r w:rsidR="007234BD">
        <w:rPr>
          <w:rFonts w:eastAsiaTheme="minorEastAsia"/>
          <w:lang w:val="de-DE"/>
        </w:rPr>
        <w:t xml:space="preserve"> werden</w:t>
      </w:r>
    </w:p>
    <w:p w:rsidR="00F9752B" w:rsidRDefault="001877B1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3125470</wp:posOffset>
            </wp:positionH>
            <wp:positionV relativeFrom="paragraph">
              <wp:posOffset>386715</wp:posOffset>
            </wp:positionV>
            <wp:extent cx="2466975" cy="866775"/>
            <wp:effectExtent l="19050" t="0" r="9525" b="0"/>
            <wp:wrapNone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752B" w:rsidRPr="00F9752B">
        <w:rPr>
          <w:rFonts w:eastAsiaTheme="minorEastAsia"/>
          <w:b/>
          <w:lang w:val="de-DE"/>
        </w:rPr>
        <w:t>Regelung:</w:t>
      </w:r>
      <w:r w:rsidR="003D22A7">
        <w:rPr>
          <w:rFonts w:eastAsiaTheme="minorEastAsia"/>
          <w:b/>
          <w:lang w:val="de-DE"/>
        </w:rPr>
        <w:t xml:space="preserve"> </w:t>
      </w:r>
      <w:r w:rsidR="007234BD">
        <w:rPr>
          <w:rFonts w:eastAsiaTheme="minorEastAsia"/>
          <w:lang w:val="de-DE"/>
        </w:rPr>
        <w:t>teilweise bekanntes System kann gezielt beeinflusst werden, geschlossener Wirkungsablauf, durch Reagieren: Störungen verschwinden, Regelgröße der Führungsgröße nachführen, bei stabiler Strecke, kann instabil werden</w:t>
      </w:r>
    </w:p>
    <w:p w:rsidR="001877B1" w:rsidRPr="003D22A7" w:rsidRDefault="001877B1" w:rsidP="00AD6746">
      <w:pPr>
        <w:ind w:left="0" w:firstLine="0"/>
        <w:rPr>
          <w:rFonts w:eastAsiaTheme="minorEastAsia"/>
          <w:lang w:val="de-DE"/>
        </w:rPr>
      </w:pPr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1A0346" w:rsidRDefault="001A0346" w:rsidP="008431A1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1A0346" w:rsidRDefault="001A0346" w:rsidP="008431A1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253341" w:rsidRDefault="008431A1" w:rsidP="008431A1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b/>
          <w:color w:val="FF0000"/>
          <w:lang w:val="de-DE"/>
        </w:rPr>
        <w:t>Bodediagramm</w:t>
      </w:r>
      <w:proofErr w:type="spellEnd"/>
      <w:r w:rsidRPr="008431A1">
        <w:rPr>
          <w:rFonts w:eastAsiaTheme="minorEastAsia"/>
          <w:b/>
          <w:color w:val="FF0000"/>
          <w:lang w:val="de-DE"/>
        </w:rPr>
        <w:t>:</w:t>
      </w:r>
      <w:r w:rsidR="00375021">
        <w:rPr>
          <w:rFonts w:eastAsiaTheme="minorEastAsia"/>
          <w:b/>
          <w:color w:val="FF0000"/>
          <w:lang w:val="de-DE"/>
        </w:rPr>
        <w:t xml:space="preserve">      </w:t>
      </w:r>
      <m:oMath>
        <m:r>
          <w:rPr>
            <w:rFonts w:ascii="Cambria Math" w:eastAsiaTheme="minorEastAsia" w:hAnsi="Cambria Math"/>
            <w:lang w:val="de-DE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jw</m:t>
            </m:r>
          </m:e>
        </m:d>
        <m:r>
          <w:rPr>
            <w:rFonts w:ascii="Cambria Math" w:eastAsiaTheme="minorEastAsia" w:hAnsi="Cambria Math"/>
            <w:lang w:val="de-DE"/>
          </w:rPr>
          <m:t>=Re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+jIm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e>
        </m:d>
        <m:r>
          <w:rPr>
            <w:rFonts w:ascii="Cambria Math" w:eastAsiaTheme="minorEastAsia" w:hAnsi="Cambria Math"/>
            <w:lang w:val="de-DE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jφ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sup>
        </m:sSup>
      </m:oMath>
    </w:p>
    <w:p w:rsidR="00E4650D" w:rsidRDefault="00E4650D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Aus dem </w:t>
      </w:r>
      <w:proofErr w:type="spellStart"/>
      <w:r>
        <w:rPr>
          <w:rFonts w:eastAsiaTheme="minorEastAsia"/>
          <w:lang w:val="de-DE"/>
        </w:rPr>
        <w:t>Bodediagramm</w:t>
      </w:r>
      <w:proofErr w:type="spellEnd"/>
      <w:r>
        <w:rPr>
          <w:rFonts w:eastAsiaTheme="minorEastAsia"/>
          <w:lang w:val="de-DE"/>
        </w:rPr>
        <w:t xml:space="preserve"> wird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und w gelesen!!!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Regler: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P: 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</m:oMath>
      <w:r w:rsidR="006056A7">
        <w:rPr>
          <w:rFonts w:eastAsiaTheme="minorEastAsia"/>
          <w:lang w:val="de-DE"/>
        </w:rPr>
        <w:tab/>
        <w:t xml:space="preserve">…großes Überschwingen, große </w:t>
      </w:r>
      <w:proofErr w:type="spellStart"/>
      <w:r w:rsidR="006056A7">
        <w:rPr>
          <w:rFonts w:eastAsiaTheme="minorEastAsia"/>
          <w:lang w:val="de-DE"/>
        </w:rPr>
        <w:t>Außregelzeit</w:t>
      </w:r>
      <w:proofErr w:type="spellEnd"/>
      <w:r w:rsidR="006056A7">
        <w:rPr>
          <w:rFonts w:eastAsiaTheme="minorEastAsia"/>
          <w:lang w:val="de-DE"/>
        </w:rPr>
        <w:t>, bleibende Regelabweichung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 w:rsidR="006056A7">
        <w:rPr>
          <w:rFonts w:eastAsiaTheme="minorEastAsia"/>
          <w:lang w:val="de-DE"/>
        </w:rPr>
        <w:t xml:space="preserve">   …langsam, größeres Überschwingen, keine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>
        <w:rPr>
          <w:rFonts w:eastAsiaTheme="minorEastAsia"/>
          <w:lang w:val="de-DE"/>
        </w:rPr>
        <w:t xml:space="preserve"> </w:t>
      </w:r>
      <w:r w:rsidR="006056A7">
        <w:rPr>
          <w:rFonts w:eastAsiaTheme="minorEastAsia"/>
          <w:lang w:val="de-DE"/>
        </w:rPr>
        <w:t xml:space="preserve">…besser, keine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PD: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1+sT</m:t>
            </m:r>
          </m:e>
        </m:d>
      </m:oMath>
      <w:r w:rsidR="006056A7">
        <w:rPr>
          <w:rFonts w:eastAsiaTheme="minorEastAsia"/>
          <w:lang w:val="de-DE"/>
        </w:rPr>
        <w:t xml:space="preserve"> …schneller D-Anteil, geringes </w:t>
      </w:r>
      <w:proofErr w:type="spellStart"/>
      <w:r w:rsidR="006056A7">
        <w:rPr>
          <w:rFonts w:eastAsiaTheme="minorEastAsia"/>
          <w:lang w:val="de-DE"/>
        </w:rPr>
        <w:t>Überschw</w:t>
      </w:r>
      <w:proofErr w:type="spellEnd"/>
      <w:r w:rsidR="006056A7">
        <w:rPr>
          <w:rFonts w:eastAsiaTheme="minorEastAsia"/>
          <w:lang w:val="de-DE"/>
        </w:rPr>
        <w:t xml:space="preserve">. kürzeste Ausregelzeit, geringe bleibende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9760D0" w:rsidRDefault="0076572C" w:rsidP="008431A1">
      <w:pPr>
        <w:ind w:left="0" w:firstLine="0"/>
        <w:rPr>
          <w:rFonts w:eastAsiaTheme="minorEastAsia"/>
        </w:rPr>
      </w:pPr>
      <w:r w:rsidRPr="009760D0">
        <w:rPr>
          <w:rFonts w:eastAsiaTheme="minorEastAsia"/>
        </w:rPr>
        <w:t>PID:</w:t>
      </w:r>
      <w:r w:rsidRPr="009760D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sub>
            </m:sSub>
          </m:e>
        </m:d>
      </m:oMath>
      <w:r w:rsidR="006056A7" w:rsidRPr="009760D0">
        <w:rPr>
          <w:rFonts w:eastAsiaTheme="minorEastAsia"/>
        </w:rPr>
        <w:t xml:space="preserve"> …</w:t>
      </w:r>
      <w:r w:rsidR="009760D0">
        <w:rPr>
          <w:rFonts w:eastAsiaTheme="minorEastAsia"/>
        </w:rPr>
        <w:t>b</w:t>
      </w:r>
      <w:r w:rsidR="006056A7" w:rsidRPr="009760D0">
        <w:rPr>
          <w:rFonts w:eastAsiaTheme="minorEastAsia"/>
        </w:rPr>
        <w:t>este aus allen Komponenten</w:t>
      </w:r>
      <w:r w:rsidRPr="009760D0">
        <w:rPr>
          <w:rFonts w:ascii="Cambria Math" w:eastAsiaTheme="minorEastAsia" w:hAnsi="Cambria Math"/>
          <w:i/>
        </w:rPr>
        <w:t xml:space="preserve"> </w:t>
      </w:r>
    </w:p>
    <w:p w:rsidR="008431A1" w:rsidRPr="008431A1" w:rsidRDefault="00B6472A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4445635</wp:posOffset>
            </wp:positionH>
            <wp:positionV relativeFrom="paragraph">
              <wp:posOffset>67945</wp:posOffset>
            </wp:positionV>
            <wp:extent cx="1343025" cy="2809875"/>
            <wp:effectExtent l="19050" t="0" r="9525" b="0"/>
            <wp:wrapNone/>
            <wp:docPr id="22" name="Bild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31A1"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4505325" cy="2770018"/>
            <wp:effectExtent l="19050" t="0" r="9525" b="0"/>
            <wp:docPr id="8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92" cy="2775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00EA" w:rsidRPr="000C00EA">
        <w:rPr>
          <w:rFonts w:eastAsiaTheme="minorEastAsia"/>
          <w:lang w:val="de-DE"/>
        </w:rPr>
        <w:t xml:space="preserve"> </w:t>
      </w:r>
    </w:p>
    <w:p w:rsidR="008431A1" w:rsidRDefault="008431A1" w:rsidP="008431A1">
      <w:pPr>
        <w:ind w:left="0" w:firstLine="0"/>
        <w:rPr>
          <w:rFonts w:eastAsiaTheme="minorEastAsia"/>
          <w:lang w:val="de-DE"/>
        </w:rPr>
      </w:pPr>
      <w:r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2647188" cy="1303657"/>
            <wp:effectExtent l="19050" t="0" r="762" b="0"/>
            <wp:docPr id="9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29" cy="1303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341" w:rsidRPr="008431A1" w:rsidRDefault="00253341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Das reine D-Verhalten lässt sich  gerätetechnisch nicht realisieren </w:t>
      </w:r>
      <w:r w:rsidRPr="00253341">
        <w:rPr>
          <w:rFonts w:eastAsiaTheme="minorEastAsia"/>
          <w:lang w:val="de-DE"/>
        </w:rPr>
        <w:sym w:font="Wingdings" w:char="F0E0"/>
      </w:r>
      <w:r>
        <w:rPr>
          <w:rFonts w:eastAsiaTheme="minorEastAsia"/>
          <w:lang w:val="de-DE"/>
        </w:rPr>
        <w:t xml:space="preserve"> Störwelligkeit, sehr große Stellgrößen</w:t>
      </w: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  <w:r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2643683" cy="1208104"/>
            <wp:effectExtent l="19050" t="0" r="4267" b="0"/>
            <wp:docPr id="11" name="Bild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23" cy="12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  <w:r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2987497" cy="1371831"/>
            <wp:effectExtent l="19050" t="0" r="3353" b="0"/>
            <wp:docPr id="12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94" cy="137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8431A1" w:rsidRPr="008431A1" w:rsidRDefault="001A32E0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TP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1A32E0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HP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1A32E0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BP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1A32E0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BS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+w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1A32E0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-2d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0375AB" w:rsidRDefault="001A0346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58240" behindDoc="1" locked="0" layoutInCell="1" allowOverlap="1" wp14:anchorId="3DE0E5AD" wp14:editId="77D7F968">
            <wp:simplePos x="0" y="0"/>
            <wp:positionH relativeFrom="column">
              <wp:posOffset>4403811</wp:posOffset>
            </wp:positionH>
            <wp:positionV relativeFrom="paragraph">
              <wp:posOffset>-680161</wp:posOffset>
            </wp:positionV>
            <wp:extent cx="1428750" cy="1457325"/>
            <wp:effectExtent l="19050" t="0" r="0" b="0"/>
            <wp:wrapNone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573C" w:rsidRPr="006E7CDF" w:rsidRDefault="0064573C" w:rsidP="00577DE4">
      <w:pPr>
        <w:ind w:left="0" w:firstLine="0"/>
        <w:rPr>
          <w:rFonts w:eastAsiaTheme="minorEastAsia"/>
          <w:b/>
        </w:rPr>
      </w:pP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b/>
          <w:lang w:val="de-DE"/>
        </w:rPr>
        <w:t xml:space="preserve">Parameter Optimierung:  </w:t>
      </w:r>
      <m:oMath>
        <m:r>
          <w:rPr>
            <w:rFonts w:ascii="Cambria Math" w:eastAsiaTheme="minorEastAsia" w:hAnsi="Cambria Math"/>
            <w:lang w:val="de-DE"/>
          </w:rPr>
          <m:t>J=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de-DE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 →Min   J=f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D</m:t>
                    </m:r>
                  </m:sub>
                </m:sSub>
              </m:e>
            </m:d>
          </m:e>
        </m:nary>
      </m:oMath>
    </w:p>
    <w:p w:rsidR="00A54572" w:rsidRPr="00637D4A" w:rsidRDefault="00A54572" w:rsidP="00A54572">
      <w:pPr>
        <w:ind w:left="0" w:firstLine="0"/>
        <w:rPr>
          <w:rFonts w:eastAsiaTheme="minorEastAsia"/>
          <w:lang w:val="en-US"/>
        </w:rPr>
      </w:pPr>
      <w:proofErr w:type="spellStart"/>
      <w:r w:rsidRPr="00A54572">
        <w:rPr>
          <w:rFonts w:eastAsiaTheme="minorEastAsia"/>
          <w:b/>
          <w:lang w:val="en-US"/>
        </w:rPr>
        <w:t>Parseval</w:t>
      </w:r>
      <w:proofErr w:type="spellEnd"/>
      <w:r w:rsidRPr="00A54572">
        <w:rPr>
          <w:rFonts w:eastAsiaTheme="minorEastAsia"/>
          <w:b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de-DE"/>
          </w:rPr>
          <m:t>∂</m:t>
        </m:r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π</m:t>
                </m:r>
              </m:den>
            </m:f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de-DE"/>
                  </w:rPr>
                  <m:t>dw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→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Min</m:t>
                </m:r>
              </m:e>
            </m:nary>
          </m:e>
        </m:nary>
      </m:oMath>
    </w:p>
    <w:p w:rsidR="00BD294E" w:rsidRDefault="00BD294E" w:rsidP="00A54572">
      <w:pPr>
        <w:ind w:left="0" w:firstLine="0"/>
        <w:rPr>
          <w:rFonts w:eastAsiaTheme="minorEastAsia"/>
          <w:lang w:val="de-DE"/>
        </w:rPr>
      </w:pPr>
      <w:r w:rsidRPr="00BD294E">
        <w:rPr>
          <w:rFonts w:eastAsiaTheme="minorEastAsia"/>
          <w:b/>
          <w:lang w:val="de-DE"/>
        </w:rPr>
        <w:t>Systemidentifikation:</w:t>
      </w:r>
      <w:r w:rsidR="004011F4">
        <w:rPr>
          <w:rFonts w:eastAsiaTheme="minorEastAsia"/>
          <w:lang w:val="de-DE"/>
        </w:rPr>
        <w:t xml:space="preserve"> Wenn das Modell nicht theoretisch abgeleitet werden kann</w:t>
      </w:r>
      <w:r w:rsidR="004011F4" w:rsidRPr="004011F4">
        <w:rPr>
          <w:rFonts w:eastAsiaTheme="minorEastAsia"/>
          <w:lang w:val="de-DE"/>
        </w:rPr>
        <w:sym w:font="Wingdings" w:char="F0E0"/>
      </w:r>
      <w:r w:rsidR="004011F4">
        <w:rPr>
          <w:rFonts w:eastAsiaTheme="minorEastAsia"/>
          <w:lang w:val="de-DE"/>
        </w:rPr>
        <w:t xml:space="preserve"> </w:t>
      </w:r>
      <w:proofErr w:type="spellStart"/>
      <w:r w:rsidR="004011F4">
        <w:rPr>
          <w:rFonts w:eastAsiaTheme="minorEastAsia"/>
          <w:lang w:val="de-DE"/>
        </w:rPr>
        <w:t>Mathem</w:t>
      </w:r>
      <w:proofErr w:type="spellEnd"/>
      <w:r w:rsidR="004011F4">
        <w:rPr>
          <w:rFonts w:eastAsiaTheme="minorEastAsia"/>
          <w:lang w:val="de-DE"/>
        </w:rPr>
        <w:t>. Modell durch Messungen der Ein-/Ausgangsgröße</w:t>
      </w:r>
    </w:p>
    <w:p w:rsidR="004011F4" w:rsidRDefault="004011F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1. Annahme Systemmodell </w:t>
      </w:r>
      <w:proofErr w:type="spellStart"/>
      <w:r>
        <w:rPr>
          <w:rFonts w:eastAsiaTheme="minorEastAsia"/>
          <w:lang w:val="de-DE"/>
        </w:rPr>
        <w:t>Gmod</w:t>
      </w:r>
      <w:proofErr w:type="spellEnd"/>
      <w:r>
        <w:rPr>
          <w:rFonts w:eastAsiaTheme="minorEastAsia"/>
          <w:lang w:val="de-DE"/>
        </w:rPr>
        <w:t xml:space="preserve">, 2. Wahl einer Testfunktion x(t) und eines Gütekriteriums Q(p) 3. Parameter des Modells so lange verändern bis </w:t>
      </w:r>
      <w:proofErr w:type="spellStart"/>
      <w:r>
        <w:rPr>
          <w:rFonts w:eastAsiaTheme="minorEastAsia"/>
          <w:lang w:val="de-DE"/>
        </w:rPr>
        <w:t>Gütektriterium</w:t>
      </w:r>
      <w:proofErr w:type="spellEnd"/>
      <w:r>
        <w:rPr>
          <w:rFonts w:eastAsiaTheme="minorEastAsia"/>
          <w:lang w:val="de-DE"/>
        </w:rPr>
        <w:t xml:space="preserve"> ein Extremwert erreicht.</w:t>
      </w:r>
    </w:p>
    <w:p w:rsidR="008A0486" w:rsidRDefault="008A0486" w:rsidP="00A54572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Q(p)</m:t>
          </m:r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de-DE"/>
                    </w:rPr>
                    <m:t>π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E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w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>dw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→</m:t>
                  </m:r>
                  <m:r>
                    <w:rPr>
                      <w:rFonts w:ascii="Cambria Math" w:eastAsiaTheme="minorEastAsia" w:hAnsi="Cambria Math"/>
                      <w:lang w:val="de-DE"/>
                    </w:rPr>
                    <m:t>Min</m:t>
                  </m:r>
                </m:e>
              </m:nary>
            </m:e>
          </m:nary>
        </m:oMath>
      </m:oMathPara>
    </w:p>
    <w:p w:rsidR="004011F4" w:rsidRDefault="00380BF0" w:rsidP="00A54572">
      <w:pPr>
        <w:ind w:left="0" w:firstLine="0"/>
        <w:rPr>
          <w:rFonts w:eastAsiaTheme="minorEastAsia"/>
        </w:rPr>
      </w:pPr>
      <w:proofErr w:type="spellStart"/>
      <w:r>
        <w:rPr>
          <w:rFonts w:eastAsiaTheme="minorEastAsia"/>
        </w:rPr>
        <w:t>z.b.</w:t>
      </w:r>
      <w:proofErr w:type="spellEnd"/>
      <w:r>
        <w:rPr>
          <w:rFonts w:eastAsiaTheme="minorEastAsia"/>
        </w:rPr>
        <w:t xml:space="preserve"> Verfahren von Schwarze</w:t>
      </w:r>
      <w:r w:rsidR="00B4748C">
        <w:rPr>
          <w:rFonts w:eastAsiaTheme="minorEastAsia"/>
        </w:rPr>
        <w:t xml:space="preserve"> </w:t>
      </w:r>
    </w:p>
    <w:p w:rsidR="00DE0CED" w:rsidRDefault="00DE0CED" w:rsidP="00A54572">
      <w:pPr>
        <w:ind w:left="0" w:firstLine="0"/>
        <w:rPr>
          <w:rFonts w:eastAsiaTheme="minorEastAsia"/>
        </w:rPr>
      </w:pPr>
    </w:p>
    <w:p w:rsidR="008974BB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r w:rsidRPr="00DE0CED">
        <w:rPr>
          <w:rFonts w:eastAsiaTheme="minorEastAsia"/>
          <w:b/>
          <w:color w:val="FF0000"/>
          <w:lang w:val="de-DE"/>
        </w:rPr>
        <w:t xml:space="preserve">Regelkreis: </w:t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proofErr w:type="spellStart"/>
      <w:r>
        <w:rPr>
          <w:rFonts w:eastAsiaTheme="minorEastAsia"/>
          <w:b/>
          <w:lang w:val="en-US"/>
        </w:rPr>
        <w:t>Führungs</w:t>
      </w:r>
      <w:proofErr w:type="spellEnd"/>
      <w:r>
        <w:rPr>
          <w:rFonts w:eastAsiaTheme="minorEastAsia"/>
          <w:b/>
          <w:lang w:val="en-US"/>
        </w:rPr>
        <w:t xml:space="preserve">- und </w:t>
      </w:r>
      <w:proofErr w:type="spellStart"/>
      <w:proofErr w:type="gramStart"/>
      <w:r>
        <w:rPr>
          <w:rFonts w:eastAsiaTheme="minorEastAsia"/>
          <w:b/>
          <w:lang w:val="en-US"/>
        </w:rPr>
        <w:t>Störungsübertragungsfkt</w:t>
      </w:r>
      <w:proofErr w:type="spellEnd"/>
      <w:r>
        <w:rPr>
          <w:rFonts w:eastAsiaTheme="minorEastAsia"/>
          <w:b/>
          <w:lang w:val="en-US"/>
        </w:rPr>
        <w:t>.:</w:t>
      </w:r>
      <w:proofErr w:type="gramEnd"/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2915920</wp:posOffset>
            </wp:positionH>
            <wp:positionV relativeFrom="paragraph">
              <wp:posOffset>424815</wp:posOffset>
            </wp:positionV>
            <wp:extent cx="2228850" cy="590550"/>
            <wp:effectExtent l="19050" t="0" r="0" b="0"/>
            <wp:wrapNone/>
            <wp:docPr id="36" name="Bild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2887345</wp:posOffset>
            </wp:positionH>
            <wp:positionV relativeFrom="paragraph">
              <wp:posOffset>-3810</wp:posOffset>
            </wp:positionV>
            <wp:extent cx="1733550" cy="428625"/>
            <wp:effectExtent l="19050" t="0" r="0" b="0"/>
            <wp:wrapNone/>
            <wp:docPr id="38" name="Bild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923986" cy="819150"/>
            <wp:effectExtent l="19050" t="0" r="0" b="0"/>
            <wp:docPr id="39" name="Bild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86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500007" cy="685800"/>
            <wp:effectExtent l="19050" t="0" r="0" b="0"/>
            <wp:docPr id="41" name="Bild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5" cy="68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1102659" cy="381000"/>
            <wp:effectExtent l="19050" t="0" r="2241" b="0"/>
            <wp:docPr id="42" name="Bild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659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</w:rPr>
      </w:pPr>
      <w:r>
        <w:rPr>
          <w:rFonts w:eastAsiaTheme="minorEastAsia"/>
          <w:b/>
        </w:rPr>
        <w:t>Stationäre Genauigkeit:</w:t>
      </w:r>
    </w:p>
    <w:p w:rsidR="005020E8" w:rsidRPr="00810BBC" w:rsidRDefault="005020E8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Damit die Regelgröße x(t) gleich der Führungsgröße w(t) wird, muss die Regelabweichung </w:t>
      </w:r>
      <w:proofErr w:type="spellStart"/>
      <w:r>
        <w:rPr>
          <w:rFonts w:eastAsiaTheme="minorEastAsia"/>
        </w:rPr>
        <w:t>xd</w:t>
      </w:r>
      <w:proofErr w:type="spellEnd"/>
      <w:r>
        <w:rPr>
          <w:rFonts w:eastAsiaTheme="minorEastAsia"/>
        </w:rPr>
        <w:t xml:space="preserve"> auf 0 ausgeregelt werden. Ziel bleibende Regelabweichung = 0.</w:t>
      </w:r>
    </w:p>
    <w:p w:rsidR="005020E8" w:rsidRPr="006E7CDF" w:rsidRDefault="005020E8" w:rsidP="005020E8">
      <w:pPr>
        <w:ind w:left="0" w:firstLine="0"/>
        <w:rPr>
          <w:rFonts w:eastAsiaTheme="minorEastAsia"/>
        </w:rPr>
      </w:pPr>
      <w:r w:rsidRPr="006E7CDF">
        <w:rPr>
          <w:rFonts w:eastAsiaTheme="minorEastAsia"/>
        </w:rPr>
        <w:t xml:space="preserve">Je größer die Kreisverstärkung K gewählt wird, desto kleiner wird die bleibende Regelabweichung </w:t>
      </w:r>
      <w:r w:rsidRPr="006E7CDF">
        <w:rPr>
          <w:rFonts w:eastAsiaTheme="minorEastAsia"/>
          <w:lang w:val="en-US"/>
        </w:rPr>
        <w:sym w:font="Wingdings" w:char="F0E0"/>
      </w:r>
      <w:r w:rsidRPr="006E7CDF">
        <w:rPr>
          <w:rFonts w:eastAsiaTheme="minorEastAsia"/>
        </w:rPr>
        <w:t xml:space="preserve"> Achtung: Instabilität</w:t>
      </w:r>
    </w:p>
    <w:p w:rsidR="005020E8" w:rsidRPr="005020E8" w:rsidRDefault="005020E8" w:rsidP="00DE0CED">
      <w:pPr>
        <w:ind w:left="0" w:firstLine="0"/>
        <w:rPr>
          <w:rFonts w:eastAsiaTheme="minorEastAsia"/>
          <w:b/>
          <w:color w:val="FF0000"/>
        </w:rPr>
      </w:pPr>
    </w:p>
    <w:p w:rsidR="00DE0CED" w:rsidRPr="00DE0CED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proofErr w:type="spellStart"/>
      <w:r w:rsidRPr="00DE0CED">
        <w:rPr>
          <w:rFonts w:eastAsiaTheme="minorEastAsia"/>
          <w:b/>
          <w:color w:val="FF0000"/>
          <w:lang w:val="de-DE"/>
        </w:rPr>
        <w:t>Nyquist</w:t>
      </w:r>
      <w:proofErr w:type="spellEnd"/>
      <w:r w:rsidRPr="00DE0CED">
        <w:rPr>
          <w:rFonts w:eastAsiaTheme="minorEastAsia"/>
          <w:b/>
          <w:color w:val="FF0000"/>
          <w:lang w:val="de-DE"/>
        </w:rPr>
        <w:t>-Ortskurvenkriterium</w:t>
      </w:r>
      <w:r w:rsidR="008974BB">
        <w:rPr>
          <w:rFonts w:eastAsiaTheme="minorEastAsia"/>
          <w:b/>
          <w:color w:val="FF0000"/>
          <w:lang w:val="de-DE"/>
        </w:rPr>
        <w:t>:</w:t>
      </w:r>
    </w:p>
    <w:p w:rsidR="00DE0CED" w:rsidRPr="00DE0CED" w:rsidRDefault="00C57684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59264" behindDoc="1" locked="0" layoutInCell="1" allowOverlap="1" wp14:anchorId="0C12B1ED" wp14:editId="44408B18">
            <wp:simplePos x="0" y="0"/>
            <wp:positionH relativeFrom="column">
              <wp:posOffset>4832577</wp:posOffset>
            </wp:positionH>
            <wp:positionV relativeFrom="paragraph">
              <wp:posOffset>539522</wp:posOffset>
            </wp:positionV>
            <wp:extent cx="1400175" cy="885825"/>
            <wp:effectExtent l="19050" t="0" r="9525" b="0"/>
            <wp:wrapNone/>
            <wp:docPr id="20" name="Bild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0CED" w:rsidRPr="00DE0CED">
        <w:rPr>
          <w:rFonts w:eastAsiaTheme="minorEastAsia"/>
          <w:lang w:val="de-DE"/>
        </w:rPr>
        <w:t xml:space="preserve">Bei stabilem offenen Kreis </w:t>
      </w:r>
      <w:proofErr w:type="spellStart"/>
      <w:r w:rsidR="00DE0CED" w:rsidRPr="00DE0CED">
        <w:rPr>
          <w:rFonts w:eastAsiaTheme="minorEastAsia"/>
          <w:lang w:val="de-DE"/>
        </w:rPr>
        <w:t>Gk</w:t>
      </w:r>
      <w:proofErr w:type="spellEnd"/>
      <w:r w:rsidR="00DE0CED" w:rsidRPr="00DE0CED">
        <w:rPr>
          <w:rFonts w:eastAsiaTheme="minorEastAsia"/>
          <w:lang w:val="de-DE"/>
        </w:rPr>
        <w:t xml:space="preserve"> ist der geschlossene Kreis genau dann stabil, wenn die Winkeländerung des Fahrstrahles vom Punkt -1 zum laufenden Punkt </w:t>
      </w:r>
      <w:proofErr w:type="spellStart"/>
      <w:r w:rsidR="00DE0CED" w:rsidRPr="00DE0CED">
        <w:rPr>
          <w:rFonts w:eastAsiaTheme="minorEastAsia"/>
          <w:lang w:val="de-DE"/>
        </w:rPr>
        <w:t>Gk</w:t>
      </w:r>
      <w:proofErr w:type="spellEnd"/>
      <w:r w:rsidR="00DE0CED" w:rsidRPr="00DE0CED">
        <w:rPr>
          <w:rFonts w:eastAsiaTheme="minorEastAsia"/>
          <w:lang w:val="de-DE"/>
        </w:rPr>
        <w:t>(</w:t>
      </w:r>
      <w:proofErr w:type="spellStart"/>
      <w:r w:rsidR="00DE0CED" w:rsidRPr="00DE0CED">
        <w:rPr>
          <w:rFonts w:eastAsiaTheme="minorEastAsia"/>
          <w:lang w:val="de-DE"/>
        </w:rPr>
        <w:t>jw</w:t>
      </w:r>
      <w:proofErr w:type="spellEnd"/>
      <w:r w:rsidR="00DE0CED" w:rsidRPr="00DE0CED">
        <w:rPr>
          <w:rFonts w:eastAsiaTheme="minorEastAsia"/>
          <w:lang w:val="de-DE"/>
        </w:rPr>
        <w:t>) der Ortskurve des offenen Kreises bei steigendem w Null ist.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Der offene Kreis GK(s) habe nur Pole in der linken s-Halbebene, au</w:t>
      </w:r>
      <w:r w:rsidRPr="00DE0CED">
        <w:rPr>
          <w:rFonts w:eastAsiaTheme="minorEastAsia" w:hint="eastAsia"/>
        </w:rPr>
        <w:t>ß</w:t>
      </w:r>
      <w:r w:rsidRPr="00DE0CED">
        <w:rPr>
          <w:rFonts w:eastAsiaTheme="minorEastAsia"/>
        </w:rPr>
        <w:t>er einem 1- oder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2-fachen Pol bei s=O (P-, 1- oder 12-Verhalten).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Dann ist der geschlossene Kreis genau dann stabil, wenn der kritische Punkt -1 in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</w:rPr>
        <w:t>Richtung wachsender w links von der Ortskurve GK(</w:t>
      </w:r>
      <w:proofErr w:type="spellStart"/>
      <w:r w:rsidRPr="00DE0CED">
        <w:rPr>
          <w:rFonts w:eastAsiaTheme="minorEastAsia"/>
        </w:rPr>
        <w:t>jw</w:t>
      </w:r>
      <w:proofErr w:type="spellEnd"/>
      <w:r w:rsidRPr="00DE0CED">
        <w:rPr>
          <w:rFonts w:eastAsiaTheme="minorEastAsia"/>
        </w:rPr>
        <w:t>) liegt.</w:t>
      </w:r>
    </w:p>
    <w:p w:rsidR="00DE0CED" w:rsidRDefault="00C57684" w:rsidP="00DE0CED">
      <w:pPr>
        <w:ind w:left="0" w:firstLine="0"/>
        <w:jc w:val="both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1312" behindDoc="1" locked="0" layoutInCell="1" allowOverlap="1" wp14:anchorId="05BD25B7" wp14:editId="445C844B">
            <wp:simplePos x="0" y="0"/>
            <wp:positionH relativeFrom="column">
              <wp:posOffset>4955691</wp:posOffset>
            </wp:positionH>
            <wp:positionV relativeFrom="paragraph">
              <wp:posOffset>3781</wp:posOffset>
            </wp:positionV>
            <wp:extent cx="1323975" cy="1504950"/>
            <wp:effectExtent l="19050" t="0" r="9525" b="0"/>
            <wp:wrapNone/>
            <wp:docPr id="76" name="Bild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65A9" w:rsidRPr="008C65A9" w:rsidRDefault="008C65A9" w:rsidP="008C65A9">
      <w:pPr>
        <w:ind w:left="0" w:firstLine="0"/>
        <w:jc w:val="both"/>
        <w:rPr>
          <w:rFonts w:eastAsiaTheme="minorEastAsia"/>
        </w:rPr>
      </w:pPr>
      <w:r w:rsidRPr="008C65A9">
        <w:rPr>
          <w:rFonts w:eastAsiaTheme="minorEastAsia"/>
        </w:rPr>
        <w:t>Der offene Kreis GK(s) habe nur Pole in der linken s-Halbebene, au</w:t>
      </w:r>
      <w:r w:rsidRPr="008C65A9">
        <w:rPr>
          <w:rFonts w:eastAsiaTheme="minorEastAsia" w:hint="eastAsia"/>
        </w:rPr>
        <w:t>ß</w:t>
      </w:r>
      <w:r w:rsidRPr="008C65A9">
        <w:rPr>
          <w:rFonts w:eastAsiaTheme="minorEastAsia"/>
        </w:rPr>
        <w:t>er einem 1- oder</w:t>
      </w:r>
    </w:p>
    <w:p w:rsidR="008C65A9" w:rsidRPr="008C65A9" w:rsidRDefault="008C65A9" w:rsidP="008C65A9">
      <w:pPr>
        <w:ind w:left="0" w:firstLine="0"/>
        <w:jc w:val="both"/>
        <w:rPr>
          <w:rFonts w:eastAsiaTheme="minorEastAsia"/>
        </w:rPr>
      </w:pPr>
      <w:r w:rsidRPr="008C65A9">
        <w:rPr>
          <w:rFonts w:eastAsiaTheme="minorEastAsia"/>
        </w:rPr>
        <w:t>2-fachen Pol bei s=o (P-,</w:t>
      </w:r>
      <w:r>
        <w:rPr>
          <w:rFonts w:eastAsiaTheme="minorEastAsia"/>
        </w:rPr>
        <w:t>I</w:t>
      </w:r>
      <w:r w:rsidRPr="008C65A9">
        <w:rPr>
          <w:rFonts w:eastAsiaTheme="minorEastAsia"/>
        </w:rPr>
        <w:t xml:space="preserve">- oder </w:t>
      </w:r>
      <w:r>
        <w:rPr>
          <w:rFonts w:eastAsiaTheme="minorEastAsia"/>
        </w:rPr>
        <w:t>I2</w:t>
      </w:r>
      <w:r w:rsidRPr="008C65A9">
        <w:rPr>
          <w:rFonts w:eastAsiaTheme="minorEastAsia"/>
        </w:rPr>
        <w:t>-Verhalten).</w:t>
      </w:r>
    </w:p>
    <w:p w:rsidR="008C65A9" w:rsidRPr="00DE0CED" w:rsidRDefault="008C65A9" w:rsidP="008C65A9">
      <w:pPr>
        <w:ind w:left="0" w:firstLine="0"/>
        <w:jc w:val="both"/>
        <w:rPr>
          <w:rFonts w:eastAsiaTheme="minorEastAsia"/>
          <w:lang w:val="de-DE"/>
        </w:rPr>
      </w:pPr>
      <w:r w:rsidRPr="008C65A9">
        <w:rPr>
          <w:rFonts w:eastAsiaTheme="minorEastAsia"/>
        </w:rPr>
        <w:t xml:space="preserve">Dann ist der geschlossene Kreis genau dann stabil, wenn der Phasenrand </w:t>
      </w:r>
      <w:proofErr w:type="spellStart"/>
      <w:r>
        <w:rPr>
          <w:rFonts w:eastAsiaTheme="minorEastAsia"/>
        </w:rPr>
        <w:t>phi</w:t>
      </w:r>
      <w:proofErr w:type="spellEnd"/>
      <w:r>
        <w:rPr>
          <w:rFonts w:eastAsiaTheme="minorEastAsia"/>
        </w:rPr>
        <w:t xml:space="preserve"> r</w:t>
      </w:r>
      <w:r w:rsidRPr="008C65A9">
        <w:rPr>
          <w:rFonts w:eastAsiaTheme="minorEastAsia"/>
        </w:rPr>
        <w:t>&gt;O ist.</w:t>
      </w:r>
    </w:p>
    <w:p w:rsidR="008C65A9" w:rsidRDefault="008C65A9" w:rsidP="00A54572">
      <w:pPr>
        <w:ind w:left="0" w:firstLine="0"/>
        <w:rPr>
          <w:rFonts w:eastAsiaTheme="minorEastAsia"/>
          <w:b/>
          <w:color w:val="FF0000"/>
          <w:lang w:val="de-DE"/>
        </w:rPr>
      </w:pPr>
      <w:bookmarkStart w:id="0" w:name="_GoBack"/>
      <w:bookmarkEnd w:id="0"/>
    </w:p>
    <w:p w:rsidR="008974BB" w:rsidRPr="008974BB" w:rsidRDefault="008974BB" w:rsidP="008C65A9">
      <w:pPr>
        <w:ind w:left="0" w:firstLine="0"/>
        <w:rPr>
          <w:rFonts w:eastAsiaTheme="minorEastAsia"/>
          <w:b/>
          <w:color w:val="FF0000"/>
          <w:lang w:val="de-DE"/>
        </w:rPr>
      </w:pPr>
      <w:r w:rsidRPr="008974BB">
        <w:rPr>
          <w:rFonts w:eastAsiaTheme="minorEastAsia"/>
          <w:b/>
          <w:color w:val="FF0000"/>
          <w:lang w:val="de-DE"/>
        </w:rPr>
        <w:t>Dämpfung</w:t>
      </w:r>
      <w:r>
        <w:rPr>
          <w:rFonts w:eastAsiaTheme="minorEastAsia"/>
          <w:b/>
          <w:color w:val="FF0000"/>
          <w:lang w:val="de-DE"/>
        </w:rPr>
        <w:t xml:space="preserve"> lin. Regelkreise</w:t>
      </w:r>
      <w:r w:rsidRPr="008974BB">
        <w:rPr>
          <w:rFonts w:eastAsiaTheme="minorEastAsia"/>
          <w:b/>
          <w:color w:val="FF0000"/>
          <w:lang w:val="de-DE"/>
        </w:rPr>
        <w:t>: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einen gut ged</w:t>
      </w:r>
      <w:r w:rsidRPr="00637D4A">
        <w:rPr>
          <w:rFonts w:eastAsiaTheme="minorEastAsia" w:hint="eastAsia"/>
        </w:rPr>
        <w:t>ä</w:t>
      </w:r>
      <w:r w:rsidRPr="00637D4A">
        <w:rPr>
          <w:rFonts w:eastAsiaTheme="minorEastAsia"/>
        </w:rPr>
        <w:t>mpften geschlossenen Kreis sollte der Amplitudengang IGK(</w:t>
      </w:r>
      <w:proofErr w:type="spellStart"/>
      <w:r w:rsidRPr="00637D4A">
        <w:rPr>
          <w:rFonts w:eastAsiaTheme="minorEastAsia"/>
        </w:rPr>
        <w:t>jw</w:t>
      </w:r>
      <w:proofErr w:type="spellEnd"/>
      <w:r w:rsidRPr="00637D4A">
        <w:rPr>
          <w:rFonts w:eastAsiaTheme="minorEastAsia"/>
        </w:rPr>
        <w:t>)</w:t>
      </w:r>
      <w:r>
        <w:rPr>
          <w:rFonts w:eastAsiaTheme="minorEastAsia"/>
        </w:rPr>
        <w:t>|</w:t>
      </w:r>
      <w:r w:rsidRPr="00637D4A">
        <w:rPr>
          <w:rFonts w:eastAsiaTheme="minorEastAsia"/>
        </w:rPr>
        <w:t xml:space="preserve"> des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lastRenderedPageBreak/>
        <w:t>offenen Kreises in einer m</w:t>
      </w:r>
      <w:r w:rsidRPr="00637D4A">
        <w:rPr>
          <w:rFonts w:eastAsiaTheme="minorEastAsia" w:hint="eastAsia"/>
        </w:rPr>
        <w:t>ö</w:t>
      </w:r>
      <w:r w:rsidRPr="00637D4A">
        <w:rPr>
          <w:rFonts w:eastAsiaTheme="minorEastAsia"/>
        </w:rPr>
        <w:t>glichst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en Umgebung der </w:t>
      </w:r>
      <w:proofErr w:type="spellStart"/>
      <w:r w:rsidRPr="00637D4A">
        <w:rPr>
          <w:rFonts w:eastAsiaTheme="minorEastAsia"/>
        </w:rPr>
        <w:t>Durchtrittsfrequenz</w:t>
      </w:r>
      <w:proofErr w:type="spellEnd"/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Pr="00637D4A">
        <w:rPr>
          <w:rFonts w:eastAsiaTheme="minorEastAsia"/>
        </w:rPr>
        <w:t>o mit ca.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-</w:t>
      </w:r>
      <w:r>
        <w:rPr>
          <w:rFonts w:eastAsiaTheme="minorEastAsia"/>
        </w:rPr>
        <w:t>2</w:t>
      </w:r>
      <w:r w:rsidRPr="00637D4A">
        <w:rPr>
          <w:rFonts w:eastAsiaTheme="minorEastAsia"/>
        </w:rPr>
        <w:t>OdB/</w:t>
      </w:r>
      <w:proofErr w:type="spellStart"/>
      <w:r w:rsidRPr="00637D4A">
        <w:rPr>
          <w:rFonts w:eastAsiaTheme="minorEastAsia"/>
        </w:rPr>
        <w:t>Dek</w:t>
      </w:r>
      <w:proofErr w:type="spellEnd"/>
      <w:r w:rsidRPr="00637D4A">
        <w:rPr>
          <w:rFonts w:eastAsiaTheme="minorEastAsia"/>
        </w:rPr>
        <w:t xml:space="preserve"> abfallen.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 xml:space="preserve">Die Phasenreserve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ist</w:t>
      </w:r>
      <w:r w:rsidRPr="00637D4A">
        <w:rPr>
          <w:rFonts w:eastAsiaTheme="minorEastAsia"/>
        </w:rPr>
        <w:t xml:space="preserve"> dann ein gutes Ma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die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</w:t>
      </w:r>
    </w:p>
    <w:p w:rsidR="008974BB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(</w:t>
      </w:r>
      <w:r>
        <w:rPr>
          <w:rFonts w:eastAsiaTheme="minorEastAsia"/>
        </w:rPr>
        <w:t>Ü</w:t>
      </w:r>
      <w:r w:rsidRPr="00637D4A">
        <w:rPr>
          <w:rFonts w:eastAsiaTheme="minorEastAsia"/>
        </w:rPr>
        <w:t>berschwingen der Sprungantwort des geschlossenen Kreises).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 hohe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 sollte ein hinreichend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er 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637D4A">
        <w:rPr>
          <w:rFonts w:eastAsiaTheme="minorEastAsia"/>
        </w:rPr>
        <w:t xml:space="preserve"> &gt;O eingehalten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werden.</w:t>
      </w:r>
    </w:p>
    <w:p w:rsidR="00E4650D" w:rsidRPr="00E4650D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>Durch Einf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 eines I-Gliedes mit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 Zeitkonstante TI kann ein gen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gend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</w:t>
      </w:r>
    </w:p>
    <w:p w:rsidR="00E4650D" w:rsidRPr="00637D4A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 xml:space="preserve">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E4650D">
        <w:rPr>
          <w:rFonts w:eastAsiaTheme="minorEastAsia"/>
        </w:rPr>
        <w:t xml:space="preserve"> &gt;O und station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>re Genauigkeit (IGK(O)I=</w:t>
      </w:r>
      <w:proofErr w:type="spellStart"/>
      <w:r w:rsidRPr="00E4650D">
        <w:rPr>
          <w:rFonts w:eastAsiaTheme="minorEastAsia"/>
        </w:rPr>
        <w:t>oo</w:t>
      </w:r>
      <w:proofErr w:type="spellEnd"/>
      <w:r w:rsidRPr="00E4650D">
        <w:rPr>
          <w:rFonts w:eastAsiaTheme="minorEastAsia"/>
        </w:rPr>
        <w:t>) erreicht werden.</w:t>
      </w:r>
      <w:r>
        <w:rPr>
          <w:rFonts w:eastAsiaTheme="minorEastAsia"/>
        </w:rPr>
        <w:t xml:space="preserve"> </w:t>
      </w:r>
      <w:r w:rsidRPr="00E4650D">
        <w:rPr>
          <w:rFonts w:eastAsiaTheme="minorEastAsia"/>
        </w:rPr>
        <w:t>Der Amplitudengang f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 xml:space="preserve">llt in der Umgebung von </w:t>
      </w:r>
      <w:proofErr w:type="spellStart"/>
      <w:r>
        <w:rPr>
          <w:rFonts w:eastAsiaTheme="minorEastAsia"/>
        </w:rPr>
        <w:t>w</w:t>
      </w:r>
      <w:r w:rsidR="00036E15">
        <w:rPr>
          <w:rFonts w:eastAsiaTheme="minorEastAsia"/>
        </w:rPr>
        <w:t>d</w:t>
      </w:r>
      <w:proofErr w:type="spellEnd"/>
      <w:r w:rsidRPr="00E4650D">
        <w:rPr>
          <w:rFonts w:eastAsiaTheme="minorEastAsia"/>
        </w:rPr>
        <w:t xml:space="preserve"> mit -20dB/</w:t>
      </w:r>
      <w:proofErr w:type="spellStart"/>
      <w:r w:rsidRPr="00E4650D">
        <w:rPr>
          <w:rFonts w:eastAsiaTheme="minorEastAsia"/>
        </w:rPr>
        <w:t>Dek</w:t>
      </w:r>
      <w:proofErr w:type="spellEnd"/>
      <w:r w:rsidRPr="00E4650D">
        <w:rPr>
          <w:rFonts w:eastAsiaTheme="minorEastAsia"/>
        </w:rPr>
        <w:t>.</w:t>
      </w:r>
    </w:p>
    <w:p w:rsidR="00637D4A" w:rsidRDefault="00637D4A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C65A9" w:rsidRDefault="008974BB" w:rsidP="00A54572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Schnelligkeit</w:t>
      </w:r>
      <w:r w:rsidR="004C61E2">
        <w:rPr>
          <w:rFonts w:eastAsiaTheme="minorEastAsia"/>
          <w:b/>
          <w:color w:val="FF0000"/>
          <w:lang w:val="de-DE"/>
        </w:rPr>
        <w:t>/Genauigkeit</w:t>
      </w:r>
      <w:r>
        <w:rPr>
          <w:rFonts w:eastAsiaTheme="minorEastAsia"/>
          <w:b/>
          <w:color w:val="FF0000"/>
          <w:lang w:val="de-DE"/>
        </w:rPr>
        <w:t xml:space="preserve"> lin. Regelkreise: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 xml:space="preserve">Die </w:t>
      </w:r>
      <w:proofErr w:type="spellStart"/>
      <w:r w:rsidRPr="00036E15">
        <w:rPr>
          <w:rFonts w:eastAsiaTheme="minorEastAsia"/>
        </w:rPr>
        <w:t>Durchtrittsfrequenz</w:t>
      </w:r>
      <w:proofErr w:type="spellEnd"/>
      <w:r w:rsidRPr="00036E15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wd</w:t>
      </w:r>
      <w:proofErr w:type="spellEnd"/>
      <w:r w:rsidRPr="00036E15">
        <w:rPr>
          <w:rFonts w:eastAsiaTheme="minorEastAsia"/>
        </w:rPr>
        <w:t xml:space="preserve"> des offenen Kreises ist ein qualitatives Ma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 xml:space="preserve"> 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die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(gro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 Grenzfrequenz, schnelle Reaktion auf Sollwert- und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St</w:t>
      </w:r>
      <w:r w:rsidRPr="00036E15">
        <w:rPr>
          <w:rFonts w:eastAsiaTheme="minorEastAsia" w:hint="eastAsia"/>
        </w:rPr>
        <w:t>ö</w:t>
      </w:r>
      <w:r w:rsidRPr="00036E15">
        <w:rPr>
          <w:rFonts w:eastAsiaTheme="minorEastAsia"/>
        </w:rPr>
        <w:t>rungs</w:t>
      </w:r>
      <w:r w:rsidRPr="00036E15">
        <w:rPr>
          <w:rFonts w:eastAsiaTheme="minorEastAsia" w:hint="eastAsia"/>
        </w:rPr>
        <w:t>ä</w:t>
      </w:r>
      <w:r w:rsidRPr="00036E15">
        <w:rPr>
          <w:rFonts w:eastAsiaTheme="minorEastAsia"/>
        </w:rPr>
        <w:t>nderungen des geschlossenen Kreises).</w:t>
      </w:r>
    </w:p>
    <w:p w:rsidR="008974BB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eine hohe 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sollte man eine hinreichend 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</w:t>
      </w:r>
      <w:r>
        <w:rPr>
          <w:rFonts w:eastAsiaTheme="minorEastAsia"/>
        </w:rPr>
        <w:t xml:space="preserve"> </w:t>
      </w:r>
      <w:proofErr w:type="spellStart"/>
      <w:r w:rsidRPr="00036E15">
        <w:rPr>
          <w:rFonts w:eastAsiaTheme="minorEastAsia"/>
        </w:rPr>
        <w:t>Durchtrittsfrequenz</w:t>
      </w:r>
      <w:proofErr w:type="spellEnd"/>
      <w:r w:rsidRPr="00036E15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wd</w:t>
      </w:r>
      <w:proofErr w:type="spellEnd"/>
      <w:r w:rsidRPr="00036E15">
        <w:rPr>
          <w:rFonts w:eastAsiaTheme="minorEastAsia"/>
        </w:rPr>
        <w:t xml:space="preserve"> anstreben.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ber die station</w:t>
      </w:r>
      <w:r w:rsidRPr="004C61E2">
        <w:rPr>
          <w:rFonts w:eastAsiaTheme="minorEastAsia" w:hint="eastAsia"/>
        </w:rPr>
        <w:t>ä</w:t>
      </w:r>
      <w:r w:rsidRPr="004C61E2">
        <w:rPr>
          <w:rFonts w:eastAsiaTheme="minorEastAsia"/>
        </w:rPr>
        <w:t>re Genauigkeit wird im unteren Frequenzbereich (Nutzfrequenzen)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 xml:space="preserve">entschieden, d.h. die Betragskennlinie </w:t>
      </w:r>
      <w:proofErr w:type="spellStart"/>
      <w:r w:rsidRPr="004C61E2">
        <w:rPr>
          <w:rFonts w:eastAsiaTheme="minorEastAsia"/>
        </w:rPr>
        <w:t>IGol</w:t>
      </w:r>
      <w:proofErr w:type="spellEnd"/>
      <w:r w:rsidRPr="004C61E2">
        <w:rPr>
          <w:rFonts w:eastAsiaTheme="minorEastAsia"/>
        </w:rPr>
        <w:t xml:space="preserve"> des </w:t>
      </w:r>
      <w:proofErr w:type="spellStart"/>
      <w:r w:rsidRPr="004C61E2">
        <w:rPr>
          <w:rFonts w:eastAsiaTheme="minorEastAsia"/>
        </w:rPr>
        <w:t>unkorrigierten</w:t>
      </w:r>
      <w:proofErr w:type="spellEnd"/>
      <w:r w:rsidRPr="004C61E2">
        <w:rPr>
          <w:rFonts w:eastAsiaTheme="minorEastAsia"/>
        </w:rPr>
        <w:t xml:space="preserve"> offenen Kreises </w:t>
      </w:r>
      <w:proofErr w:type="spellStart"/>
      <w:r w:rsidRPr="004C61E2">
        <w:rPr>
          <w:rFonts w:eastAsiaTheme="minorEastAsia"/>
        </w:rPr>
        <w:t>mu</w:t>
      </w:r>
      <w:r w:rsidRPr="004C61E2">
        <w:rPr>
          <w:rFonts w:eastAsiaTheme="minorEastAsia" w:hint="eastAsia"/>
        </w:rPr>
        <w:t>ß</w:t>
      </w:r>
      <w:proofErr w:type="spellEnd"/>
    </w:p>
    <w:p w:rsid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>gem</w:t>
      </w:r>
      <w:r w:rsidRPr="004C61E2">
        <w:rPr>
          <w:rFonts w:eastAsiaTheme="minorEastAsia" w:hint="eastAsia"/>
        </w:rPr>
        <w:t>äß</w:t>
      </w:r>
      <w:r w:rsidRPr="004C61E2">
        <w:rPr>
          <w:rFonts w:eastAsiaTheme="minorEastAsia"/>
        </w:rPr>
        <w:t xml:space="preserve"> der gew</w:t>
      </w: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nschten Genauigkeit angehoben werden.</w:t>
      </w:r>
    </w:p>
    <w:p w:rsidR="003138D7" w:rsidRDefault="003138D7" w:rsidP="00036E15">
      <w:pPr>
        <w:ind w:left="0" w:firstLine="0"/>
        <w:rPr>
          <w:rFonts w:eastAsiaTheme="minorEastAsia"/>
        </w:rPr>
      </w:pPr>
    </w:p>
    <w:p w:rsidR="003138D7" w:rsidRDefault="00301310" w:rsidP="00036E15">
      <w:pPr>
        <w:ind w:left="0" w:firstLine="0"/>
        <w:rPr>
          <w:rFonts w:eastAsiaTheme="minorEastAsia"/>
          <w:b/>
          <w:color w:val="FF0000"/>
        </w:rPr>
      </w:pPr>
      <w:r w:rsidRPr="00301310">
        <w:rPr>
          <w:rFonts w:eastAsiaTheme="minorEastAsia"/>
          <w:b/>
          <w:color w:val="FF0000"/>
        </w:rPr>
        <w:t>Allgemeine Forderungen geschlossener Kreis:</w:t>
      </w:r>
      <w:r w:rsidR="004C61E2" w:rsidRPr="004C61E2">
        <w:rPr>
          <w:rFonts w:eastAsiaTheme="minorEastAsia"/>
          <w:b/>
          <w:color w:val="FF0000"/>
        </w:rPr>
        <w:t xml:space="preserve"> </w:t>
      </w:r>
    </w:p>
    <w:p w:rsidR="004C61E2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inline distT="0" distB="0" distL="0" distR="0">
            <wp:extent cx="3630598" cy="2029622"/>
            <wp:effectExtent l="19050" t="0" r="7952" b="0"/>
            <wp:docPr id="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00" cy="202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01310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inline distT="0" distB="0" distL="0" distR="0">
            <wp:extent cx="3272790" cy="1457841"/>
            <wp:effectExtent l="19050" t="0" r="3810" b="0"/>
            <wp:docPr id="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98" cy="1457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842C9" w:rsidRDefault="003842C9" w:rsidP="004C61E2">
      <w:pPr>
        <w:rPr>
          <w:rFonts w:eastAsiaTheme="minorEastAsia"/>
          <w:b/>
        </w:rPr>
      </w:pPr>
      <w:r w:rsidRPr="003842C9">
        <w:rPr>
          <w:rFonts w:eastAsiaTheme="minorEastAsia"/>
          <w:b/>
        </w:rPr>
        <w:t xml:space="preserve">Regelkreis mit dominantem </w:t>
      </w:r>
      <w:proofErr w:type="spellStart"/>
      <w:r w:rsidRPr="003842C9">
        <w:rPr>
          <w:rFonts w:eastAsiaTheme="minorEastAsia"/>
          <w:b/>
        </w:rPr>
        <w:t>Poolpaar</w:t>
      </w:r>
      <w:proofErr w:type="spellEnd"/>
      <w:r w:rsidRPr="003842C9">
        <w:rPr>
          <w:rFonts w:eastAsiaTheme="minorEastAsia"/>
          <w:b/>
        </w:rPr>
        <w:t>:</w:t>
      </w:r>
    </w:p>
    <w:p w:rsidR="003842C9" w:rsidRDefault="003842C9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Der geschlossene Kreis kann mit guter Näherung durch ein </w:t>
      </w:r>
      <w:proofErr w:type="spellStart"/>
      <w:r>
        <w:rPr>
          <w:rFonts w:eastAsiaTheme="minorEastAsia"/>
        </w:rPr>
        <w:t>dominates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Polpaar</w:t>
      </w:r>
      <w:proofErr w:type="spellEnd"/>
      <w:r>
        <w:rPr>
          <w:rFonts w:eastAsiaTheme="minorEastAsia"/>
        </w:rPr>
        <w:t xml:space="preserve"> beschrieben werden. Es muss gelten:</w:t>
      </w:r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|</w:t>
      </w:r>
      <w:proofErr w:type="spellStart"/>
      <w:r>
        <w:rPr>
          <w:rFonts w:eastAsiaTheme="minorEastAsia"/>
        </w:rPr>
        <w:t>Gk</w:t>
      </w:r>
      <w:proofErr w:type="spellEnd"/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jw</w:t>
      </w:r>
      <w:proofErr w:type="spellEnd"/>
      <w:r>
        <w:rPr>
          <w:rFonts w:eastAsiaTheme="minorEastAsia"/>
        </w:rPr>
        <w:t>)|&gt;&gt; 1  für w&lt;&lt;</w:t>
      </w:r>
      <w:proofErr w:type="spellStart"/>
      <w:r>
        <w:rPr>
          <w:rFonts w:eastAsiaTheme="minorEastAsia"/>
        </w:rPr>
        <w:t>wd</w:t>
      </w:r>
      <w:proofErr w:type="spellEnd"/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-20 dB/</w:t>
      </w:r>
      <w:proofErr w:type="spellStart"/>
      <w:r>
        <w:rPr>
          <w:rFonts w:eastAsiaTheme="minorEastAsia"/>
        </w:rPr>
        <w:t>Dek</w:t>
      </w:r>
      <w:proofErr w:type="spellEnd"/>
      <w:r>
        <w:rPr>
          <w:rFonts w:eastAsiaTheme="minorEastAsia"/>
        </w:rPr>
        <w:t xml:space="preserve"> für w ~ </w:t>
      </w:r>
      <w:proofErr w:type="spellStart"/>
      <w:r>
        <w:rPr>
          <w:rFonts w:eastAsiaTheme="minorEastAsia"/>
        </w:rPr>
        <w:t>wd</w:t>
      </w:r>
      <w:proofErr w:type="spellEnd"/>
    </w:p>
    <w:p w:rsidR="003842C9" w:rsidRDefault="003842C9" w:rsidP="003842C9">
      <w:pPr>
        <w:ind w:left="0" w:firstLine="708"/>
        <w:rPr>
          <w:rFonts w:eastAsiaTheme="minorEastAsia"/>
        </w:rPr>
      </w:pPr>
      <w:r w:rsidRPr="003842C9">
        <w:rPr>
          <w:rFonts w:eastAsiaTheme="minorEastAsia"/>
        </w:rPr>
        <w:t>|</w:t>
      </w:r>
      <w:proofErr w:type="spellStart"/>
      <w:r w:rsidRPr="003842C9">
        <w:rPr>
          <w:rFonts w:eastAsiaTheme="minorEastAsia"/>
        </w:rPr>
        <w:t>Gk</w:t>
      </w:r>
      <w:proofErr w:type="spellEnd"/>
      <w:r w:rsidRPr="003842C9">
        <w:rPr>
          <w:rFonts w:eastAsiaTheme="minorEastAsia"/>
        </w:rPr>
        <w:t>(</w:t>
      </w:r>
      <w:proofErr w:type="spellStart"/>
      <w:r w:rsidRPr="003842C9">
        <w:rPr>
          <w:rFonts w:eastAsiaTheme="minorEastAsia"/>
        </w:rPr>
        <w:t>jw</w:t>
      </w:r>
      <w:proofErr w:type="spellEnd"/>
      <w:r w:rsidRPr="003842C9">
        <w:rPr>
          <w:rFonts w:eastAsiaTheme="minorEastAsia"/>
        </w:rPr>
        <w:t>)|</w:t>
      </w:r>
      <w:r>
        <w:rPr>
          <w:rFonts w:eastAsiaTheme="minorEastAsia"/>
        </w:rPr>
        <w:t>&lt;&lt;</w:t>
      </w:r>
      <w:r w:rsidRPr="003842C9">
        <w:rPr>
          <w:rFonts w:eastAsiaTheme="minorEastAsia"/>
        </w:rPr>
        <w:t xml:space="preserve"> 1  für w</w:t>
      </w:r>
      <w:r>
        <w:rPr>
          <w:rFonts w:eastAsiaTheme="minorEastAsia"/>
        </w:rPr>
        <w:t>&gt;&gt;</w:t>
      </w:r>
      <w:proofErr w:type="spellStart"/>
      <w:r w:rsidRPr="003842C9">
        <w:rPr>
          <w:rFonts w:eastAsiaTheme="minorEastAsia"/>
        </w:rPr>
        <w:t>wd</w:t>
      </w:r>
      <w:proofErr w:type="spellEnd"/>
    </w:p>
    <w:p w:rsidR="00797F23" w:rsidRDefault="00797F23" w:rsidP="00797F23">
      <w:pPr>
        <w:rPr>
          <w:rFonts w:eastAsiaTheme="minorEastAsia"/>
        </w:rPr>
      </w:pPr>
    </w:p>
    <w:p w:rsidR="00B9143D" w:rsidRDefault="00B9143D">
      <w:pPr>
        <w:rPr>
          <w:rFonts w:eastAsiaTheme="minorEastAsia"/>
          <w:b/>
        </w:rPr>
      </w:pPr>
      <w:r>
        <w:rPr>
          <w:rFonts w:eastAsiaTheme="minorEastAsia"/>
          <w:b/>
        </w:rPr>
        <w:br w:type="page"/>
      </w:r>
    </w:p>
    <w:p w:rsidR="00797F23" w:rsidRPr="00797F23" w:rsidRDefault="00797F23" w:rsidP="00797F23">
      <w:pPr>
        <w:rPr>
          <w:rFonts w:eastAsiaTheme="minorEastAsia"/>
          <w:b/>
        </w:rPr>
      </w:pPr>
      <w:r w:rsidRPr="00797F23">
        <w:rPr>
          <w:rFonts w:eastAsiaTheme="minorEastAsia"/>
          <w:b/>
        </w:rPr>
        <w:lastRenderedPageBreak/>
        <w:t>Forderungen:</w:t>
      </w:r>
    </w:p>
    <w:p w:rsidR="00797F23" w:rsidRPr="003842C9" w:rsidRDefault="00797F23" w:rsidP="00797F23">
      <w:pPr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5490210" cy="1190490"/>
            <wp:effectExtent l="19050" t="0" r="0" b="0"/>
            <wp:docPr id="4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9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2C9" w:rsidRDefault="00506575" w:rsidP="003842C9">
      <w:pPr>
        <w:ind w:left="0" w:firstLine="0"/>
        <w:rPr>
          <w:rFonts w:eastAsiaTheme="minorEastAsia"/>
        </w:rPr>
      </w:pPr>
      <w:r w:rsidRPr="00506575">
        <w:rPr>
          <w:rFonts w:eastAsiaTheme="minorEastAsia"/>
          <w:b/>
        </w:rPr>
        <w:t>Kompensationsregler:</w:t>
      </w:r>
      <w:r>
        <w:rPr>
          <w:rFonts w:eastAsiaTheme="minorEastAsia"/>
        </w:rPr>
        <w:t xml:space="preserve"> kritische Dämpfung, Bessel, </w:t>
      </w:r>
      <w:proofErr w:type="spellStart"/>
      <w:r>
        <w:rPr>
          <w:rFonts w:eastAsiaTheme="minorEastAsia"/>
        </w:rPr>
        <w:t>Butterworth</w:t>
      </w:r>
      <w:proofErr w:type="spellEnd"/>
      <w:r>
        <w:rPr>
          <w:rFonts w:eastAsiaTheme="minorEastAsia"/>
        </w:rPr>
        <w:t>, minimale Abklingkonstante</w:t>
      </w:r>
    </w:p>
    <w:p w:rsidR="00506575" w:rsidRDefault="00506575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>Realisierbarkeitsbedingung: m=grad(Z) &lt;= grad(N)=n</w:t>
      </w:r>
      <w:r w:rsidR="00410551">
        <w:rPr>
          <w:rFonts w:eastAsiaTheme="minorEastAsia"/>
        </w:rPr>
        <w:t xml:space="preserve"> …Polüberschuss </w:t>
      </w:r>
      <w:proofErr w:type="spellStart"/>
      <w:r w:rsidR="00410551">
        <w:rPr>
          <w:rFonts w:eastAsiaTheme="minorEastAsia"/>
        </w:rPr>
        <w:t>n</w:t>
      </w:r>
      <w:r w:rsidR="00410551">
        <w:rPr>
          <w:rFonts w:eastAsiaTheme="minorEastAsia"/>
          <w:vertAlign w:val="subscript"/>
        </w:rPr>
        <w:t>w</w:t>
      </w:r>
      <w:proofErr w:type="spellEnd"/>
      <w:r w:rsidR="00410551">
        <w:rPr>
          <w:rFonts w:eastAsiaTheme="minorEastAsia"/>
        </w:rPr>
        <w:t xml:space="preserve"> &gt;= 0</w:t>
      </w:r>
    </w:p>
    <w:p w:rsidR="00410551" w:rsidRDefault="001A32E0" w:rsidP="003842C9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(s)-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</m:oMath>
      </m:oMathPara>
    </w:p>
    <w:p w:rsidR="00D95B60" w:rsidRP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b/>
        </w:rPr>
        <w:t xml:space="preserve">Kaskadenregelung: </w:t>
      </w:r>
      <w:r>
        <w:rPr>
          <w:rFonts w:eastAsiaTheme="minorEastAsia"/>
        </w:rPr>
        <w:t xml:space="preserve">Verbesserung der dynamischen Eigenschaften durch einfügen zusätzlicher </w:t>
      </w:r>
      <w:proofErr w:type="spellStart"/>
      <w:r>
        <w:rPr>
          <w:rFonts w:eastAsiaTheme="minorEastAsia"/>
        </w:rPr>
        <w:t>Kurrekturglieder</w:t>
      </w:r>
      <w:proofErr w:type="spellEnd"/>
      <w:r>
        <w:rPr>
          <w:rFonts w:eastAsiaTheme="minorEastAsia"/>
        </w:rPr>
        <w:t xml:space="preserve">. </w:t>
      </w:r>
      <w:r w:rsidRPr="00D95B60">
        <w:rPr>
          <w:rFonts w:eastAsiaTheme="minorEastAsia"/>
        </w:rPr>
        <w:t>Durch das Einf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 xml:space="preserve">hren </w:t>
      </w:r>
      <w:proofErr w:type="spellStart"/>
      <w:r w:rsidRPr="00D95B60">
        <w:rPr>
          <w:rFonts w:eastAsiaTheme="minorEastAsia"/>
        </w:rPr>
        <w:t>unterlagerter</w:t>
      </w:r>
      <w:proofErr w:type="spellEnd"/>
      <w:r w:rsidRPr="00D95B60">
        <w:rPr>
          <w:rFonts w:eastAsiaTheme="minorEastAsia"/>
        </w:rPr>
        <w:t xml:space="preserve"> Regelkreise entstehen kaskadenf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rmige Strukturen,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wobei die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Regler die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r den jeweils n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chst innenliegenden</w:t>
      </w:r>
    </w:p>
    <w:p w:rsid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Hilfsregelkreis bilden.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Voraussetzung ist dabei,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von der zu regelnden Strecke entsprechende Hilfsregelgr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gemessen werden k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nnen (zus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tzlicher </w:t>
      </w:r>
      <w:proofErr w:type="spellStart"/>
      <w:r w:rsidRPr="00D95B60">
        <w:rPr>
          <w:rFonts w:eastAsiaTheme="minorEastAsia"/>
        </w:rPr>
        <w:t>Me</w:t>
      </w:r>
      <w:r w:rsidRPr="00D95B60">
        <w:rPr>
          <w:rFonts w:eastAsiaTheme="minorEastAsia" w:hint="eastAsia"/>
        </w:rPr>
        <w:t>ß</w:t>
      </w:r>
      <w:r>
        <w:rPr>
          <w:rFonts w:eastAsiaTheme="minorEastAsia"/>
        </w:rPr>
        <w:t>aufwand</w:t>
      </w:r>
      <w:proofErr w:type="spellEnd"/>
      <w:r>
        <w:rPr>
          <w:rFonts w:eastAsiaTheme="minorEastAsia"/>
        </w:rPr>
        <w:t>)</w:t>
      </w:r>
      <w:r w:rsidRPr="00D95B60">
        <w:rPr>
          <w:rFonts w:eastAsiaTheme="minorEastAsia"/>
        </w:rPr>
        <w:t>!</w:t>
      </w:r>
    </w:p>
    <w:p w:rsid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3511329" cy="875449"/>
            <wp:effectExtent l="19050" t="0" r="0" b="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15" cy="87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G</w:t>
      </w:r>
      <w:r w:rsidRPr="00D95B60">
        <w:rPr>
          <w:rFonts w:eastAsiaTheme="minorEastAsia"/>
          <w:vertAlign w:val="subscript"/>
        </w:rPr>
        <w:t>R1</w:t>
      </w:r>
      <w:r w:rsidRPr="00D95B60">
        <w:rPr>
          <w:rFonts w:eastAsiaTheme="minorEastAsia"/>
        </w:rPr>
        <w:t xml:space="preserve"> wird so ausgelegt,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der geschlossene innere Kreis wesentlich kleinere Zeitkonstanten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als G</w:t>
      </w:r>
      <w:r w:rsidRPr="00D95B60">
        <w:rPr>
          <w:rFonts w:eastAsiaTheme="minorEastAsia"/>
          <w:vertAlign w:val="subscript"/>
        </w:rPr>
        <w:t>01</w:t>
      </w:r>
      <w:r w:rsidRPr="00D95B60">
        <w:rPr>
          <w:rFonts w:eastAsiaTheme="minorEastAsia"/>
        </w:rPr>
        <w:t xml:space="preserve"> aufweist. Damit kann dann der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 Regler wesentlich schneller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reagieren, d.h. das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hrungsverhalt</w:t>
      </w:r>
      <w:r>
        <w:rPr>
          <w:rFonts w:eastAsiaTheme="minorEastAsia"/>
        </w:rPr>
        <w:t>en wird normalerweise schneller</w:t>
      </w:r>
      <w:r w:rsidRPr="00D95B60">
        <w:rPr>
          <w:rFonts w:eastAsiaTheme="minorEastAsia"/>
        </w:rPr>
        <w:t>.</w:t>
      </w:r>
      <w:r w:rsidRPr="00D95B60">
        <w:rPr>
          <w:rFonts w:ascii="NotDefSpecial" w:eastAsia="NotDefSpecial" w:cs="NotDefSpecial"/>
          <w:sz w:val="17"/>
          <w:szCs w:val="17"/>
        </w:rPr>
        <w:t xml:space="preserve"> </w:t>
      </w:r>
      <w:proofErr w:type="spellStart"/>
      <w:r w:rsidRPr="00D95B60">
        <w:rPr>
          <w:rFonts w:eastAsiaTheme="minorEastAsia"/>
        </w:rPr>
        <w:t>Insbesonders</w:t>
      </w:r>
      <w:proofErr w:type="spellEnd"/>
      <w:r w:rsidRPr="00D95B60">
        <w:rPr>
          <w:rFonts w:eastAsiaTheme="minorEastAsia"/>
        </w:rPr>
        <w:t xml:space="preserve"> kann man vielfach Regler ohne D-Anteil einsetzen, so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die 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rwelligkeit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nicht wesentlich verst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rkt </w:t>
      </w:r>
      <w:proofErr w:type="gramStart"/>
      <w:r w:rsidRPr="00D95B60">
        <w:rPr>
          <w:rFonts w:eastAsiaTheme="minorEastAsia"/>
        </w:rPr>
        <w:t>wird .</w:t>
      </w:r>
      <w:proofErr w:type="gramEnd"/>
      <w:r w:rsidRPr="00D95B60">
        <w:rPr>
          <w:rFonts w:ascii="NotDefSpecial" w:eastAsia="NotDefSpecial" w:cs="NotDefSpecial"/>
          <w:sz w:val="18"/>
          <w:szCs w:val="18"/>
        </w:rPr>
        <w:t xml:space="preserve"> </w:t>
      </w:r>
      <w:r w:rsidRPr="00D95B60">
        <w:rPr>
          <w:rFonts w:eastAsiaTheme="minorEastAsia"/>
        </w:rPr>
        <w:t>Durch diese "lokale" Ausregelung werden innerhalb des Hilfsregelkreises angreifende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 xml:space="preserve">rungen im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Kreis nur sehr abgeschw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cht </w:t>
      </w:r>
      <w:proofErr w:type="gramStart"/>
      <w:r w:rsidRPr="00D95B60">
        <w:rPr>
          <w:rFonts w:eastAsiaTheme="minorEastAsia"/>
        </w:rPr>
        <w:t>wirksam .</w:t>
      </w:r>
      <w:proofErr w:type="gramEnd"/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Eventuelle Nichtlinearit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ten (z.B. von Stellgliedern) innerhalb eines Hilfsregelkreises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wirken sich au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erhalb des Hilfsregelkreises nicht aus.</w:t>
      </w:r>
    </w:p>
    <w:p w:rsidR="003842C9" w:rsidRPr="004C61E2" w:rsidRDefault="003842C9" w:rsidP="00D95B60">
      <w:pPr>
        <w:ind w:left="0" w:firstLine="0"/>
        <w:rPr>
          <w:rFonts w:eastAsiaTheme="minorEastAsia"/>
        </w:rPr>
      </w:pPr>
    </w:p>
    <w:p w:rsidR="00A54572" w:rsidRPr="00A54572" w:rsidRDefault="00A54572" w:rsidP="00A54572">
      <w:pPr>
        <w:ind w:left="0" w:firstLine="0"/>
        <w:rPr>
          <w:rFonts w:eastAsiaTheme="minorEastAsia"/>
          <w:b/>
          <w:lang w:val="de-DE"/>
        </w:rPr>
      </w:pPr>
      <w:r w:rsidRPr="008431A1">
        <w:rPr>
          <w:rFonts w:eastAsiaTheme="minorEastAsia"/>
          <w:b/>
          <w:color w:val="FF0000"/>
          <w:lang w:val="de-DE"/>
        </w:rPr>
        <w:t>Wurzelortskurve:</w:t>
      </w:r>
      <w:r w:rsidRPr="00A54572">
        <w:rPr>
          <w:rFonts w:eastAsiaTheme="minorEastAsia"/>
          <w:b/>
          <w:lang w:val="de-DE"/>
        </w:rPr>
        <w:t xml:space="preserve">    Evans: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  <m:r>
          <w:rPr>
            <w:rFonts w:ascii="Cambria Math" w:eastAsiaTheme="minorEastAsia" w:hAnsi="Cambria Math"/>
          </w:rPr>
          <m:t xml:space="preserve">      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2i+1</m:t>
            </m:r>
          </m:e>
        </m:d>
        <m:r>
          <w:rPr>
            <w:rFonts w:ascii="Cambria Math" w:eastAsiaTheme="minorEastAsia" w:hAnsi="Cambria Math"/>
          </w:rPr>
          <m:t>π→ungerade</m:t>
        </m:r>
      </m:oMath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a) Pole reell/</w:t>
      </w:r>
      <w:proofErr w:type="spellStart"/>
      <w:r w:rsidRPr="00A54572">
        <w:rPr>
          <w:rFonts w:eastAsiaTheme="minorEastAsia"/>
          <w:lang w:val="de-DE"/>
        </w:rPr>
        <w:t>konj</w:t>
      </w:r>
      <w:proofErr w:type="spellEnd"/>
      <w:r w:rsidRPr="00A54572">
        <w:rPr>
          <w:rFonts w:eastAsiaTheme="minorEastAsia"/>
          <w:lang w:val="de-DE"/>
        </w:rPr>
        <w:t>. Komplex -&gt; WOK symmetrisch zur reellen Achse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b)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s-pn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s-nm</m:t>
                </m:r>
              </m:e>
            </m:d>
          </m:den>
        </m:f>
      </m:oMath>
      <w:r w:rsidRPr="00A54572">
        <w:rPr>
          <w:rFonts w:eastAsiaTheme="minorEastAsia"/>
          <w:lang w:val="de-DE"/>
        </w:rPr>
        <w:t xml:space="preserve">   WOK beginnt in den Polen des offenen Kreises, endet in den Nullstellen des geschlossenen Kreises. Bei Polüberschuss verschwinden manche Äste ins unendliche. WOK hat n-Äste.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 xml:space="preserve">c) DGL für ein </w:t>
      </w:r>
      <w:proofErr w:type="spellStart"/>
      <w:r w:rsidRPr="00A54572">
        <w:rPr>
          <w:rFonts w:eastAsiaTheme="minorEastAsia"/>
          <w:lang w:val="de-DE"/>
        </w:rPr>
        <w:t>el</w:t>
      </w:r>
      <w:proofErr w:type="spellEnd"/>
      <w:r w:rsidRPr="00A54572">
        <w:rPr>
          <w:rFonts w:eastAsiaTheme="minorEastAsia"/>
          <w:lang w:val="de-DE"/>
        </w:rPr>
        <w:t>. Feld -&gt; Analogie: Nullstellen = positiv geladen, Polstellen = negativ geladen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Pole stoßen WOK ab, Nullstellen WOK an!!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d) Punkte der reellen Achse gehören der WOK an, wenn: „</w:t>
      </w:r>
      <w:proofErr w:type="spellStart"/>
      <w:r w:rsidRPr="00A54572">
        <w:rPr>
          <w:rFonts w:eastAsiaTheme="minorEastAsia"/>
          <w:lang w:val="de-DE"/>
        </w:rPr>
        <w:t>rechs</w:t>
      </w:r>
      <w:proofErr w:type="spellEnd"/>
      <w:r w:rsidRPr="00A54572">
        <w:rPr>
          <w:rFonts w:eastAsiaTheme="minorEastAsia"/>
          <w:lang w:val="de-DE"/>
        </w:rPr>
        <w:t xml:space="preserve"> davon auf der reellen Achse (2i+1) (ungerade) kritische Stellen sind“ x/o</w:t>
      </w:r>
    </w:p>
    <w:p w:rsidR="005020E8" w:rsidRDefault="005020E8" w:rsidP="00A54572">
      <w:pPr>
        <w:ind w:left="0" w:firstLine="0"/>
        <w:rPr>
          <w:rFonts w:eastAsiaTheme="minorEastAsia"/>
          <w:lang w:val="de-DE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  <w:lang w:val="de-DE"/>
        </w:rPr>
      </w:pPr>
      <w:r w:rsidRPr="005020E8">
        <w:rPr>
          <w:rFonts w:eastAsiaTheme="minorEastAsia"/>
          <w:b/>
          <w:lang w:val="de-DE"/>
        </w:rPr>
        <w:t>Kreisübertragungsfunktion:</w:t>
      </w:r>
    </w:p>
    <w:p w:rsidR="005020E8" w:rsidRPr="005020E8" w:rsidRDefault="005020E8" w:rsidP="005020E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G1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1∓G1 G2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       G=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=G1±G2</m:t>
          </m:r>
        </m:oMath>
      </m:oMathPara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</w:rPr>
        <w:object w:dxaOrig="3336" w:dyaOrig="2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65pt;height:73.6pt" o:ole="">
            <v:imagedata r:id="rId28" o:title=""/>
          </v:shape>
          <o:OLEObject Type="Embed" ProgID="Visio.Drawing.11" ShapeID="_x0000_i1025" DrawAspect="Content" ObjectID="_1465633713" r:id="rId29"/>
        </w:object>
      </w:r>
      <w:r w:rsidRPr="005020E8">
        <w:rPr>
          <w:rFonts w:eastAsiaTheme="minorEastAsia"/>
        </w:rPr>
        <w:object w:dxaOrig="3620" w:dyaOrig="2075">
          <v:shape id="_x0000_i1026" type="#_x0000_t75" style="width:119.8pt;height:68.8pt" o:ole="">
            <v:imagedata r:id="rId30" o:title=""/>
          </v:shape>
          <o:OLEObject Type="Embed" ProgID="Visio.Drawing.11" ShapeID="_x0000_i1026" DrawAspect="Content" ObjectID="_1465633714" r:id="rId31"/>
        </w:object>
      </w:r>
    </w:p>
    <w:p w:rsidR="005020E8" w:rsidRPr="005020E8" w:rsidRDefault="005020E8" w:rsidP="005020E8">
      <w:pPr>
        <w:ind w:left="0" w:firstLine="0"/>
        <w:rPr>
          <w:rFonts w:eastAsiaTheme="minorEastAsia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Block Vereinfachung: Punkte verschieben (Gabelung)!!!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Übertragungsfunktion: Nach Addition/Subtraktion Variable einführen!!!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Aufstellung der Gleichung vom Ausgang Richtung Eingang.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</w:p>
    <w:p w:rsidR="005020E8" w:rsidRPr="005020E8" w:rsidRDefault="001A32E0" w:rsidP="005020E8">
      <w:pPr>
        <w:ind w:left="0" w:firstLine="0"/>
        <w:rPr>
          <w:rFonts w:eastAsiaTheme="minorEastAsia"/>
        </w:rPr>
      </w:pPr>
      <w:r>
        <w:rPr>
          <w:rFonts w:eastAsiaTheme="minorEastAsia"/>
          <w:b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269.7pt;margin-top:8.5pt;width:92.6pt;height:0;z-index:251686912" o:connectortype="straight">
            <v:stroke endarrow="block"/>
          </v:shape>
        </w:pict>
      </w:r>
      <w:r>
        <w:rPr>
          <w:rFonts w:eastAsiaTheme="minorEastAsia"/>
        </w:rPr>
        <w:pict>
          <v:shape id="_x0000_s1049" type="#_x0000_t32" style="position:absolute;margin-left:362.3pt;margin-top:7pt;width:0;height:16.6pt;z-index:251684864" o:connectortype="straight">
            <v:stroke endarrow="block"/>
          </v:shape>
        </w:pict>
      </w:r>
      <w:r>
        <w:rPr>
          <w:rFonts w:eastAsiaTheme="minorEastAsia"/>
          <w:b/>
        </w:rPr>
        <w:pict>
          <v:shape id="_x0000_s1050" type="#_x0000_t32" style="position:absolute;margin-left:269.65pt;margin-top:8.5pt;width:.05pt;height:15.1pt;flip:y;z-index:251685888" o:connectortype="straight">
            <v:stroke endarrow="block"/>
          </v:shape>
        </w:pict>
      </w:r>
      <w:r w:rsidR="005020E8" w:rsidRPr="005020E8">
        <w:rPr>
          <w:rFonts w:eastAsiaTheme="minorEastAsia"/>
        </w:rPr>
        <w:object w:dxaOrig="8014" w:dyaOrig="1824">
          <v:shape id="_x0000_i1027" type="#_x0000_t75" style="width:400.85pt;height:90.8pt" o:ole="">
            <v:imagedata r:id="rId32" o:title=""/>
          </v:shape>
          <o:OLEObject Type="Embed" ProgID="Visio.Drawing.11" ShapeID="_x0000_i1027" DrawAspect="Content" ObjectID="_1465633715" r:id="rId33"/>
        </w:object>
      </w:r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  <w:b/>
        </w:rPr>
        <w:t>Minimalphasensystem:</w:t>
      </w:r>
      <w:r w:rsidRPr="005020E8">
        <w:rPr>
          <w:rFonts w:eastAsiaTheme="minorEastAsia"/>
          <w:b/>
        </w:rPr>
        <w:tab/>
      </w:r>
      <w:r w:rsidRPr="005020E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</m:oMath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  <w:b/>
        </w:rPr>
        <w:t>Nicht – Minimalphasensystem:</w:t>
      </w:r>
      <w:r w:rsidRPr="005020E8">
        <w:rPr>
          <w:rFonts w:eastAsiaTheme="minorEastAsia"/>
          <w:b/>
        </w:rPr>
        <w:tab/>
      </w:r>
      <w:r w:rsidRPr="005020E8">
        <w:rPr>
          <w:rFonts w:eastAsiaTheme="minorEastAsia"/>
          <w:b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</m:oMath>
    </w:p>
    <w:p w:rsidR="005020E8" w:rsidRPr="005020E8" w:rsidRDefault="005020E8" w:rsidP="005020E8">
      <w:pPr>
        <w:ind w:left="0" w:firstLine="0"/>
        <w:rPr>
          <w:rFonts w:eastAsiaTheme="minorEastAsia"/>
          <w:lang w:val="en-US"/>
        </w:rPr>
      </w:pPr>
      <w:proofErr w:type="spellStart"/>
      <w:r w:rsidRPr="005020E8">
        <w:rPr>
          <w:rFonts w:eastAsiaTheme="minorEastAsia"/>
          <w:b/>
          <w:lang w:val="en-US"/>
        </w:rPr>
        <w:t>Allpass</w:t>
      </w:r>
      <w:proofErr w:type="spellEnd"/>
      <w:r w:rsidRPr="005020E8">
        <w:rPr>
          <w:rFonts w:eastAsiaTheme="minorEastAsia"/>
          <w:b/>
          <w:lang w:val="en-US"/>
        </w:rPr>
        <w:t xml:space="preserve">: 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1-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1+s</m:t>
            </m:r>
          </m:den>
        </m:f>
      </m:oMath>
    </w:p>
    <w:p w:rsidR="005020E8" w:rsidRPr="005020E8" w:rsidRDefault="005020E8" w:rsidP="00A54572">
      <w:pPr>
        <w:ind w:left="0" w:firstLine="0"/>
        <w:rPr>
          <w:rFonts w:eastAsiaTheme="minorEastAsia"/>
          <w:lang w:val="en-US"/>
        </w:rPr>
      </w:pPr>
    </w:p>
    <w:p w:rsidR="00AD1C1C" w:rsidRPr="005020E8" w:rsidRDefault="00AD1C1C" w:rsidP="00A54572">
      <w:pPr>
        <w:ind w:left="0" w:firstLine="0"/>
        <w:rPr>
          <w:rFonts w:eastAsiaTheme="minorEastAsia"/>
          <w:b/>
          <w:lang w:val="en-US"/>
        </w:rPr>
      </w:pPr>
    </w:p>
    <w:p w:rsidR="00814E84" w:rsidRDefault="00AD1C1C" w:rsidP="00A54572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 xml:space="preserve">: Drehspulinstrument: </w:t>
      </w:r>
    </w:p>
    <w:p w:rsidR="00AD1C1C" w:rsidRPr="00814E84" w:rsidRDefault="00814E84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ab/>
        <w:t xml:space="preserve">1. </w:t>
      </w:r>
      <w:proofErr w:type="spellStart"/>
      <w:r>
        <w:rPr>
          <w:rFonts w:eastAsiaTheme="minorEastAsia"/>
          <w:b/>
          <w:lang w:val="de-DE"/>
        </w:rPr>
        <w:t>Diffgl</w:t>
      </w:r>
      <w:proofErr w:type="spellEnd"/>
      <w:r>
        <w:rPr>
          <w:rFonts w:eastAsiaTheme="minorEastAsia"/>
          <w:b/>
          <w:lang w:val="de-DE"/>
        </w:rPr>
        <w:t xml:space="preserve">:  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Θ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m</m:t>
            </m:r>
          </m:e>
        </m:nary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- D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- p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r>
          <w:rPr>
            <w:rFonts w:ascii="Cambria Math" w:eastAsiaTheme="minorEastAsia" w:hAnsi="Cambria Math"/>
            <w:lang w:val="de-DE"/>
          </w:rPr>
          <m:t>(t)</m:t>
        </m:r>
      </m:oMath>
    </w:p>
    <w:p w:rsidR="00AD1C1C" w:rsidRDefault="00AD1C1C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286000" cy="994672"/>
            <wp:effectExtent l="1905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9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9BD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2. LT</w:t>
      </w:r>
      <m:oMath>
        <m:r>
          <w:rPr>
            <w:rFonts w:ascii="Cambria Math" w:eastAsiaTheme="minorEastAsia" w:hAnsi="Cambria Math"/>
            <w:lang w:val="de-DE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+ps+D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→    G(s)=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  <m:r>
              <w:rPr>
                <w:rFonts w:ascii="Cambria Math" w:eastAsiaTheme="minorEastAsia" w:hAnsi="Cambria Math"/>
                <w:lang w:val="de-DE"/>
              </w:rPr>
              <m:t>s+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den>
        </m:f>
      </m:oMath>
    </w:p>
    <w:p w:rsidR="00814E84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3. Eigenwerte:</w:t>
      </w:r>
      <w:r w:rsidR="00445C90">
        <w:rPr>
          <w:rFonts w:eastAsiaTheme="minorEastAsia"/>
          <w:b/>
          <w:lang w:val="de-DE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lang w:val="de-D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w:rPr>
            <w:rFonts w:ascii="Cambria Math" w:eastAsiaTheme="minorEastAsia" w:hAnsi="Cambria Math"/>
            <w:lang w:val="de-DE"/>
          </w:rPr>
          <m:t>s+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/>
            <w:lang w:val="de-DE"/>
          </w:rPr>
          <m:t xml:space="preserve">=0→  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+2dwo s+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wo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=0→</m:t>
        </m:r>
        <m:sSub>
          <m:sSubPr>
            <m:ctrlPr>
              <w:rPr>
                <w:rFonts w:ascii="Cambria Math" w:eastAsiaTheme="minorEastAsia" w:hAnsi="Cambria Math"/>
                <w:lang w:val="de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1,2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de-DE"/>
          </w:rPr>
          <m:t>=…</m:t>
        </m:r>
      </m:oMath>
    </w:p>
    <w:p w:rsidR="00821B2B" w:rsidRDefault="0055291C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76200</wp:posOffset>
            </wp:positionV>
            <wp:extent cx="1724025" cy="800100"/>
            <wp:effectExtent l="19050" t="0" r="9525" b="0"/>
            <wp:wrapNone/>
            <wp:docPr id="28" name="Bild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1B2B">
        <w:rPr>
          <w:rFonts w:eastAsiaTheme="minorEastAsia"/>
          <w:lang w:val="de-DE"/>
        </w:rPr>
        <w:tab/>
      </w:r>
      <w:r w:rsidR="00821B2B" w:rsidRPr="00821B2B">
        <w:rPr>
          <w:rFonts w:eastAsiaTheme="minorEastAsia"/>
          <w:b/>
          <w:lang w:val="de-DE"/>
        </w:rPr>
        <w:t>4. PN-Diagramm:</w:t>
      </w:r>
      <w:r w:rsidR="00821B2B">
        <w:rPr>
          <w:rFonts w:eastAsiaTheme="minorEastAsia"/>
          <w:lang w:val="de-DE"/>
        </w:rPr>
        <w:t xml:space="preserve"> 0 &lt; d &lt; 1    d&gt;=1</w:t>
      </w:r>
    </w:p>
    <w:p w:rsidR="00630231" w:rsidRDefault="00630231" w:rsidP="00A54572">
      <w:pPr>
        <w:ind w:left="0" w:firstLine="0"/>
        <w:rPr>
          <w:rFonts w:eastAsiaTheme="minorEastAsia"/>
          <w:lang w:val="de-DE"/>
        </w:rPr>
      </w:pPr>
    </w:p>
    <w:p w:rsidR="0055291C" w:rsidRDefault="00630231" w:rsidP="00A54572">
      <w:pPr>
        <w:ind w:left="0" w:firstLine="0"/>
        <w:rPr>
          <w:rFonts w:eastAsiaTheme="minorEastAsia"/>
          <w:b/>
          <w:lang w:val="de-DE"/>
        </w:rPr>
      </w:pPr>
      <w:proofErr w:type="spellStart"/>
      <w:r w:rsidRPr="00630231">
        <w:rPr>
          <w:rFonts w:eastAsiaTheme="minorEastAsia"/>
          <w:b/>
          <w:lang w:val="de-DE"/>
        </w:rPr>
        <w:t>Bsp</w:t>
      </w:r>
      <w:proofErr w:type="spellEnd"/>
      <w:r w:rsidRPr="00630231">
        <w:rPr>
          <w:rFonts w:eastAsiaTheme="minorEastAsia"/>
          <w:b/>
          <w:lang w:val="de-DE"/>
        </w:rPr>
        <w:t>: Schwingungsmessung:</w:t>
      </w:r>
    </w:p>
    <w:p w:rsidR="00A07A14" w:rsidRPr="0055291C" w:rsidRDefault="0055291C" w:rsidP="00577DE4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1095375" cy="1190625"/>
            <wp:effectExtent l="19050" t="0" r="9525" b="0"/>
            <wp:docPr id="15" name="Bild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1144270</wp:posOffset>
            </wp:positionH>
            <wp:positionV relativeFrom="paragraph">
              <wp:posOffset>2540</wp:posOffset>
            </wp:positionV>
            <wp:extent cx="3857625" cy="1333500"/>
            <wp:effectExtent l="19050" t="0" r="9525" b="0"/>
            <wp:wrapNone/>
            <wp:docPr id="14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082193" w:rsidRDefault="00082193" w:rsidP="00577DE4">
      <w:pPr>
        <w:ind w:left="0" w:firstLine="0"/>
        <w:rPr>
          <w:rFonts w:eastAsiaTheme="minorEastAsia"/>
          <w:lang w:val="de-DE"/>
        </w:rPr>
      </w:pPr>
      <w:proofErr w:type="spellStart"/>
      <w:r w:rsidRPr="00082193">
        <w:rPr>
          <w:rFonts w:eastAsiaTheme="minorEastAsia"/>
          <w:b/>
          <w:lang w:val="de-DE"/>
        </w:rPr>
        <w:t>Bsp</w:t>
      </w:r>
      <w:proofErr w:type="spellEnd"/>
      <w:r w:rsidRPr="00082193">
        <w:rPr>
          <w:rFonts w:eastAsiaTheme="minorEastAsia"/>
          <w:b/>
          <w:lang w:val="de-DE"/>
        </w:rPr>
        <w:t>: RLC Serienschwingkreis:</w:t>
      </w:r>
      <w:r w:rsidR="00362AE9">
        <w:rPr>
          <w:rFonts w:eastAsiaTheme="minorEastAsia"/>
          <w:b/>
          <w:lang w:val="de-DE"/>
        </w:rPr>
        <w:t xml:space="preserve">  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=uo-R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  <m:r>
          <w:rPr>
            <w:rFonts w:ascii="Cambria Math" w:eastAsiaTheme="minorEastAsia" w:hAnsi="Cambria Math"/>
            <w:lang w:val="de-DE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q        ψ=L i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=L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di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=L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</w:p>
    <w:p w:rsid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w:lastRenderedPageBreak/>
            <m:t>L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+R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q=uo</m:t>
          </m:r>
        </m:oMath>
      </m:oMathPara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 xml:space="preserve">: Feder Masse: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=Fo-r v- c x        p=m v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v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 xml:space="preserve">m 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 xml:space="preserve">+r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+c x=Fo</m:t>
          </m:r>
        </m:oMath>
      </m:oMathPara>
    </w:p>
    <w:p w:rsidR="00A54572" w:rsidRPr="00A54572" w:rsidRDefault="00A54572" w:rsidP="00577DE4">
      <w:pPr>
        <w:ind w:left="0" w:firstLine="0"/>
        <w:rPr>
          <w:rFonts w:eastAsiaTheme="minorEastAsia"/>
          <w:lang w:val="de-DE"/>
        </w:rPr>
      </w:pPr>
    </w:p>
    <w:p w:rsidR="00FB05E8" w:rsidRDefault="00A07A14" w:rsidP="00577DE4">
      <w:pPr>
        <w:ind w:left="0" w:firstLine="0"/>
        <w:rPr>
          <w:rFonts w:eastAsiaTheme="minorEastAsia"/>
          <w:lang w:val="de-DE"/>
        </w:rPr>
      </w:pPr>
      <w:proofErr w:type="spellStart"/>
      <w:r w:rsidRPr="00F30B57">
        <w:rPr>
          <w:rFonts w:eastAsiaTheme="minorEastAsia"/>
          <w:b/>
          <w:lang w:val="de-DE"/>
        </w:rPr>
        <w:t>Bsp</w:t>
      </w:r>
      <w:proofErr w:type="spellEnd"/>
      <w:r w:rsidRPr="00F30B57">
        <w:rPr>
          <w:rFonts w:eastAsiaTheme="minorEastAsia"/>
          <w:b/>
          <w:lang w:val="de-DE"/>
        </w:rPr>
        <w:t xml:space="preserve">: </w:t>
      </w:r>
      <w:r w:rsidR="00FB05E8" w:rsidRPr="00F30B57">
        <w:rPr>
          <w:rFonts w:eastAsiaTheme="minorEastAsia"/>
          <w:b/>
          <w:lang w:val="de-DE"/>
        </w:rPr>
        <w:t>Abstandsregelung</w:t>
      </w:r>
      <w:r w:rsidR="00FB05E8">
        <w:rPr>
          <w:rFonts w:eastAsiaTheme="minorEastAsia"/>
          <w:lang w:val="de-DE"/>
        </w:rPr>
        <w:t xml:space="preserve"> 2 Autos: Eingang: α…Gaswinkel   Ausgang: x…Abstand</w:t>
      </w:r>
    </w:p>
    <w:p w:rsidR="00FB05E8" w:rsidRDefault="001A32E0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</m:nary>
          <m:r>
            <w:rPr>
              <w:rFonts w:ascii="Cambria Math" w:eastAsiaTheme="minorEastAsia" w:hAnsi="Cambria Math"/>
              <w:lang w:val="de-DE"/>
            </w:rPr>
            <m:t xml:space="preserve">=m*a           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-v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den>
          </m:f>
        </m:oMath>
      </m:oMathPara>
    </w:p>
    <w:p w:rsidR="00FB05E8" w:rsidRDefault="00FB05E8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ρ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A=F-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</m:oMath>
      </m:oMathPara>
    </w:p>
    <w:p w:rsidR="000C3627" w:rsidRPr="000C3627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Liniearisiert: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v1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+2*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*∆v+…    </m:t>
          </m:r>
        </m:oMath>
      </m:oMathPara>
    </w:p>
    <w:p w:rsidR="00E51DED" w:rsidRPr="00E51DED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c*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de-DE"/>
                </w:rPr>
                <m:t xml:space="preserve">+2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∆v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- 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∆v=∆F-c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</m:t>
          </m:r>
        </m:oMath>
      </m:oMathPara>
    </w:p>
    <w:p w:rsidR="000C3627" w:rsidRPr="00E51DED" w:rsidRDefault="001A32E0" w:rsidP="00E51DED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PKW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∆α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den>
        </m:f>
        <m:r>
          <w:rPr>
            <w:rFonts w:ascii="Cambria Math" w:eastAsiaTheme="minorEastAsia" w:hAnsi="Cambria Math"/>
            <w:lang w:val="de-DE"/>
          </w:rPr>
          <m:t xml:space="preserve">    …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PT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2</m:t>
            </m:r>
          </m:sub>
        </m:sSub>
      </m:oMath>
      <w:r w:rsidR="000C3627">
        <w:rPr>
          <w:rFonts w:eastAsiaTheme="minorEastAsia"/>
          <w:lang w:val="de-DE"/>
        </w:rPr>
        <w:t xml:space="preserve"> </w:t>
      </w:r>
    </w:p>
    <w:p w:rsidR="000C3627" w:rsidRPr="000C3627" w:rsidRDefault="00E51DED" w:rsidP="00577DE4">
      <w:pPr>
        <w:ind w:left="0" w:firstLine="0"/>
        <w:rPr>
          <w:rFonts w:eastAsiaTheme="minorEastAsia"/>
          <w:lang w:val="de-DE"/>
        </w:rPr>
      </w:pPr>
      <w:r>
        <w:object w:dxaOrig="8297" w:dyaOrig="2037">
          <v:shape id="_x0000_i1028" type="#_x0000_t75" style="width:415.9pt;height:102.1pt" o:ole="">
            <v:imagedata r:id="rId38" o:title=""/>
          </v:shape>
          <o:OLEObject Type="Embed" ProgID="Visio.Drawing.11" ShapeID="_x0000_i1028" DrawAspect="Content" ObjectID="_1465633716" r:id="rId39"/>
        </w:object>
      </w:r>
    </w:p>
    <w:p w:rsidR="00FB05E8" w:rsidRDefault="00F70EF2" w:rsidP="00577DE4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 w:rsidR="00E51DED">
        <w:rPr>
          <w:rFonts w:eastAsiaTheme="minorEastAsia"/>
          <w:b/>
          <w:lang w:val="de-DE"/>
        </w:rPr>
        <w:t xml:space="preserve">: </w:t>
      </w:r>
      <w:r w:rsidR="00D504A0">
        <w:rPr>
          <w:rFonts w:eastAsiaTheme="minorEastAsia"/>
          <w:b/>
          <w:lang w:val="de-DE"/>
        </w:rPr>
        <w:t>Gleichstrommotor:</w:t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181475" cy="1550312"/>
            <wp:effectExtent l="19050" t="0" r="0" b="0"/>
            <wp:docPr id="17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79" cy="155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3886200" cy="1750636"/>
            <wp:effectExtent l="19050" t="0" r="0" b="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99" cy="1751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lastRenderedPageBreak/>
        <w:drawing>
          <wp:inline distT="0" distB="0" distL="0" distR="0">
            <wp:extent cx="3000375" cy="1384213"/>
            <wp:effectExtent l="19050" t="0" r="0" b="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67" cy="138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580754" cy="2571750"/>
            <wp:effectExtent l="19050" t="0" r="0" b="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34" cy="2573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473229" cy="3219450"/>
            <wp:effectExtent l="19050" t="0" r="3521" b="0"/>
            <wp:docPr id="52" name="Bild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35" cy="322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4A0" w:rsidRDefault="000C04F9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2030095</wp:posOffset>
            </wp:positionH>
            <wp:positionV relativeFrom="paragraph">
              <wp:posOffset>184150</wp:posOffset>
            </wp:positionV>
            <wp:extent cx="1685290" cy="965200"/>
            <wp:effectExtent l="19050" t="0" r="0" b="0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>: Operationsverstärker:</w:t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</w:p>
    <w:p w:rsidR="00E03F21" w:rsidRDefault="001A32E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OP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wo</m:t>
                  </m:r>
                </m:den>
              </m:f>
            </m:den>
          </m:f>
        </m:oMath>
      </m:oMathPara>
    </w:p>
    <w:p w:rsidR="0058141B" w:rsidRPr="00A5623B" w:rsidRDefault="001A32E0" w:rsidP="0058141B">
      <w:pPr>
        <w:ind w:left="0" w:firstLine="0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CR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R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R</m:t>
            </m:r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sC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sRC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  <w:lang w:val="de-DE"/>
              </w:rPr>
              <m:t>sRC</m:t>
            </m:r>
          </m:den>
        </m:f>
      </m:oMath>
      <w:r w:rsidR="00A5623B" w:rsidRPr="00A5623B">
        <w:rPr>
          <w:rFonts w:eastAsiaTheme="minorEastAsia"/>
          <w:lang w:val="en-US"/>
        </w:rPr>
        <w:t xml:space="preserve"> …idealer OP</w:t>
      </w:r>
    </w:p>
    <w:p w:rsidR="0058141B" w:rsidRPr="00A5623B" w:rsidRDefault="0058141B" w:rsidP="00577DE4">
      <w:pPr>
        <w:ind w:left="0" w:firstLine="0"/>
        <w:rPr>
          <w:rFonts w:eastAsiaTheme="minorEastAsia"/>
          <w:b/>
          <w:lang w:val="en-US"/>
        </w:rPr>
      </w:pPr>
    </w:p>
    <w:p w:rsidR="00A2536C" w:rsidRDefault="001A32E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PI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1+sT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mit T=RC</m:t>
          </m:r>
        </m:oMath>
      </m:oMathPara>
    </w:p>
    <w:p w:rsidR="00462AE6" w:rsidRDefault="001A32E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CR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 xml:space="preserve">OP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sub>
          </m:sSub>
        </m:oMath>
      </m:oMathPara>
    </w:p>
    <w:p w:rsidR="001D46B0" w:rsidRDefault="001D46B0" w:rsidP="0058141B">
      <w:pPr>
        <w:ind w:left="0" w:firstLine="0"/>
      </w:pPr>
      <w:r>
        <w:object w:dxaOrig="3336" w:dyaOrig="2075">
          <v:shape id="_x0000_i1029" type="#_x0000_t75" style="width:167.1pt;height:103.7pt" o:ole="">
            <v:imagedata r:id="rId46" o:title=""/>
          </v:shape>
          <o:OLEObject Type="Embed" ProgID="Visio.Drawing.11" ShapeID="_x0000_i1029" DrawAspect="Content" ObjectID="_1465633717" r:id="rId47"/>
        </w:object>
      </w:r>
    </w:p>
    <w:p w:rsidR="007761BB" w:rsidRDefault="001A32E0" w:rsidP="0058141B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CR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 xml:space="preserve">  →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de-DE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OP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&lt;1</m:t>
              </m:r>
            </m:e>
          </m:mr>
          <m:m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&gt;1</m:t>
              </m:r>
            </m:e>
          </m:mr>
        </m:m>
      </m:oMath>
      <w:r w:rsidR="00403F87">
        <w:rPr>
          <w:rFonts w:eastAsiaTheme="minorEastAsia"/>
          <w:lang w:val="de-DE"/>
        </w:rPr>
        <w:t xml:space="preserve"> </w:t>
      </w:r>
    </w:p>
    <w:p w:rsidR="00B72D7F" w:rsidRDefault="00B72D7F" w:rsidP="0058141B">
      <w:pPr>
        <w:ind w:left="0" w:firstLine="0"/>
        <w:rPr>
          <w:rFonts w:eastAsiaTheme="minorEastAsia"/>
          <w:lang w:val="de-DE"/>
        </w:rPr>
      </w:pPr>
    </w:p>
    <w:p w:rsidR="00DE5B15" w:rsidRDefault="00DE5B15" w:rsidP="0058141B">
      <w:pPr>
        <w:ind w:left="0" w:firstLine="0"/>
        <w:rPr>
          <w:rFonts w:eastAsiaTheme="minorEastAsia"/>
          <w:lang w:val="de-DE"/>
        </w:rPr>
      </w:pPr>
    </w:p>
    <w:p w:rsidR="00EF5711" w:rsidRDefault="008D5A70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Bsp.: </w:t>
      </w:r>
      <w:r w:rsidR="00EF5711">
        <w:rPr>
          <w:rFonts w:eastAsiaTheme="minorEastAsia"/>
          <w:b/>
          <w:lang w:val="de-DE"/>
        </w:rPr>
        <w:t>Schwebemagnet:</w:t>
      </w:r>
    </w:p>
    <w:p w:rsidR="00EF5711" w:rsidRDefault="008D5A70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2836748" cy="1258215"/>
            <wp:effectExtent l="19050" t="0" r="1702" b="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 t="1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48" cy="12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70" w:rsidRPr="00603402" w:rsidRDefault="00603402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Lsp+L∞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dW=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</m:oMath>
      </m:oMathPara>
    </w:p>
    <w:p w:rsidR="00603402" w:rsidRDefault="001A32E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dL= -Fm dx</m:t>
          </m:r>
        </m:oMath>
      </m:oMathPara>
    </w:p>
    <w:p w:rsidR="004F36EA" w:rsidRDefault="004F36E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Fm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x,i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    c= 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</m:oMath>
      </m:oMathPara>
    </w:p>
    <w:p w:rsidR="004F36EA" w:rsidRDefault="004F36EA" w:rsidP="004F36EA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F=m*a→   m*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=G-Fm=mg-c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→x=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den>
          </m:f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mg-c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A7770A" w:rsidRPr="00A7770A" w:rsidRDefault="00A7770A" w:rsidP="004F36EA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Nicht Linear: AP:</w:t>
      </w:r>
    </w:p>
    <w:p w:rsidR="00A7770A" w:rsidRDefault="00A7770A" w:rsidP="004F36EA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Fm-G= ∆F=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∂x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∆x+ 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∂i</m:t>
            </m:r>
          </m:den>
        </m:f>
        <m:r>
          <w:rPr>
            <w:rFonts w:ascii="Cambria Math" w:eastAsiaTheme="minorEastAsia" w:hAnsi="Cambria Math"/>
            <w:lang w:val="de-DE"/>
          </w:rPr>
          <m:t>∆i=Kx ∆x+Ki∆i</m:t>
        </m:r>
      </m:oMath>
      <w:r>
        <w:rPr>
          <w:rFonts w:eastAsiaTheme="minorEastAsia"/>
          <w:lang w:val="de-DE"/>
        </w:rPr>
        <w:t xml:space="preserve"> </w:t>
      </w:r>
      <w:r w:rsidRPr="00A7770A">
        <w:rPr>
          <w:rFonts w:eastAsiaTheme="minorEastAsia"/>
          <w:lang w:val="de-DE"/>
        </w:rPr>
        <w:sym w:font="Wingdings" w:char="F0E0"/>
      </w:r>
      <w:r>
        <w:rPr>
          <w:rFonts w:eastAsiaTheme="minorEastAsia"/>
          <w:lang w:val="de-DE"/>
        </w:rPr>
        <w:t xml:space="preserve"> c messtechnisch Bestimmbar</w:t>
      </w:r>
    </w:p>
    <w:p w:rsidR="00A7770A" w:rsidRDefault="00A7770A" w:rsidP="004F36EA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lineares Modell:</w:t>
      </w:r>
    </w:p>
    <w:p w:rsidR="00A7770A" w:rsidRPr="004F36EA" w:rsidRDefault="00A7770A" w:rsidP="004F36EA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m*∆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 xml:space="preserve">=-Ki ∆i+Kx∆x </m:t>
          </m:r>
        </m:oMath>
      </m:oMathPara>
    </w:p>
    <w:p w:rsidR="004F36EA" w:rsidRDefault="007764E5" w:rsidP="0058141B">
      <w:pPr>
        <w:ind w:left="0" w:firstLine="0"/>
      </w:pPr>
      <w:r>
        <w:object w:dxaOrig="7163" w:dyaOrig="1615">
          <v:shape id="_x0000_i1030" type="#_x0000_t75" style="width:358.4pt;height:81.15pt" o:ole="">
            <v:imagedata r:id="rId49" o:title=""/>
          </v:shape>
          <o:OLEObject Type="Embed" ProgID="Visio.Drawing.11" ShapeID="_x0000_i1030" DrawAspect="Content" ObjectID="_1465633718" r:id="rId50"/>
        </w:object>
      </w:r>
    </w:p>
    <w:p w:rsidR="00E678C3" w:rsidRDefault="001A32E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x=xo+∆x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i=io+∆i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F=Fo+∆F</m:t>
                </m:r>
              </m:e>
            </m:mr>
          </m:m>
          <m:r>
            <w:rPr>
              <w:rFonts w:ascii="Cambria Math" w:eastAsiaTheme="minorEastAsia" w:hAnsi="Cambria Math"/>
              <w:lang w:val="de-DE"/>
            </w:rPr>
            <m:t xml:space="preserve">       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∆x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∆i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mit K=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io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T=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xo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2g</m:t>
                  </m:r>
                </m:den>
              </m:f>
            </m:e>
          </m:rad>
        </m:oMath>
      </m:oMathPara>
    </w:p>
    <w:p w:rsidR="000123B0" w:rsidRDefault="000123B0" w:rsidP="0058141B">
      <w:pPr>
        <w:ind w:left="0" w:firstLine="0"/>
        <w:rPr>
          <w:rFonts w:eastAsiaTheme="minorEastAsia"/>
          <w:lang w:val="de-DE"/>
        </w:rPr>
      </w:pPr>
    </w:p>
    <w:p w:rsidR="009B665C" w:rsidRDefault="009B665C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2120481</wp:posOffset>
            </wp:positionH>
            <wp:positionV relativeFrom="paragraph">
              <wp:posOffset>93345</wp:posOffset>
            </wp:positionV>
            <wp:extent cx="1057275" cy="1009650"/>
            <wp:effectExtent l="19050" t="0" r="9525" b="0"/>
            <wp:wrapNone/>
            <wp:docPr id="56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665C" w:rsidRDefault="009B665C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Bsp.: </w:t>
      </w:r>
      <w:proofErr w:type="spellStart"/>
      <w:r>
        <w:rPr>
          <w:rFonts w:eastAsiaTheme="minorEastAsia"/>
          <w:b/>
          <w:lang w:val="de-DE"/>
        </w:rPr>
        <w:t>Regler+Strecke</w:t>
      </w:r>
      <w:proofErr w:type="spellEnd"/>
      <w:r>
        <w:rPr>
          <w:rFonts w:eastAsiaTheme="minorEastAsia"/>
          <w:b/>
          <w:lang w:val="de-DE"/>
        </w:rPr>
        <w:t xml:space="preserve"> WOK</w:t>
      </w:r>
    </w:p>
    <w:p w:rsidR="002927C4" w:rsidRPr="002927C4" w:rsidRDefault="002927C4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w:lastRenderedPageBreak/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K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s+a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s+b</m:t>
                  </m:r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(s+c)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Pr="006877B0" w:rsidRDefault="006877B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Default="006877B0" w:rsidP="0058141B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lang w:val="de-DE"/>
        </w:rPr>
        <w:t>charak</w:t>
      </w:r>
      <w:proofErr w:type="spellEnd"/>
      <w:r>
        <w:rPr>
          <w:rFonts w:eastAsiaTheme="minorEastAsia"/>
          <w:lang w:val="de-DE"/>
        </w:rPr>
        <w:t>. Gleichung:</w:t>
      </w:r>
      <w:r w:rsidR="00F1088C">
        <w:rPr>
          <w:rFonts w:eastAsiaTheme="minorEastAsia"/>
          <w:lang w:val="de-DE"/>
        </w:rPr>
        <w:t xml:space="preserve">     </w:t>
      </w:r>
      <m:oMath>
        <m:r>
          <w:rPr>
            <w:rFonts w:ascii="Cambria Math" w:eastAsiaTheme="minorEastAsia" w:hAnsi="Cambria Math"/>
            <w:lang w:val="de-DE"/>
          </w:rPr>
          <m:t>1+G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=0        1+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Z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N</m:t>
            </m:r>
          </m:den>
        </m:f>
        <m:r>
          <w:rPr>
            <w:rFonts w:ascii="Cambria Math" w:eastAsiaTheme="minorEastAsia" w:hAnsi="Cambria Math"/>
            <w:lang w:val="de-DE"/>
          </w:rPr>
          <m:t>=0         N+Z=0      s=jw+σ</m:t>
        </m:r>
      </m:oMath>
    </w:p>
    <w:p w:rsidR="009B665C" w:rsidRDefault="009B665C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jw+a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+jw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jw+c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=0</m:t>
          </m:r>
        </m:oMath>
      </m:oMathPara>
    </w:p>
    <w:p w:rsidR="000375AB" w:rsidRDefault="001A32E0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Ka-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b+c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+j [w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]=0</m:t>
          </m:r>
        </m:oMath>
      </m:oMathPara>
    </w:p>
    <w:p w:rsidR="0032080C" w:rsidRPr="0032080C" w:rsidRDefault="0032080C" w:rsidP="000375AB">
      <w:pPr>
        <w:ind w:left="0" w:firstLine="0"/>
        <w:rPr>
          <w:rFonts w:eastAsiaTheme="minorEastAsia"/>
          <w:b/>
          <w:lang w:val="de-DE"/>
        </w:rPr>
      </w:pPr>
      <w:r w:rsidRPr="0032080C">
        <w:rPr>
          <w:rFonts w:eastAsiaTheme="minorEastAsia"/>
          <w:b/>
          <w:lang w:val="de-DE"/>
        </w:rPr>
        <w:t>Komplexe Zahl = 0 wenn Re=0 und Im=0!!!!</w:t>
      </w:r>
    </w:p>
    <w:p w:rsid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Re=0→ Ka-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e>
          </m:d>
          <m:r>
            <w:rPr>
              <w:rFonts w:ascii="Cambria Math" w:eastAsiaTheme="minorEastAsia"/>
              <w:lang w:val="de-DE"/>
            </w:rPr>
            <m:t xml:space="preserve">=0 </m:t>
          </m:r>
          <m:r>
            <w:rPr>
              <w:rFonts w:ascii="Cambria Math" w:eastAsiaTheme="minorEastAsia"/>
              <w:lang w:val="de-DE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/>
                  <w:lang w:val="de-DE"/>
                </w:rPr>
                <m:t>2</m:t>
              </m:r>
            </m:sup>
          </m:sSup>
          <m:r>
            <w:rPr>
              <w:rFonts w:ascii="Cambria Math" w:eastAsiaTheme="minorEastAsia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/>
                  <w:lang w:val="de-DE"/>
                </w:rPr>
                <m:t>b+c</m:t>
              </m:r>
            </m:den>
          </m:f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Im=0→w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=0 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de-DE"/>
                      </w:rPr>
                      <m:t>=K+bc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 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Gleichsetzen→K+bc=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krit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=bc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b+c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a-b-c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→w=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de-D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abc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a-b-c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</w:p>
    <w:p w:rsidR="000375AB" w:rsidRDefault="000375AB" w:rsidP="0058141B">
      <w:pPr>
        <w:ind w:left="0" w:firstLine="0"/>
        <w:rPr>
          <w:rFonts w:eastAsiaTheme="minorEastAsia"/>
          <w:lang w:val="de-DE"/>
        </w:rPr>
      </w:pPr>
    </w:p>
    <w:sectPr w:rsidR="000375AB" w:rsidSect="00DA6237">
      <w:footerReference w:type="default" r:id="rId52"/>
      <w:pgSz w:w="11906" w:h="16838"/>
      <w:pgMar w:top="1417" w:right="1417" w:bottom="1134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2E0" w:rsidRDefault="001A32E0" w:rsidP="00C57684">
      <w:pPr>
        <w:spacing w:line="240" w:lineRule="auto"/>
      </w:pPr>
      <w:r>
        <w:separator/>
      </w:r>
    </w:p>
  </w:endnote>
  <w:endnote w:type="continuationSeparator" w:id="0">
    <w:p w:rsidR="001A32E0" w:rsidRDefault="001A32E0" w:rsidP="00C57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DefSpecial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25227635"/>
      <w:docPartObj>
        <w:docPartGallery w:val="Page Numbers (Bottom of Page)"/>
        <w:docPartUnique/>
      </w:docPartObj>
    </w:sdtPr>
    <w:sdtContent>
      <w:p w:rsidR="00C57684" w:rsidRDefault="00C57684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57684">
          <w:rPr>
            <w:noProof/>
            <w:lang w:val="de-DE"/>
          </w:rPr>
          <w:t>2</w:t>
        </w:r>
        <w:r>
          <w:fldChar w:fldCharType="end"/>
        </w:r>
      </w:p>
    </w:sdtContent>
  </w:sdt>
  <w:p w:rsidR="00C57684" w:rsidRDefault="00C57684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2E0" w:rsidRDefault="001A32E0" w:rsidP="00C57684">
      <w:pPr>
        <w:spacing w:line="240" w:lineRule="auto"/>
      </w:pPr>
      <w:r>
        <w:separator/>
      </w:r>
    </w:p>
  </w:footnote>
  <w:footnote w:type="continuationSeparator" w:id="0">
    <w:p w:rsidR="001A32E0" w:rsidRDefault="001A32E0" w:rsidP="00C5768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115"/>
    <w:rsid w:val="000123B0"/>
    <w:rsid w:val="00025343"/>
    <w:rsid w:val="00036E15"/>
    <w:rsid w:val="000375AB"/>
    <w:rsid w:val="00082193"/>
    <w:rsid w:val="000869A6"/>
    <w:rsid w:val="000C00EA"/>
    <w:rsid w:val="000C04F9"/>
    <w:rsid w:val="000C3627"/>
    <w:rsid w:val="000D41B9"/>
    <w:rsid w:val="000D78C4"/>
    <w:rsid w:val="000F5BD8"/>
    <w:rsid w:val="000F5FD4"/>
    <w:rsid w:val="001067B7"/>
    <w:rsid w:val="0011044C"/>
    <w:rsid w:val="001453DD"/>
    <w:rsid w:val="001877B1"/>
    <w:rsid w:val="001A0346"/>
    <w:rsid w:val="001A32E0"/>
    <w:rsid w:val="001B2EB2"/>
    <w:rsid w:val="001B4A90"/>
    <w:rsid w:val="001C303E"/>
    <w:rsid w:val="001C3FC1"/>
    <w:rsid w:val="001D46B0"/>
    <w:rsid w:val="001D5B93"/>
    <w:rsid w:val="00216C76"/>
    <w:rsid w:val="00223FB7"/>
    <w:rsid w:val="002338D1"/>
    <w:rsid w:val="00253341"/>
    <w:rsid w:val="0028191F"/>
    <w:rsid w:val="002927C4"/>
    <w:rsid w:val="002B4998"/>
    <w:rsid w:val="002C4115"/>
    <w:rsid w:val="002F0F15"/>
    <w:rsid w:val="00301310"/>
    <w:rsid w:val="003138D7"/>
    <w:rsid w:val="0032080C"/>
    <w:rsid w:val="00362AE9"/>
    <w:rsid w:val="00375021"/>
    <w:rsid w:val="00380BF0"/>
    <w:rsid w:val="00384178"/>
    <w:rsid w:val="003842C9"/>
    <w:rsid w:val="003C03EA"/>
    <w:rsid w:val="003D22A7"/>
    <w:rsid w:val="004011F4"/>
    <w:rsid w:val="00403F87"/>
    <w:rsid w:val="00410551"/>
    <w:rsid w:val="00421A4D"/>
    <w:rsid w:val="00445C90"/>
    <w:rsid w:val="00456C2D"/>
    <w:rsid w:val="00462AE6"/>
    <w:rsid w:val="00464FE3"/>
    <w:rsid w:val="00491199"/>
    <w:rsid w:val="004C61E2"/>
    <w:rsid w:val="004E002D"/>
    <w:rsid w:val="004F36EA"/>
    <w:rsid w:val="005020E8"/>
    <w:rsid w:val="00506081"/>
    <w:rsid w:val="00506575"/>
    <w:rsid w:val="00516D93"/>
    <w:rsid w:val="0055291C"/>
    <w:rsid w:val="00575E93"/>
    <w:rsid w:val="00577DE4"/>
    <w:rsid w:val="0058141B"/>
    <w:rsid w:val="00582F1F"/>
    <w:rsid w:val="00585161"/>
    <w:rsid w:val="005A52AB"/>
    <w:rsid w:val="005C1AE5"/>
    <w:rsid w:val="00603402"/>
    <w:rsid w:val="006056A7"/>
    <w:rsid w:val="00630231"/>
    <w:rsid w:val="00637D4A"/>
    <w:rsid w:val="0064573C"/>
    <w:rsid w:val="00664FCA"/>
    <w:rsid w:val="00671863"/>
    <w:rsid w:val="00674BC3"/>
    <w:rsid w:val="00687723"/>
    <w:rsid w:val="006877B0"/>
    <w:rsid w:val="006B084C"/>
    <w:rsid w:val="006E7CDF"/>
    <w:rsid w:val="007073CE"/>
    <w:rsid w:val="007234BD"/>
    <w:rsid w:val="00730121"/>
    <w:rsid w:val="00741DB0"/>
    <w:rsid w:val="007517FB"/>
    <w:rsid w:val="0076572C"/>
    <w:rsid w:val="007761BB"/>
    <w:rsid w:val="007764E5"/>
    <w:rsid w:val="007923D3"/>
    <w:rsid w:val="007969E3"/>
    <w:rsid w:val="00797F23"/>
    <w:rsid w:val="00810BBC"/>
    <w:rsid w:val="00814E84"/>
    <w:rsid w:val="00821B2B"/>
    <w:rsid w:val="008431A1"/>
    <w:rsid w:val="008725F8"/>
    <w:rsid w:val="00874BAF"/>
    <w:rsid w:val="008778E4"/>
    <w:rsid w:val="0088052B"/>
    <w:rsid w:val="008974BB"/>
    <w:rsid w:val="008A0486"/>
    <w:rsid w:val="008C65A9"/>
    <w:rsid w:val="008D5A70"/>
    <w:rsid w:val="00936414"/>
    <w:rsid w:val="00953610"/>
    <w:rsid w:val="009750B3"/>
    <w:rsid w:val="009760D0"/>
    <w:rsid w:val="0097628F"/>
    <w:rsid w:val="009A16B8"/>
    <w:rsid w:val="009B665C"/>
    <w:rsid w:val="009D2468"/>
    <w:rsid w:val="00A06703"/>
    <w:rsid w:val="00A07A14"/>
    <w:rsid w:val="00A21559"/>
    <w:rsid w:val="00A2536C"/>
    <w:rsid w:val="00A5226A"/>
    <w:rsid w:val="00A54572"/>
    <w:rsid w:val="00A5623B"/>
    <w:rsid w:val="00A63581"/>
    <w:rsid w:val="00A7770A"/>
    <w:rsid w:val="00AA2B7D"/>
    <w:rsid w:val="00AD1C1C"/>
    <w:rsid w:val="00AD6746"/>
    <w:rsid w:val="00AE1480"/>
    <w:rsid w:val="00AF1E76"/>
    <w:rsid w:val="00AF276C"/>
    <w:rsid w:val="00B01AA5"/>
    <w:rsid w:val="00B4748C"/>
    <w:rsid w:val="00B63C69"/>
    <w:rsid w:val="00B6472A"/>
    <w:rsid w:val="00B72D7F"/>
    <w:rsid w:val="00B77BBD"/>
    <w:rsid w:val="00B86BA6"/>
    <w:rsid w:val="00B9143D"/>
    <w:rsid w:val="00BA7A4E"/>
    <w:rsid w:val="00BD294E"/>
    <w:rsid w:val="00BD2A57"/>
    <w:rsid w:val="00BE4BEF"/>
    <w:rsid w:val="00C16E0F"/>
    <w:rsid w:val="00C226D1"/>
    <w:rsid w:val="00C3743C"/>
    <w:rsid w:val="00C52B3B"/>
    <w:rsid w:val="00C531C8"/>
    <w:rsid w:val="00C57684"/>
    <w:rsid w:val="00C65D14"/>
    <w:rsid w:val="00C84469"/>
    <w:rsid w:val="00C865FA"/>
    <w:rsid w:val="00CF4D74"/>
    <w:rsid w:val="00D40900"/>
    <w:rsid w:val="00D504A0"/>
    <w:rsid w:val="00D56870"/>
    <w:rsid w:val="00D75A32"/>
    <w:rsid w:val="00D95B60"/>
    <w:rsid w:val="00DA6237"/>
    <w:rsid w:val="00DB6470"/>
    <w:rsid w:val="00DD6A7E"/>
    <w:rsid w:val="00DE0CED"/>
    <w:rsid w:val="00DE1704"/>
    <w:rsid w:val="00DE5B15"/>
    <w:rsid w:val="00E00C30"/>
    <w:rsid w:val="00E03F21"/>
    <w:rsid w:val="00E057A1"/>
    <w:rsid w:val="00E418DC"/>
    <w:rsid w:val="00E4650D"/>
    <w:rsid w:val="00E51DED"/>
    <w:rsid w:val="00E6048D"/>
    <w:rsid w:val="00E678C3"/>
    <w:rsid w:val="00EA79BD"/>
    <w:rsid w:val="00EE2AEA"/>
    <w:rsid w:val="00EF5711"/>
    <w:rsid w:val="00F1088C"/>
    <w:rsid w:val="00F274A6"/>
    <w:rsid w:val="00F30B57"/>
    <w:rsid w:val="00F462E2"/>
    <w:rsid w:val="00F70EF2"/>
    <w:rsid w:val="00F86D56"/>
    <w:rsid w:val="00F9752B"/>
    <w:rsid w:val="00FB05E8"/>
    <w:rsid w:val="00FC26F0"/>
    <w:rsid w:val="00FD132B"/>
    <w:rsid w:val="00FE64C3"/>
    <w:rsid w:val="00F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51"/>
        <o:r id="V:Rule2" type="connector" idref="#_x0000_s1050"/>
        <o:r id="V:Rule3" type="connector" idref="#_x0000_s1049"/>
      </o:rules>
    </o:shapelayout>
  </w:shapeDefaults>
  <w:decimalSymbol w:val=","/>
  <w:listSeparator w:val=";"/>
  <w15:docId w15:val="{5F277991-5434-40AF-979E-EF731B6D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LI" w:eastAsia="en-US" w:bidi="ar-SA"/>
      </w:rPr>
    </w:rPrDefault>
    <w:pPrDefault>
      <w:pPr>
        <w:spacing w:line="276" w:lineRule="auto"/>
        <w:ind w:left="357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5687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C4115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C41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C411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C5768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57684"/>
  </w:style>
  <w:style w:type="paragraph" w:styleId="Fuzeile">
    <w:name w:val="footer"/>
    <w:basedOn w:val="Standard"/>
    <w:link w:val="FuzeileZchn"/>
    <w:uiPriority w:val="99"/>
    <w:unhideWhenUsed/>
    <w:rsid w:val="00C5768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57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oleObject" Target="embeddings/oleObject4.bin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oleObject" Target="embeddings/oleObject5.bin"/><Relationship Id="rId50" Type="http://schemas.openxmlformats.org/officeDocument/2006/relationships/oleObject" Target="embeddings/oleObject6.bin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emf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oleObject" Target="embeddings/oleObject2.bin"/><Relationship Id="rId44" Type="http://schemas.openxmlformats.org/officeDocument/2006/relationships/image" Target="media/image35.png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emf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oleObject" Target="embeddings/oleObject3.bin"/><Relationship Id="rId38" Type="http://schemas.openxmlformats.org/officeDocument/2006/relationships/image" Target="media/image30.emf"/><Relationship Id="rId46" Type="http://schemas.openxmlformats.org/officeDocument/2006/relationships/image" Target="media/image37.emf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emf"/><Relationship Id="rId36" Type="http://schemas.openxmlformats.org/officeDocument/2006/relationships/image" Target="media/image28.png"/><Relationship Id="rId49" Type="http://schemas.openxmlformats.org/officeDocument/2006/relationships/image" Target="media/image39.e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1717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Tobias</cp:lastModifiedBy>
  <cp:revision>164</cp:revision>
  <dcterms:created xsi:type="dcterms:W3CDTF">2013-06-14T12:27:00Z</dcterms:created>
  <dcterms:modified xsi:type="dcterms:W3CDTF">2014-06-30T09:42:00Z</dcterms:modified>
</cp:coreProperties>
</file>