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p14">
  <w:body>
    <w:p w:rsidRPr="0029163E" w:rsidR="0045414A" w:rsidP="0045414A" w:rsidRDefault="002B7323" w14:paraId="75733BED" w14:textId="77777777">
      <w:pPr>
        <w:jc w:val="center"/>
        <w:rPr>
          <w:rFonts w:ascii="Arial" w:hAnsi="Arial" w:cs="Arial"/>
          <w:b/>
          <w:bCs/>
          <w:sz w:val="36"/>
          <w:szCs w:val="36"/>
          <w:u w:val="single"/>
        </w:rPr>
      </w:pPr>
      <w:proofErr w:type="spellStart"/>
      <w:r>
        <w:rPr>
          <w:rFonts w:ascii="Arial" w:hAnsi="Arial" w:cs="Arial"/>
          <w:b/>
          <w:bCs/>
          <w:sz w:val="36"/>
          <w:szCs w:val="36"/>
          <w:u w:val="single"/>
        </w:rPr>
        <w:t>Pumping</w:t>
      </w:r>
      <w:proofErr w:type="spellEnd"/>
      <w:r>
        <w:rPr>
          <w:rFonts w:ascii="Arial" w:hAnsi="Arial" w:cs="Arial"/>
          <w:b/>
          <w:bCs/>
          <w:sz w:val="36"/>
          <w:szCs w:val="36"/>
          <w:u w:val="single"/>
        </w:rPr>
        <w:t xml:space="preserve"> </w:t>
      </w:r>
      <w:proofErr w:type="spellStart"/>
      <w:r>
        <w:rPr>
          <w:rFonts w:ascii="Arial" w:hAnsi="Arial" w:cs="Arial"/>
          <w:b/>
          <w:bCs/>
          <w:sz w:val="36"/>
          <w:szCs w:val="36"/>
          <w:u w:val="single"/>
        </w:rPr>
        <w:t>module</w:t>
      </w:r>
      <w:proofErr w:type="spellEnd"/>
    </w:p>
    <w:p w:rsidRPr="002B7323" w:rsidR="0029163E" w:rsidRDefault="0029163E" w14:paraId="60CEEE21" w14:textId="77777777">
      <w:pPr>
        <w:rPr>
          <w:rFonts w:ascii="Arial" w:hAnsi="Arial" w:cs="Arial"/>
          <w:b/>
          <w:bCs/>
          <w:sz w:val="28"/>
          <w:szCs w:val="28"/>
          <w:u w:val="single"/>
          <w:lang w:val="en-US"/>
        </w:rPr>
      </w:pPr>
      <w:r w:rsidRPr="002B7323">
        <w:rPr>
          <w:rFonts w:ascii="Arial" w:hAnsi="Arial" w:cs="Arial"/>
          <w:b/>
          <w:bCs/>
          <w:sz w:val="28"/>
          <w:szCs w:val="28"/>
          <w:u w:val="single"/>
          <w:lang w:val="en-US"/>
        </w:rPr>
        <w:t>CPU:</w:t>
      </w:r>
    </w:p>
    <w:p w:rsidRPr="002B7323" w:rsidR="006B118B" w:rsidRDefault="00747C4C" w14:paraId="7D924BB7" w14:textId="77777777">
      <w:pPr>
        <w:rPr>
          <w:rFonts w:ascii="Arial" w:hAnsi="Arial" w:cs="Arial"/>
          <w:b/>
          <w:bCs/>
          <w:sz w:val="24"/>
          <w:szCs w:val="24"/>
          <w:lang w:val="en-US"/>
        </w:rPr>
      </w:pPr>
      <w:r w:rsidRPr="002B7323">
        <w:rPr>
          <w:rFonts w:ascii="Arial" w:hAnsi="Arial" w:cs="Arial"/>
          <w:b/>
          <w:bCs/>
          <w:sz w:val="24"/>
          <w:szCs w:val="24"/>
          <w:lang w:val="en-US"/>
        </w:rPr>
        <w:t>S7-300 314C-2 PN/DP</w:t>
      </w:r>
    </w:p>
    <w:p w:rsidRPr="002B7323" w:rsidR="009C5B25" w:rsidRDefault="009C5B25" w14:paraId="706FA29D" w14:textId="77777777">
      <w:pPr>
        <w:rPr>
          <w:rFonts w:ascii="Arial" w:hAnsi="Arial" w:cs="Arial"/>
          <w:b/>
          <w:bCs/>
          <w:sz w:val="24"/>
          <w:szCs w:val="24"/>
          <w:lang w:val="en-US"/>
        </w:rPr>
      </w:pPr>
    </w:p>
    <w:p w:rsidRPr="009C5B25" w:rsidR="00AD05A6" w:rsidRDefault="00AD05A6" w14:paraId="05BE5A0C" w14:textId="77777777">
      <w:pPr>
        <w:rPr>
          <w:rFonts w:ascii="1514189Ee881Arial,Bold" w:hAnsi="1514189Ee881Arial,Bold" w:cs="1514189Ee881Arial,Bold"/>
          <w:b/>
          <w:bCs/>
          <w:sz w:val="28"/>
          <w:szCs w:val="28"/>
          <w:u w:val="single"/>
          <w:lang w:val="en-US"/>
        </w:rPr>
      </w:pPr>
      <w:proofErr w:type="spellStart"/>
      <w:r w:rsidRPr="009C5B25">
        <w:rPr>
          <w:rFonts w:ascii="1514189Ee881Arial,Bold" w:hAnsi="1514189Ee881Arial,Bold" w:cs="1514189Ee881Arial,Bold"/>
          <w:b/>
          <w:bCs/>
          <w:sz w:val="28"/>
          <w:szCs w:val="28"/>
          <w:u w:val="single"/>
          <w:lang w:val="en-US"/>
        </w:rPr>
        <w:t>ASi</w:t>
      </w:r>
      <w:proofErr w:type="spellEnd"/>
      <w:r w:rsidRPr="009C5B25">
        <w:rPr>
          <w:rFonts w:ascii="1514189Ee881Arial,Bold" w:hAnsi="1514189Ee881Arial,Bold" w:cs="1514189Ee881Arial,Bold"/>
          <w:b/>
          <w:bCs/>
          <w:sz w:val="28"/>
          <w:szCs w:val="28"/>
          <w:u w:val="single"/>
          <w:lang w:val="en-US"/>
        </w:rPr>
        <w:t>:</w:t>
      </w:r>
    </w:p>
    <w:p w:rsidRPr="006B1475" w:rsidR="004217DE" w:rsidP="000B6E81" w:rsidRDefault="004217DE" w14:paraId="72913F52" w14:textId="77777777">
      <w:pPr>
        <w:spacing w:line="240" w:lineRule="auto"/>
        <w:rPr>
          <w:rFonts w:ascii="1514189Ee881Arial,Bold" w:hAnsi="1514189Ee881Arial,Bold" w:cs="1514189Ee881Arial,Bold"/>
          <w:b/>
          <w:bCs/>
          <w:sz w:val="24"/>
          <w:szCs w:val="24"/>
          <w:lang w:val="en-US"/>
        </w:rPr>
      </w:pPr>
      <w:r w:rsidRPr="006B1475">
        <w:rPr>
          <w:rFonts w:ascii="1514189Ee881Arial,Bold" w:hAnsi="1514189Ee881Arial,Bold" w:cs="1514189Ee881Arial,Bold"/>
          <w:b/>
          <w:bCs/>
          <w:sz w:val="24"/>
          <w:szCs w:val="24"/>
          <w:lang w:val="en-US"/>
        </w:rPr>
        <w:t>PH</w:t>
      </w:r>
      <w:r w:rsidRPr="006B1475" w:rsidR="00302E8C">
        <w:rPr>
          <w:rFonts w:ascii="1514189Ee881Arial,Bold" w:hAnsi="1514189Ee881Arial,Bold" w:cs="1514189Ee881Arial,Bold"/>
          <w:b/>
          <w:bCs/>
          <w:sz w:val="24"/>
          <w:szCs w:val="24"/>
          <w:lang w:val="en-US"/>
        </w:rPr>
        <w:t>OENIX CONTACT</w:t>
      </w:r>
      <w:r w:rsidRPr="006B1475">
        <w:rPr>
          <w:rFonts w:ascii="1514189Ee881Arial,Bold" w:hAnsi="1514189Ee881Arial,Bold" w:cs="1514189Ee881Arial,Bold"/>
          <w:b/>
          <w:bCs/>
          <w:sz w:val="24"/>
          <w:szCs w:val="24"/>
          <w:lang w:val="en-US"/>
        </w:rPr>
        <w:t xml:space="preserve"> FLX ASI MA PB SF</w:t>
      </w:r>
      <w:r w:rsidRPr="006B1475" w:rsidR="00A462EF">
        <w:rPr>
          <w:rFonts w:ascii="1514189Ee881Arial,Bold" w:hAnsi="1514189Ee881Arial,Bold" w:cs="1514189Ee881Arial,Bold"/>
          <w:b/>
          <w:bCs/>
          <w:sz w:val="24"/>
          <w:szCs w:val="24"/>
          <w:lang w:val="en-US"/>
        </w:rPr>
        <w:t xml:space="preserve"> (2773597)</w:t>
      </w:r>
      <w:r w:rsidRPr="006B1475" w:rsidR="009C5B25">
        <w:rPr>
          <w:rFonts w:ascii="1514189Ee881Arial,Bold" w:hAnsi="1514189Ee881Arial,Bold" w:cs="1514189Ee881Arial,Bold"/>
          <w:b/>
          <w:bCs/>
          <w:sz w:val="24"/>
          <w:szCs w:val="24"/>
          <w:lang w:val="en-US"/>
        </w:rPr>
        <w:t xml:space="preserve"> </w:t>
      </w:r>
    </w:p>
    <w:p w:rsidRPr="006B1475" w:rsidR="004217DE" w:rsidP="000B6E81" w:rsidRDefault="004217DE" w14:paraId="49371923" w14:textId="77777777">
      <w:pPr>
        <w:autoSpaceDE w:val="0"/>
        <w:autoSpaceDN w:val="0"/>
        <w:adjustRightInd w:val="0"/>
        <w:spacing w:after="0" w:line="240" w:lineRule="auto"/>
        <w:rPr>
          <w:rFonts w:ascii="1514188Ee841ArialUnicodeMS" w:hAnsi="1514188Ee841ArialUnicodeMS" w:cs="1514188Ee841ArialUnicodeMS"/>
          <w:sz w:val="24"/>
          <w:szCs w:val="24"/>
          <w:lang w:val="en-US"/>
        </w:rPr>
      </w:pPr>
      <w:r w:rsidRPr="006B1475">
        <w:rPr>
          <w:rFonts w:ascii="1514188Ee841ArialUnicodeMS" w:hAnsi="1514188Ee841ArialUnicodeMS" w:cs="1514188Ee841ArialUnicodeMS"/>
          <w:sz w:val="24"/>
          <w:szCs w:val="24"/>
          <w:lang w:val="en-US"/>
        </w:rPr>
        <w:t>AS Interface (AS-</w:t>
      </w:r>
      <w:proofErr w:type="spellStart"/>
      <w:r w:rsidRPr="006B1475">
        <w:rPr>
          <w:rFonts w:ascii="1514188Ee841ArialUnicodeMS" w:hAnsi="1514188Ee841ArialUnicodeMS" w:cs="1514188Ee841ArialUnicodeMS"/>
          <w:sz w:val="24"/>
          <w:szCs w:val="24"/>
          <w:lang w:val="en-US"/>
        </w:rPr>
        <w:t>i</w:t>
      </w:r>
      <w:proofErr w:type="spellEnd"/>
      <w:r w:rsidRPr="006B1475">
        <w:rPr>
          <w:rFonts w:ascii="1514188Ee841ArialUnicodeMS" w:hAnsi="1514188Ee841ArialUnicodeMS" w:cs="1514188Ee841ArialUnicodeMS"/>
          <w:sz w:val="24"/>
          <w:szCs w:val="24"/>
          <w:lang w:val="en-US"/>
        </w:rPr>
        <w:t>) Gateway for PROFIBUS DP with standard function,</w:t>
      </w:r>
    </w:p>
    <w:p w:rsidRPr="006B1475" w:rsidR="00F636F2" w:rsidP="000B6E81" w:rsidRDefault="004217DE" w14:paraId="61CC205D" w14:textId="77777777">
      <w:pPr>
        <w:spacing w:line="240" w:lineRule="auto"/>
        <w:rPr>
          <w:rFonts w:ascii="1514188Ee841ArialUnicodeMS" w:hAnsi="1514188Ee841ArialUnicodeMS" w:cs="1514188Ee841ArialUnicodeMS"/>
          <w:sz w:val="24"/>
          <w:szCs w:val="24"/>
          <w:lang w:val="en-US"/>
        </w:rPr>
      </w:pPr>
      <w:r w:rsidRPr="006B1475">
        <w:rPr>
          <w:rFonts w:ascii="1514188Ee841ArialUnicodeMS" w:hAnsi="1514188Ee841ArialUnicodeMS" w:cs="1514188Ee841ArialUnicodeMS"/>
          <w:sz w:val="24"/>
          <w:szCs w:val="24"/>
          <w:lang w:val="en-US"/>
        </w:rPr>
        <w:t>IP20 degree of protection, as per AS-</w:t>
      </w:r>
      <w:proofErr w:type="spellStart"/>
      <w:r w:rsidRPr="006B1475">
        <w:rPr>
          <w:rFonts w:ascii="1514188Ee841ArialUnicodeMS" w:hAnsi="1514188Ee841ArialUnicodeMS" w:cs="1514188Ee841ArialUnicodeMS"/>
          <w:sz w:val="24"/>
          <w:szCs w:val="24"/>
          <w:lang w:val="en-US"/>
        </w:rPr>
        <w:t>i</w:t>
      </w:r>
      <w:proofErr w:type="spellEnd"/>
      <w:r w:rsidRPr="006B1475">
        <w:rPr>
          <w:rFonts w:ascii="1514188Ee841ArialUnicodeMS" w:hAnsi="1514188Ee841ArialUnicodeMS" w:cs="1514188Ee841ArialUnicodeMS"/>
          <w:sz w:val="24"/>
          <w:szCs w:val="24"/>
          <w:lang w:val="en-US"/>
        </w:rPr>
        <w:t xml:space="preserve"> specification 3.0</w:t>
      </w:r>
    </w:p>
    <w:p w:rsidRPr="002B7323" w:rsidR="004217DE" w:rsidP="004217DE" w:rsidRDefault="004217DE" w14:paraId="6F028904" w14:textId="77777777">
      <w:pPr>
        <w:rPr>
          <w:rFonts w:ascii="1514359E6d27Arial,Bold" w:hAnsi="1514359E6d27Arial,Bold" w:cs="1514359E6d27Arial,Bold"/>
          <w:bCs/>
          <w:sz w:val="24"/>
          <w:szCs w:val="24"/>
          <w:lang w:val="en-US"/>
        </w:rPr>
      </w:pPr>
      <w:r w:rsidRPr="002B7323">
        <w:rPr>
          <w:rFonts w:ascii="1514189Ee881Arial,Bold" w:hAnsi="1514189Ee881Arial,Bold" w:cs="1514189Ee881Arial,Bold"/>
          <w:b/>
          <w:bCs/>
          <w:sz w:val="24"/>
          <w:szCs w:val="24"/>
          <w:lang w:val="en-US"/>
        </w:rPr>
        <w:t>PH</w:t>
      </w:r>
      <w:r w:rsidRPr="002B7323" w:rsidR="00302E8C">
        <w:rPr>
          <w:rFonts w:ascii="1514189Ee881Arial,Bold" w:hAnsi="1514189Ee881Arial,Bold" w:cs="1514189Ee881Arial,Bold"/>
          <w:b/>
          <w:bCs/>
          <w:sz w:val="24"/>
          <w:szCs w:val="24"/>
          <w:lang w:val="en-US"/>
        </w:rPr>
        <w:t>OENIX CONTACT</w:t>
      </w:r>
      <w:r w:rsidRPr="002B7323">
        <w:rPr>
          <w:rFonts w:ascii="1514189Ee881Arial,Bold" w:hAnsi="1514189Ee881Arial,Bold" w:cs="1514189Ee881Arial,Bold"/>
          <w:b/>
          <w:bCs/>
          <w:sz w:val="24"/>
          <w:szCs w:val="24"/>
          <w:lang w:val="en-US"/>
        </w:rPr>
        <w:t xml:space="preserve"> </w:t>
      </w:r>
      <w:r w:rsidRPr="002B7323">
        <w:rPr>
          <w:rFonts w:ascii="1514359E6d27Arial,Bold" w:hAnsi="1514359E6d27Arial,Bold" w:cs="1514359E6d27Arial,Bold"/>
          <w:b/>
          <w:bCs/>
          <w:sz w:val="24"/>
          <w:szCs w:val="24"/>
          <w:lang w:val="en-US"/>
        </w:rPr>
        <w:t xml:space="preserve">ASI IO ME DIO </w:t>
      </w:r>
      <w:r w:rsidRPr="002B7323">
        <w:rPr>
          <w:rFonts w:ascii="1514359E6d27Arial,Bold" w:hAnsi="1514359E6d27Arial,Bold" w:cs="1514359E6d27Arial,Bold"/>
          <w:b/>
          <w:bCs/>
          <w:sz w:val="24"/>
          <w:szCs w:val="24"/>
          <w:u w:val="single"/>
          <w:lang w:val="en-US"/>
        </w:rPr>
        <w:t>4/4</w:t>
      </w:r>
      <w:r w:rsidRPr="002B7323">
        <w:rPr>
          <w:rFonts w:ascii="1514359E6d27Arial,Bold" w:hAnsi="1514359E6d27Arial,Bold" w:cs="1514359E6d27Arial,Bold"/>
          <w:b/>
          <w:bCs/>
          <w:sz w:val="24"/>
          <w:szCs w:val="24"/>
          <w:lang w:val="en-US"/>
        </w:rPr>
        <w:t xml:space="preserve"> AB </w:t>
      </w:r>
      <w:r w:rsidRPr="002B7323" w:rsidR="00A462EF">
        <w:rPr>
          <w:rFonts w:ascii="1514359E6d27Arial,Bold" w:hAnsi="1514359E6d27Arial,Bold" w:cs="1514359E6d27Arial,Bold"/>
          <w:b/>
          <w:bCs/>
          <w:sz w:val="24"/>
          <w:szCs w:val="24"/>
          <w:lang w:val="en-US"/>
        </w:rPr>
        <w:t>(2773542)</w:t>
      </w:r>
    </w:p>
    <w:p w:rsidRPr="006B1475" w:rsidR="004217DE" w:rsidP="004217DE" w:rsidRDefault="004217DE" w14:paraId="4F4F5A9C" w14:textId="77777777">
      <w:pPr>
        <w:autoSpaceDE w:val="0"/>
        <w:autoSpaceDN w:val="0"/>
        <w:adjustRightInd w:val="0"/>
        <w:spacing w:after="0" w:line="240" w:lineRule="auto"/>
        <w:rPr>
          <w:rFonts w:ascii="1514358E6cc8ArialUnicodeMS" w:hAnsi="1514358E6cc8ArialUnicodeMS" w:cs="1514358E6cc8ArialUnicodeMS"/>
          <w:sz w:val="24"/>
          <w:szCs w:val="24"/>
          <w:lang w:val="en-US"/>
        </w:rPr>
      </w:pPr>
      <w:r w:rsidRPr="006B1475">
        <w:rPr>
          <w:rFonts w:ascii="1514358E6cc8ArialUnicodeMS" w:hAnsi="1514358E6cc8ArialUnicodeMS" w:cs="1514358E6cc8ArialUnicodeMS"/>
          <w:sz w:val="24"/>
          <w:szCs w:val="24"/>
          <w:lang w:val="en-US"/>
        </w:rPr>
        <w:t>Digital input/output module, according to specification 3.0, degree of</w:t>
      </w:r>
    </w:p>
    <w:p w:rsidRPr="006B1475" w:rsidR="004217DE" w:rsidP="004217DE" w:rsidRDefault="004217DE" w14:paraId="3253EBC3" w14:textId="77777777">
      <w:pPr>
        <w:autoSpaceDE w:val="0"/>
        <w:autoSpaceDN w:val="0"/>
        <w:adjustRightInd w:val="0"/>
        <w:spacing w:after="0" w:line="240" w:lineRule="auto"/>
        <w:rPr>
          <w:rFonts w:ascii="1514358E6cc8ArialUnicodeMS" w:hAnsi="1514358E6cc8ArialUnicodeMS" w:cs="1514358E6cc8ArialUnicodeMS"/>
          <w:sz w:val="24"/>
          <w:szCs w:val="24"/>
          <w:lang w:val="en-US"/>
        </w:rPr>
      </w:pPr>
      <w:r w:rsidRPr="006B1475">
        <w:rPr>
          <w:rFonts w:ascii="1514358E6cc8ArialUnicodeMS" w:hAnsi="1514358E6cc8ArialUnicodeMS" w:cs="1514358E6cc8ArialUnicodeMS"/>
          <w:sz w:val="24"/>
          <w:szCs w:val="24"/>
          <w:lang w:val="en-US"/>
        </w:rPr>
        <w:t>protection IP20, 4 digital inputs, 24 V DC, 4 digital outputs, 24 V DC,</w:t>
      </w:r>
    </w:p>
    <w:p w:rsidRPr="006B1475" w:rsidR="00F636F2" w:rsidP="004217DE" w:rsidRDefault="004217DE" w14:paraId="5888708E" w14:textId="77777777">
      <w:pPr>
        <w:rPr>
          <w:rFonts w:ascii="1514358E6cc8ArialUnicodeMS" w:hAnsi="1514358E6cc8ArialUnicodeMS" w:cs="1514358E6cc8ArialUnicodeMS"/>
          <w:sz w:val="24"/>
          <w:szCs w:val="24"/>
          <w:lang w:val="en-US"/>
        </w:rPr>
      </w:pPr>
      <w:r w:rsidRPr="006B1475">
        <w:rPr>
          <w:rFonts w:ascii="1514358E6cc8ArialUnicodeMS" w:hAnsi="1514358E6cc8ArialUnicodeMS" w:cs="1514358E6cc8ArialUnicodeMS"/>
          <w:sz w:val="24"/>
          <w:szCs w:val="24"/>
          <w:lang w:val="en-US"/>
        </w:rPr>
        <w:t>COMBICON plugs included</w:t>
      </w:r>
    </w:p>
    <w:p w:rsidRPr="006B1475" w:rsidR="009C5B25" w:rsidP="004217DE" w:rsidRDefault="009C5B25" w14:paraId="0552D3D4" w14:textId="77777777">
      <w:pPr>
        <w:rPr>
          <w:rFonts w:ascii="1514358E6cc8ArialUnicodeMS" w:hAnsi="1514358E6cc8ArialUnicodeMS" w:cs="1514358E6cc8ArialUnicodeMS"/>
          <w:b/>
          <w:sz w:val="24"/>
          <w:szCs w:val="24"/>
          <w:lang w:val="en-US"/>
        </w:rPr>
      </w:pPr>
      <w:r w:rsidRPr="006B1475">
        <w:rPr>
          <w:rFonts w:ascii="1514358E6cc8ArialUnicodeMS" w:hAnsi="1514358E6cc8ArialUnicodeMS" w:cs="1514358E6cc8ArialUnicodeMS"/>
          <w:b/>
          <w:sz w:val="24"/>
          <w:szCs w:val="24"/>
          <w:lang w:val="en-US"/>
        </w:rPr>
        <w:t>PHOENIX CONTACT ASI QUINT 100-240/2.4 EFD (2736686)</w:t>
      </w:r>
    </w:p>
    <w:p w:rsidRPr="006B1475" w:rsidR="00BE4A0C" w:rsidP="004217DE" w:rsidRDefault="009C5B25" w14:paraId="55951021" w14:textId="77777777">
      <w:pPr>
        <w:rPr>
          <w:rFonts w:ascii="1514358E6cc8ArialUnicodeMS" w:hAnsi="1514358E6cc8ArialUnicodeMS" w:cs="1514358E6cc8ArialUnicodeMS"/>
          <w:b/>
          <w:sz w:val="24"/>
          <w:szCs w:val="24"/>
          <w:lang w:val="en-US"/>
        </w:rPr>
      </w:pPr>
      <w:r w:rsidRPr="006B1475">
        <w:rPr>
          <w:rFonts w:ascii="Arial" w:hAnsi="Arial" w:cs="Arial"/>
          <w:color w:val="000000"/>
          <w:sz w:val="24"/>
          <w:szCs w:val="24"/>
          <w:shd w:val="clear" w:color="auto" w:fill="FFFFFF"/>
          <w:lang w:val="en-US"/>
        </w:rPr>
        <w:t>Power supply unit for AS interface, 2.4 A, integrated ground fault detector, IP20 degree of protection</w:t>
      </w:r>
    </w:p>
    <w:p w:rsidRPr="009C5B25" w:rsidR="009C5B25" w:rsidP="004217DE" w:rsidRDefault="009C5B25" w14:paraId="5298B0F5" w14:textId="77777777">
      <w:pPr>
        <w:rPr>
          <w:rFonts w:ascii="1514358E6cc8ArialUnicodeMS" w:hAnsi="1514358E6cc8ArialUnicodeMS" w:cs="1514358E6cc8ArialUnicodeMS"/>
          <w:sz w:val="20"/>
          <w:szCs w:val="20"/>
          <w:lang w:val="en-US"/>
        </w:rPr>
      </w:pPr>
    </w:p>
    <w:p w:rsidRPr="00AD05A6" w:rsidR="00AD05A6" w:rsidP="004217DE" w:rsidRDefault="00AD05A6" w14:paraId="46C98138" w14:textId="77777777">
      <w:pPr>
        <w:rPr>
          <w:rFonts w:ascii="Arial" w:hAnsi="Arial" w:cs="Arial"/>
          <w:b/>
          <w:bCs/>
          <w:sz w:val="28"/>
          <w:szCs w:val="28"/>
          <w:u w:val="single"/>
          <w:lang w:val="en-US"/>
        </w:rPr>
      </w:pPr>
      <w:r>
        <w:rPr>
          <w:rFonts w:ascii="Arial" w:hAnsi="Arial" w:cs="Arial"/>
          <w:b/>
          <w:bCs/>
          <w:sz w:val="28"/>
          <w:szCs w:val="28"/>
          <w:u w:val="single"/>
          <w:lang w:val="en-US"/>
        </w:rPr>
        <w:t>DP/PA</w:t>
      </w:r>
      <w:r w:rsidR="002B7323">
        <w:rPr>
          <w:rFonts w:ascii="Arial" w:hAnsi="Arial" w:cs="Arial"/>
          <w:b/>
          <w:bCs/>
          <w:sz w:val="28"/>
          <w:szCs w:val="28"/>
          <w:u w:val="single"/>
          <w:lang w:val="en-US"/>
        </w:rPr>
        <w:t xml:space="preserve"> coupler</w:t>
      </w:r>
      <w:r>
        <w:rPr>
          <w:rFonts w:ascii="Arial" w:hAnsi="Arial" w:cs="Arial"/>
          <w:b/>
          <w:bCs/>
          <w:sz w:val="28"/>
          <w:szCs w:val="28"/>
          <w:u w:val="single"/>
          <w:lang w:val="en-US"/>
        </w:rPr>
        <w:t>:</w:t>
      </w:r>
    </w:p>
    <w:p w:rsidRPr="006B1475" w:rsidR="00747C4C" w:rsidP="004217DE" w:rsidRDefault="00747C4C" w14:paraId="3B6F0F7F" w14:textId="77777777">
      <w:pPr>
        <w:rPr>
          <w:rFonts w:ascii="Arial" w:hAnsi="Arial" w:cs="Arial"/>
          <w:sz w:val="24"/>
          <w:szCs w:val="24"/>
          <w:lang w:val="en-US"/>
        </w:rPr>
      </w:pPr>
      <w:r w:rsidRPr="006B1475">
        <w:rPr>
          <w:rFonts w:ascii="Arial" w:hAnsi="Arial" w:cs="Arial"/>
          <w:b/>
          <w:bCs/>
          <w:sz w:val="24"/>
          <w:szCs w:val="24"/>
          <w:lang w:val="en-US"/>
        </w:rPr>
        <w:t>PEPPERL-FUCHS SEGMENT COUPLER</w:t>
      </w:r>
      <w:r w:rsidRPr="006B1475" w:rsidR="006B118B">
        <w:rPr>
          <w:rFonts w:ascii="Arial" w:hAnsi="Arial" w:cs="Arial"/>
          <w:b/>
          <w:bCs/>
          <w:sz w:val="24"/>
          <w:szCs w:val="24"/>
          <w:lang w:val="en-US"/>
        </w:rPr>
        <w:t xml:space="preserve"> 1</w:t>
      </w:r>
      <w:r w:rsidRPr="006B1475">
        <w:rPr>
          <w:rFonts w:ascii="Arial" w:hAnsi="Arial" w:cs="Arial"/>
          <w:b/>
          <w:bCs/>
          <w:sz w:val="24"/>
          <w:szCs w:val="24"/>
          <w:lang w:val="en-US"/>
        </w:rPr>
        <w:t xml:space="preserve"> (KFD2-BR-1.PA.93</w:t>
      </w:r>
      <w:r w:rsidRPr="006B1475">
        <w:rPr>
          <w:rFonts w:ascii="Arial" w:hAnsi="Arial" w:cs="Arial"/>
          <w:sz w:val="24"/>
          <w:szCs w:val="24"/>
          <w:lang w:val="en-US"/>
        </w:rPr>
        <w:t>)</w:t>
      </w:r>
    </w:p>
    <w:p w:rsidRPr="006B1475" w:rsidR="006B118B" w:rsidP="006B118B" w:rsidRDefault="006B118B" w14:paraId="2EB23FEC" w14:textId="77777777">
      <w:pPr>
        <w:rPr>
          <w:rFonts w:ascii="Arial" w:hAnsi="Arial" w:cs="Arial"/>
          <w:bCs/>
          <w:sz w:val="24"/>
          <w:szCs w:val="24"/>
          <w:lang w:val="en-US"/>
        </w:rPr>
      </w:pPr>
      <w:r w:rsidRPr="006B1475">
        <w:rPr>
          <w:rFonts w:ascii="Arial" w:hAnsi="Arial" w:cs="Arial"/>
          <w:bCs/>
          <w:sz w:val="24"/>
          <w:szCs w:val="24"/>
          <w:lang w:val="en-US"/>
        </w:rPr>
        <w:t xml:space="preserve">The segment coupler connects a PROFIBUS PA segment to a PROFIBUS segment based on RS 485 transfer technology in accordance with EN 50170. The Profibus is EN 50170/2 compliant. The communication process is transparent. The protocol is transferred without any changes. Because of this, the segment coupler works with any PROFIBUS protocol and no parameters are set for it. The </w:t>
      </w:r>
      <w:proofErr w:type="spellStart"/>
      <w:r w:rsidRPr="006B1475">
        <w:rPr>
          <w:rFonts w:ascii="Arial" w:hAnsi="Arial" w:cs="Arial"/>
          <w:bCs/>
          <w:sz w:val="24"/>
          <w:szCs w:val="24"/>
          <w:lang w:val="en-US"/>
        </w:rPr>
        <w:t>baudrate</w:t>
      </w:r>
      <w:proofErr w:type="spellEnd"/>
      <w:r w:rsidRPr="006B1475">
        <w:rPr>
          <w:rFonts w:ascii="Arial" w:hAnsi="Arial" w:cs="Arial"/>
          <w:bCs/>
          <w:sz w:val="24"/>
          <w:szCs w:val="24"/>
          <w:lang w:val="en-US"/>
        </w:rPr>
        <w:t xml:space="preserve"> of the PROFIBUS PA segment is 31.25 kbit/s in accordance with IEC 61158-2. The PROFIBUS segment based on the RS 485 transfer system has a </w:t>
      </w:r>
      <w:proofErr w:type="spellStart"/>
      <w:r w:rsidRPr="006B1475">
        <w:rPr>
          <w:rFonts w:ascii="Arial" w:hAnsi="Arial" w:cs="Arial"/>
          <w:bCs/>
          <w:sz w:val="24"/>
          <w:szCs w:val="24"/>
          <w:lang w:val="en-US"/>
        </w:rPr>
        <w:t>baudrate</w:t>
      </w:r>
      <w:proofErr w:type="spellEnd"/>
      <w:r w:rsidRPr="006B1475">
        <w:rPr>
          <w:rFonts w:ascii="Arial" w:hAnsi="Arial" w:cs="Arial"/>
          <w:bCs/>
          <w:sz w:val="24"/>
          <w:szCs w:val="24"/>
          <w:lang w:val="en-US"/>
        </w:rPr>
        <w:t xml:space="preserve"> of 93.75 kbit/s. This </w:t>
      </w:r>
      <w:proofErr w:type="spellStart"/>
      <w:r w:rsidRPr="006B1475">
        <w:rPr>
          <w:rFonts w:ascii="Arial" w:hAnsi="Arial" w:cs="Arial"/>
          <w:bCs/>
          <w:sz w:val="24"/>
          <w:szCs w:val="24"/>
          <w:lang w:val="en-US"/>
        </w:rPr>
        <w:t>baudrate</w:t>
      </w:r>
      <w:proofErr w:type="spellEnd"/>
      <w:r w:rsidRPr="006B1475">
        <w:rPr>
          <w:rFonts w:ascii="Arial" w:hAnsi="Arial" w:cs="Arial"/>
          <w:bCs/>
          <w:sz w:val="24"/>
          <w:szCs w:val="24"/>
          <w:lang w:val="en-US"/>
        </w:rPr>
        <w:t xml:space="preserve"> is especially suitable for mixed operation with DP and PROFIBUS PA stations. Power is supplied to devices on the PROFIBUS PA by the segment coupler through the bus.</w:t>
      </w:r>
    </w:p>
    <w:p w:rsidRPr="002B7323" w:rsidR="00FA5DE1" w:rsidP="00FA5DE1" w:rsidRDefault="002B7323" w14:paraId="074B10D6" w14:textId="77777777">
      <w:pPr>
        <w:jc w:val="center"/>
        <w:rPr>
          <w:rFonts w:ascii="Arial" w:hAnsi="Arial" w:cs="Arial"/>
          <w:b/>
          <w:sz w:val="36"/>
          <w:szCs w:val="36"/>
          <w:u w:val="single"/>
          <w:lang w:val="en-US"/>
        </w:rPr>
      </w:pPr>
      <w:r w:rsidRPr="002B7323">
        <w:rPr>
          <w:rFonts w:ascii="Arial" w:hAnsi="Arial" w:cs="Arial"/>
          <w:b/>
          <w:sz w:val="36"/>
          <w:szCs w:val="36"/>
          <w:u w:val="single"/>
          <w:lang w:val="en-US"/>
        </w:rPr>
        <w:t>Pressurized water module:</w:t>
      </w:r>
    </w:p>
    <w:p w:rsidRPr="002B7323" w:rsidR="00FA5DE1" w:rsidP="00FA5DE1" w:rsidRDefault="00FA5DE1" w14:paraId="65D19BE2" w14:textId="77777777">
      <w:pPr>
        <w:jc w:val="center"/>
        <w:rPr>
          <w:rFonts w:ascii="Arial" w:hAnsi="Arial" w:cs="Arial"/>
          <w:b/>
          <w:sz w:val="36"/>
          <w:szCs w:val="36"/>
          <w:u w:val="single"/>
          <w:lang w:val="en-US"/>
        </w:rPr>
      </w:pPr>
    </w:p>
    <w:p w:rsidRPr="002B7323" w:rsidR="00FA5DE1" w:rsidP="00FA5DE1" w:rsidRDefault="002B7323" w14:paraId="35562B82" w14:textId="77777777">
      <w:pPr>
        <w:rPr>
          <w:rFonts w:ascii="Arial" w:hAnsi="Arial" w:cs="Arial"/>
          <w:b/>
          <w:sz w:val="28"/>
          <w:szCs w:val="28"/>
          <w:u w:val="single"/>
          <w:lang w:val="en-US"/>
        </w:rPr>
      </w:pPr>
      <w:r w:rsidRPr="002B7323">
        <w:rPr>
          <w:rFonts w:ascii="Arial" w:hAnsi="Arial" w:cs="Arial"/>
          <w:b/>
          <w:sz w:val="28"/>
          <w:szCs w:val="28"/>
          <w:u w:val="single"/>
          <w:lang w:val="en-US"/>
        </w:rPr>
        <w:t>Distributed</w:t>
      </w:r>
      <w:r w:rsidRPr="002B7323" w:rsidR="00FA5DE1">
        <w:rPr>
          <w:rFonts w:ascii="Arial" w:hAnsi="Arial" w:cs="Arial"/>
          <w:b/>
          <w:sz w:val="28"/>
          <w:szCs w:val="28"/>
          <w:u w:val="single"/>
          <w:lang w:val="en-US"/>
        </w:rPr>
        <w:t xml:space="preserve"> I/O</w:t>
      </w:r>
      <w:r w:rsidRPr="002B7323" w:rsidR="00A22782">
        <w:rPr>
          <w:rFonts w:ascii="Arial" w:hAnsi="Arial" w:cs="Arial"/>
          <w:b/>
          <w:sz w:val="28"/>
          <w:szCs w:val="28"/>
          <w:u w:val="single"/>
          <w:lang w:val="en-US"/>
        </w:rPr>
        <w:t>, PHOENIX CONTACT</w:t>
      </w:r>
      <w:r w:rsidRPr="002B7323" w:rsidR="00FA5DE1">
        <w:rPr>
          <w:rFonts w:ascii="Arial" w:hAnsi="Arial" w:cs="Arial"/>
          <w:b/>
          <w:sz w:val="28"/>
          <w:szCs w:val="28"/>
          <w:u w:val="single"/>
          <w:lang w:val="en-US"/>
        </w:rPr>
        <w:t>:</w:t>
      </w:r>
    </w:p>
    <w:p w:rsidRPr="002B7323" w:rsidR="00EB1D64" w:rsidP="00FA5DE1" w:rsidRDefault="00EB1D64" w14:paraId="45CFDE1D" w14:textId="77777777">
      <w:pPr>
        <w:rPr>
          <w:rFonts w:ascii="Arial" w:hAnsi="Arial" w:cs="Arial"/>
          <w:sz w:val="24"/>
          <w:szCs w:val="24"/>
        </w:rPr>
      </w:pPr>
      <w:r w:rsidRPr="002B7323">
        <w:rPr>
          <w:rFonts w:ascii="Arial" w:hAnsi="Arial" w:cs="Arial"/>
          <w:b/>
          <w:sz w:val="24"/>
          <w:szCs w:val="24"/>
        </w:rPr>
        <w:t xml:space="preserve">TRIO-PS/ 1AC/24DC/ 5 (2866310) </w:t>
      </w:r>
    </w:p>
    <w:p w:rsidRPr="002B7323" w:rsidR="00FA5DE1" w:rsidP="00FA5DE1" w:rsidRDefault="00FA5DE1" w14:paraId="5288C7BD" w14:textId="77777777">
      <w:pPr>
        <w:rPr>
          <w:rFonts w:ascii="Arial" w:hAnsi="Arial" w:cs="Arial"/>
          <w:b/>
          <w:sz w:val="24"/>
          <w:szCs w:val="24"/>
          <w:lang w:val="en-US"/>
        </w:rPr>
      </w:pPr>
      <w:r w:rsidRPr="002B7323">
        <w:rPr>
          <w:rFonts w:ascii="Arial" w:hAnsi="Arial" w:cs="Arial"/>
          <w:b/>
          <w:sz w:val="24"/>
          <w:szCs w:val="24"/>
          <w:lang w:val="en-US"/>
        </w:rPr>
        <w:lastRenderedPageBreak/>
        <w:t xml:space="preserve">IL PB BK DI8 </w:t>
      </w:r>
      <w:r w:rsidRPr="002B7323">
        <w:rPr>
          <w:rFonts w:ascii="Arial" w:hAnsi="Arial" w:cs="Arial"/>
          <w:b/>
          <w:sz w:val="24"/>
          <w:szCs w:val="24"/>
          <w:u w:val="single"/>
          <w:lang w:val="en-US"/>
        </w:rPr>
        <w:t>DO4</w:t>
      </w:r>
      <w:r w:rsidRPr="002B7323">
        <w:rPr>
          <w:rFonts w:ascii="Arial" w:hAnsi="Arial" w:cs="Arial"/>
          <w:b/>
          <w:sz w:val="24"/>
          <w:szCs w:val="24"/>
          <w:lang w:val="en-US"/>
        </w:rPr>
        <w:t>/EF-PAC (2692322)</w:t>
      </w:r>
    </w:p>
    <w:p w:rsidRPr="002B7323" w:rsidR="00FA5DE1" w:rsidP="00FA5DE1" w:rsidRDefault="00FA5DE1" w14:paraId="64638941" w14:textId="77777777">
      <w:pPr>
        <w:rPr>
          <w:rFonts w:ascii="Arial" w:hAnsi="Arial" w:cs="Arial"/>
          <w:sz w:val="24"/>
          <w:szCs w:val="24"/>
          <w:lang w:val="en-US"/>
        </w:rPr>
      </w:pPr>
      <w:r w:rsidRPr="002B7323">
        <w:rPr>
          <w:rFonts w:ascii="Arial" w:hAnsi="Arial" w:cs="Arial"/>
          <w:b/>
          <w:sz w:val="24"/>
          <w:szCs w:val="24"/>
          <w:lang w:val="en-US"/>
        </w:rPr>
        <w:t>IB IL AI 2-HART-PAC (2862149)</w:t>
      </w:r>
      <w:r w:rsidRPr="002B7323" w:rsidR="00EB1D64">
        <w:rPr>
          <w:rFonts w:ascii="Arial" w:hAnsi="Arial" w:cs="Arial"/>
          <w:b/>
          <w:sz w:val="24"/>
          <w:szCs w:val="24"/>
          <w:lang w:val="en-US"/>
        </w:rPr>
        <w:t xml:space="preserve"> </w:t>
      </w:r>
    </w:p>
    <w:p w:rsidRPr="002B7323" w:rsidR="00FA5DE1" w:rsidP="00FA5DE1" w:rsidRDefault="00FA5DE1" w14:paraId="59957C85" w14:textId="77777777">
      <w:pPr>
        <w:rPr>
          <w:rFonts w:ascii="Arial" w:hAnsi="Arial" w:cs="Arial"/>
          <w:sz w:val="24"/>
          <w:szCs w:val="24"/>
        </w:rPr>
      </w:pPr>
      <w:r w:rsidRPr="002B7323">
        <w:rPr>
          <w:rFonts w:ascii="Arial" w:hAnsi="Arial" w:cs="Arial"/>
          <w:b/>
          <w:sz w:val="24"/>
          <w:szCs w:val="24"/>
        </w:rPr>
        <w:t>IB IL AI 8/SF-PAC (2861412)</w:t>
      </w:r>
      <w:r w:rsidRPr="002B7323" w:rsidR="00EB1D64">
        <w:rPr>
          <w:rFonts w:ascii="Arial" w:hAnsi="Arial" w:cs="Arial"/>
          <w:b/>
          <w:sz w:val="24"/>
          <w:szCs w:val="24"/>
        </w:rPr>
        <w:t xml:space="preserve"> </w:t>
      </w:r>
    </w:p>
    <w:p w:rsidRPr="00BC671B" w:rsidR="00FA5DE1" w:rsidP="00FA5DE1" w:rsidRDefault="00FA5DE1" w14:paraId="56D6E876" w14:textId="77777777">
      <w:pPr>
        <w:rPr>
          <w:rFonts w:ascii="Arial" w:hAnsi="Arial" w:cs="Arial"/>
          <w:b/>
          <w:sz w:val="24"/>
          <w:szCs w:val="24"/>
          <w:lang w:val="en-US"/>
        </w:rPr>
      </w:pPr>
      <w:r w:rsidRPr="002B7323">
        <w:rPr>
          <w:rFonts w:ascii="Arial" w:hAnsi="Arial" w:cs="Arial"/>
          <w:b/>
          <w:sz w:val="24"/>
          <w:szCs w:val="24"/>
        </w:rPr>
        <w:tab/>
      </w:r>
      <w:r w:rsidRPr="002B7323">
        <w:rPr>
          <w:rFonts w:ascii="Arial" w:hAnsi="Arial" w:cs="Arial"/>
          <w:b/>
          <w:sz w:val="24"/>
          <w:szCs w:val="24"/>
        </w:rPr>
        <w:tab/>
      </w:r>
      <w:r w:rsidR="002B7323">
        <w:rPr>
          <w:rFonts w:ascii="Arial" w:hAnsi="Arial" w:cs="Arial"/>
          <w:b/>
          <w:sz w:val="24"/>
          <w:szCs w:val="24"/>
          <w:lang w:val="en-US"/>
        </w:rPr>
        <w:t>or</w:t>
      </w:r>
    </w:p>
    <w:p w:rsidRPr="00BC671B" w:rsidR="00FA5DE1" w:rsidP="00FA5DE1" w:rsidRDefault="00FA5DE1" w14:paraId="0DA0D129" w14:textId="77777777">
      <w:pPr>
        <w:rPr>
          <w:rFonts w:ascii="Arial" w:hAnsi="Arial" w:cs="Arial"/>
          <w:b/>
          <w:sz w:val="24"/>
          <w:szCs w:val="24"/>
          <w:lang w:val="en-US"/>
        </w:rPr>
      </w:pPr>
      <w:r>
        <w:rPr>
          <w:rFonts w:ascii="Arial" w:hAnsi="Arial" w:cs="Arial"/>
          <w:b/>
          <w:sz w:val="24"/>
          <w:szCs w:val="24"/>
          <w:lang w:val="en-US"/>
        </w:rPr>
        <w:t xml:space="preserve">IB IL AI 8/IS-PAC (2861661) </w:t>
      </w:r>
    </w:p>
    <w:p w:rsidR="00F636F2" w:rsidP="00FA5DE1" w:rsidRDefault="00F636F2" w14:paraId="6D84C0A6" w14:textId="77777777">
      <w:pPr>
        <w:rPr>
          <w:rFonts w:ascii="Arial" w:hAnsi="Arial" w:cs="Arial"/>
          <w:b/>
          <w:sz w:val="24"/>
          <w:szCs w:val="24"/>
          <w:lang w:val="en-US"/>
        </w:rPr>
      </w:pPr>
    </w:p>
    <w:p w:rsidRPr="00241009" w:rsidR="00CA1E48" w:rsidP="00FA5DE1" w:rsidRDefault="002B7323" w14:paraId="18DF8755" w14:textId="77777777">
      <w:pPr>
        <w:rPr>
          <w:rFonts w:ascii="Arial" w:hAnsi="Arial" w:cs="Arial"/>
          <w:sz w:val="20"/>
          <w:szCs w:val="20"/>
        </w:rPr>
      </w:pPr>
      <w:proofErr w:type="spellStart"/>
      <w:r>
        <w:rPr>
          <w:rFonts w:ascii="Arial" w:hAnsi="Arial" w:cs="Arial"/>
          <w:sz w:val="20"/>
          <w:szCs w:val="20"/>
        </w:rPr>
        <w:t>possibly</w:t>
      </w:r>
      <w:proofErr w:type="spellEnd"/>
      <w:r>
        <w:rPr>
          <w:rFonts w:ascii="Arial" w:hAnsi="Arial" w:cs="Arial"/>
          <w:sz w:val="20"/>
          <w:szCs w:val="20"/>
        </w:rPr>
        <w:t xml:space="preserve"> </w:t>
      </w:r>
      <w:proofErr w:type="spellStart"/>
      <w:r>
        <w:rPr>
          <w:rFonts w:ascii="Arial" w:hAnsi="Arial" w:cs="Arial"/>
          <w:sz w:val="20"/>
          <w:szCs w:val="20"/>
        </w:rPr>
        <w:t>also</w:t>
      </w:r>
      <w:proofErr w:type="spellEnd"/>
    </w:p>
    <w:p w:rsidRPr="002B7323" w:rsidR="00CA1E48" w:rsidP="00CA1E48" w:rsidRDefault="00CA1E48" w14:paraId="5257986D" w14:textId="77777777">
      <w:pPr>
        <w:rPr>
          <w:rFonts w:ascii="Arial" w:hAnsi="Arial" w:cs="Arial"/>
          <w:sz w:val="20"/>
          <w:szCs w:val="20"/>
          <w:lang w:val="en-US"/>
        </w:rPr>
      </w:pPr>
      <w:r w:rsidRPr="002B7323">
        <w:rPr>
          <w:rFonts w:ascii="Arial" w:hAnsi="Arial" w:cs="Arial"/>
          <w:b/>
          <w:sz w:val="24"/>
          <w:szCs w:val="24"/>
          <w:lang w:val="en-US"/>
        </w:rPr>
        <w:t>IB IL 24 DO 2-PAC (2861470)</w:t>
      </w:r>
      <w:r w:rsidRPr="002B7323" w:rsidR="00EB1D64">
        <w:rPr>
          <w:rFonts w:ascii="Arial" w:hAnsi="Arial" w:cs="Arial"/>
          <w:b/>
          <w:sz w:val="24"/>
          <w:szCs w:val="24"/>
          <w:lang w:val="en-US"/>
        </w:rPr>
        <w:t xml:space="preserve"> </w:t>
      </w:r>
    </w:p>
    <w:p w:rsidR="002B7323" w:rsidP="00FA5DE1" w:rsidRDefault="002B7323" w14:paraId="057F718E" w14:textId="77777777">
      <w:pPr>
        <w:rPr>
          <w:rFonts w:ascii="Arial" w:hAnsi="Arial" w:cs="Arial"/>
          <w:b/>
          <w:sz w:val="24"/>
          <w:szCs w:val="24"/>
          <w:lang w:val="en-US"/>
        </w:rPr>
      </w:pPr>
      <w:r>
        <w:rPr>
          <w:rFonts w:ascii="Arial" w:hAnsi="Arial" w:cs="Arial"/>
          <w:b/>
          <w:sz w:val="24"/>
          <w:szCs w:val="24"/>
          <w:lang w:val="en-US"/>
        </w:rPr>
        <w:t>Another reference:</w:t>
      </w:r>
    </w:p>
    <w:tbl>
      <w:tblPr>
        <w:tblW w:w="5620" w:type="dxa"/>
        <w:tblInd w:w="85" w:type="dxa"/>
        <w:tblCellMar>
          <w:left w:w="70" w:type="dxa"/>
          <w:right w:w="70" w:type="dxa"/>
        </w:tblCellMar>
        <w:tblLook w:val="04A0" w:firstRow="1" w:lastRow="0" w:firstColumn="1" w:lastColumn="0" w:noHBand="0" w:noVBand="1"/>
      </w:tblPr>
      <w:tblGrid>
        <w:gridCol w:w="960"/>
        <w:gridCol w:w="3040"/>
        <w:gridCol w:w="1620"/>
      </w:tblGrid>
      <w:tr w:rsidRPr="002B7323" w:rsidR="002B7323" w:rsidTr="002B7323" w14:paraId="04C763F4" w14:textId="77777777">
        <w:trPr>
          <w:trHeight w:val="330"/>
        </w:trPr>
        <w:tc>
          <w:tcPr>
            <w:tcW w:w="960" w:type="dxa"/>
            <w:tcBorders>
              <w:top w:val="single" w:color="auto" w:sz="12" w:space="0"/>
              <w:left w:val="single" w:color="auto" w:sz="12" w:space="0"/>
              <w:bottom w:val="single" w:color="auto" w:sz="12" w:space="0"/>
              <w:right w:val="single" w:color="auto" w:sz="12" w:space="0"/>
            </w:tcBorders>
            <w:shd w:val="clear" w:color="auto" w:fill="auto"/>
            <w:noWrap/>
            <w:vAlign w:val="bottom"/>
            <w:hideMark/>
          </w:tcPr>
          <w:p w:rsidRPr="002B7323" w:rsidR="002B7323" w:rsidP="002B7323" w:rsidRDefault="002B7323" w14:paraId="053413E7" w14:textId="77777777">
            <w:pPr>
              <w:spacing w:after="0" w:line="240" w:lineRule="auto"/>
              <w:rPr>
                <w:rFonts w:ascii="Calibri" w:hAnsi="Calibri" w:eastAsia="Times New Roman" w:cs="Times New Roman"/>
                <w:color w:val="000000"/>
                <w:lang w:eastAsia="fi-FI"/>
              </w:rPr>
            </w:pPr>
            <w:proofErr w:type="spellStart"/>
            <w:r w:rsidRPr="002B7323">
              <w:rPr>
                <w:rFonts w:ascii="Calibri" w:hAnsi="Calibri" w:eastAsia="Times New Roman" w:cs="Times New Roman"/>
                <w:color w:val="000000"/>
                <w:lang w:eastAsia="fi-FI"/>
              </w:rPr>
              <w:t>Number</w:t>
            </w:r>
            <w:proofErr w:type="spellEnd"/>
          </w:p>
        </w:tc>
        <w:tc>
          <w:tcPr>
            <w:tcW w:w="3040" w:type="dxa"/>
            <w:tcBorders>
              <w:top w:val="single" w:color="auto" w:sz="12" w:space="0"/>
              <w:left w:val="nil"/>
              <w:bottom w:val="single" w:color="auto" w:sz="12" w:space="0"/>
              <w:right w:val="single" w:color="auto" w:sz="12" w:space="0"/>
            </w:tcBorders>
            <w:shd w:val="clear" w:color="auto" w:fill="auto"/>
            <w:noWrap/>
            <w:vAlign w:val="bottom"/>
            <w:hideMark/>
          </w:tcPr>
          <w:p w:rsidRPr="002B7323" w:rsidR="002B7323" w:rsidP="002B7323" w:rsidRDefault="002B7323" w14:paraId="39EC4B0D" w14:textId="77777777">
            <w:pPr>
              <w:spacing w:after="0" w:line="240" w:lineRule="auto"/>
              <w:rPr>
                <w:rFonts w:ascii="Calibri" w:hAnsi="Calibri" w:eastAsia="Times New Roman" w:cs="Times New Roman"/>
                <w:color w:val="000000"/>
                <w:lang w:eastAsia="fi-FI"/>
              </w:rPr>
            </w:pPr>
            <w:r w:rsidRPr="002B7323">
              <w:rPr>
                <w:rFonts w:ascii="Calibri" w:hAnsi="Calibri" w:eastAsia="Times New Roman" w:cs="Times New Roman"/>
                <w:color w:val="000000"/>
                <w:lang w:eastAsia="fi-FI"/>
              </w:rPr>
              <w:t>Product</w:t>
            </w:r>
          </w:p>
        </w:tc>
        <w:tc>
          <w:tcPr>
            <w:tcW w:w="1620" w:type="dxa"/>
            <w:tcBorders>
              <w:top w:val="single" w:color="auto" w:sz="12" w:space="0"/>
              <w:left w:val="nil"/>
              <w:bottom w:val="single" w:color="auto" w:sz="12" w:space="0"/>
              <w:right w:val="single" w:color="auto" w:sz="12" w:space="0"/>
            </w:tcBorders>
            <w:shd w:val="clear" w:color="auto" w:fill="auto"/>
            <w:noWrap/>
            <w:vAlign w:val="bottom"/>
            <w:hideMark/>
          </w:tcPr>
          <w:p w:rsidRPr="002B7323" w:rsidR="002B7323" w:rsidP="002B7323" w:rsidRDefault="002B7323" w14:paraId="39080C29" w14:textId="77777777">
            <w:pPr>
              <w:spacing w:after="0" w:line="240" w:lineRule="auto"/>
              <w:rPr>
                <w:rFonts w:ascii="Calibri" w:hAnsi="Calibri" w:eastAsia="Times New Roman" w:cs="Times New Roman"/>
                <w:color w:val="000000"/>
                <w:lang w:eastAsia="fi-FI"/>
              </w:rPr>
            </w:pPr>
            <w:proofErr w:type="spellStart"/>
            <w:r w:rsidRPr="002B7323">
              <w:rPr>
                <w:rFonts w:ascii="Calibri" w:hAnsi="Calibri" w:eastAsia="Times New Roman" w:cs="Times New Roman"/>
                <w:color w:val="000000"/>
                <w:lang w:eastAsia="fi-FI"/>
              </w:rPr>
              <w:t>Description</w:t>
            </w:r>
            <w:proofErr w:type="spellEnd"/>
          </w:p>
        </w:tc>
      </w:tr>
      <w:tr w:rsidRPr="002B7323" w:rsidR="002B7323" w:rsidTr="002B7323" w14:paraId="415E8092" w14:textId="77777777">
        <w:trPr>
          <w:trHeight w:val="315"/>
        </w:trPr>
        <w:tc>
          <w:tcPr>
            <w:tcW w:w="960" w:type="dxa"/>
            <w:tcBorders>
              <w:top w:val="nil"/>
              <w:left w:val="single" w:color="auto" w:sz="4" w:space="0"/>
              <w:bottom w:val="single" w:color="auto" w:sz="4" w:space="0"/>
              <w:right w:val="single" w:color="auto" w:sz="4" w:space="0"/>
            </w:tcBorders>
            <w:shd w:val="clear" w:color="auto" w:fill="auto"/>
            <w:noWrap/>
            <w:vAlign w:val="bottom"/>
            <w:hideMark/>
          </w:tcPr>
          <w:p w:rsidRPr="002B7323" w:rsidR="002B7323" w:rsidP="002B7323" w:rsidRDefault="002B7323" w14:paraId="7052400F" w14:textId="77777777">
            <w:pPr>
              <w:spacing w:after="0" w:line="240" w:lineRule="auto"/>
              <w:rPr>
                <w:rFonts w:ascii="Calibri" w:hAnsi="Calibri" w:eastAsia="Times New Roman" w:cs="Times New Roman"/>
                <w:color w:val="000000"/>
                <w:lang w:eastAsia="fi-FI"/>
              </w:rPr>
            </w:pPr>
            <w:r w:rsidRPr="002B7323">
              <w:rPr>
                <w:rFonts w:ascii="Calibri" w:hAnsi="Calibri" w:eastAsia="Times New Roman" w:cs="Times New Roman"/>
                <w:color w:val="000000"/>
                <w:lang w:eastAsia="fi-FI"/>
              </w:rPr>
              <w:t>2708261</w:t>
            </w:r>
          </w:p>
        </w:tc>
        <w:tc>
          <w:tcPr>
            <w:tcW w:w="3040" w:type="dxa"/>
            <w:tcBorders>
              <w:top w:val="nil"/>
              <w:left w:val="nil"/>
              <w:bottom w:val="single" w:color="auto" w:sz="4" w:space="0"/>
              <w:right w:val="single" w:color="auto" w:sz="4" w:space="0"/>
            </w:tcBorders>
            <w:shd w:val="clear" w:color="auto" w:fill="auto"/>
            <w:noWrap/>
            <w:vAlign w:val="bottom"/>
            <w:hideMark/>
          </w:tcPr>
          <w:p w:rsidRPr="002B7323" w:rsidR="002B7323" w:rsidP="002B7323" w:rsidRDefault="002B7323" w14:paraId="1E70770A" w14:textId="77777777">
            <w:pPr>
              <w:spacing w:after="0" w:line="240" w:lineRule="auto"/>
              <w:rPr>
                <w:rFonts w:ascii="Calibri" w:hAnsi="Calibri" w:eastAsia="Times New Roman" w:cs="Times New Roman"/>
                <w:color w:val="000000"/>
                <w:lang w:eastAsia="fi-FI"/>
              </w:rPr>
            </w:pPr>
            <w:r w:rsidRPr="002B7323">
              <w:rPr>
                <w:rFonts w:ascii="Calibri" w:hAnsi="Calibri" w:eastAsia="Times New Roman" w:cs="Times New Roman"/>
                <w:color w:val="000000"/>
                <w:lang w:eastAsia="fi-FI"/>
              </w:rPr>
              <w:t>PSI-MOS-PROFIB/FO 850 T</w:t>
            </w:r>
          </w:p>
        </w:tc>
        <w:tc>
          <w:tcPr>
            <w:tcW w:w="1620" w:type="dxa"/>
            <w:tcBorders>
              <w:top w:val="nil"/>
              <w:left w:val="nil"/>
              <w:bottom w:val="single" w:color="auto" w:sz="4" w:space="0"/>
              <w:right w:val="single" w:color="auto" w:sz="4" w:space="0"/>
            </w:tcBorders>
            <w:shd w:val="clear" w:color="auto" w:fill="auto"/>
            <w:noWrap/>
            <w:vAlign w:val="bottom"/>
            <w:hideMark/>
          </w:tcPr>
          <w:p w:rsidRPr="002B7323" w:rsidR="002B7323" w:rsidP="002B7323" w:rsidRDefault="002B7323" w14:paraId="5B936A36" w14:textId="77777777">
            <w:pPr>
              <w:spacing w:after="0" w:line="240" w:lineRule="auto"/>
              <w:rPr>
                <w:rFonts w:ascii="Calibri" w:hAnsi="Calibri" w:eastAsia="Times New Roman" w:cs="Times New Roman"/>
                <w:color w:val="000000"/>
                <w:lang w:eastAsia="fi-FI"/>
              </w:rPr>
            </w:pPr>
            <w:r w:rsidRPr="002B7323">
              <w:rPr>
                <w:rFonts w:ascii="Calibri" w:hAnsi="Calibri" w:eastAsia="Times New Roman" w:cs="Times New Roman"/>
                <w:color w:val="000000"/>
                <w:lang w:eastAsia="fi-FI"/>
              </w:rPr>
              <w:t> </w:t>
            </w:r>
          </w:p>
        </w:tc>
      </w:tr>
      <w:tr w:rsidRPr="002B7323" w:rsidR="002B7323" w:rsidTr="002B7323" w14:paraId="27F7DDCB" w14:textId="77777777">
        <w:trPr>
          <w:trHeight w:val="300"/>
        </w:trPr>
        <w:tc>
          <w:tcPr>
            <w:tcW w:w="960" w:type="dxa"/>
            <w:tcBorders>
              <w:top w:val="nil"/>
              <w:left w:val="single" w:color="auto" w:sz="4" w:space="0"/>
              <w:bottom w:val="single" w:color="auto" w:sz="4" w:space="0"/>
              <w:right w:val="single" w:color="auto" w:sz="4" w:space="0"/>
            </w:tcBorders>
            <w:shd w:val="clear" w:color="auto" w:fill="auto"/>
            <w:noWrap/>
            <w:vAlign w:val="bottom"/>
            <w:hideMark/>
          </w:tcPr>
          <w:p w:rsidRPr="002B7323" w:rsidR="002B7323" w:rsidP="002B7323" w:rsidRDefault="002B7323" w14:paraId="61772A8B" w14:textId="77777777">
            <w:pPr>
              <w:spacing w:after="0" w:line="240" w:lineRule="auto"/>
              <w:rPr>
                <w:rFonts w:ascii="Calibri" w:hAnsi="Calibri" w:eastAsia="Times New Roman" w:cs="Times New Roman"/>
                <w:color w:val="000000"/>
                <w:lang w:eastAsia="fi-FI"/>
              </w:rPr>
            </w:pPr>
            <w:r w:rsidRPr="002B7323">
              <w:rPr>
                <w:rFonts w:ascii="Calibri" w:hAnsi="Calibri" w:eastAsia="Times New Roman" w:cs="Times New Roman"/>
                <w:color w:val="000000"/>
                <w:lang w:eastAsia="fi-FI"/>
              </w:rPr>
              <w:t>2692322</w:t>
            </w:r>
          </w:p>
        </w:tc>
        <w:tc>
          <w:tcPr>
            <w:tcW w:w="3040" w:type="dxa"/>
            <w:tcBorders>
              <w:top w:val="nil"/>
              <w:left w:val="nil"/>
              <w:bottom w:val="single" w:color="auto" w:sz="4" w:space="0"/>
              <w:right w:val="single" w:color="auto" w:sz="4" w:space="0"/>
            </w:tcBorders>
            <w:shd w:val="clear" w:color="auto" w:fill="auto"/>
            <w:noWrap/>
            <w:vAlign w:val="bottom"/>
            <w:hideMark/>
          </w:tcPr>
          <w:p w:rsidRPr="002B7323" w:rsidR="002B7323" w:rsidP="002B7323" w:rsidRDefault="002B7323" w14:paraId="33A7F79B" w14:textId="77777777">
            <w:pPr>
              <w:spacing w:after="0" w:line="240" w:lineRule="auto"/>
              <w:rPr>
                <w:rFonts w:ascii="Calibri" w:hAnsi="Calibri" w:eastAsia="Times New Roman" w:cs="Times New Roman"/>
                <w:color w:val="000000"/>
                <w:lang w:val="en-US" w:eastAsia="fi-FI"/>
              </w:rPr>
            </w:pPr>
            <w:r w:rsidRPr="002B7323">
              <w:rPr>
                <w:rFonts w:ascii="Calibri" w:hAnsi="Calibri" w:eastAsia="Times New Roman" w:cs="Times New Roman"/>
                <w:color w:val="000000"/>
                <w:lang w:val="en-US" w:eastAsia="fi-FI"/>
              </w:rPr>
              <w:t>IL PB BK DI8 DO4/EF-PAC</w:t>
            </w:r>
          </w:p>
        </w:tc>
        <w:tc>
          <w:tcPr>
            <w:tcW w:w="1620" w:type="dxa"/>
            <w:tcBorders>
              <w:top w:val="nil"/>
              <w:left w:val="nil"/>
              <w:bottom w:val="single" w:color="auto" w:sz="4" w:space="0"/>
              <w:right w:val="single" w:color="auto" w:sz="4" w:space="0"/>
            </w:tcBorders>
            <w:shd w:val="clear" w:color="auto" w:fill="auto"/>
            <w:noWrap/>
            <w:vAlign w:val="bottom"/>
            <w:hideMark/>
          </w:tcPr>
          <w:p w:rsidRPr="002B7323" w:rsidR="002B7323" w:rsidP="002B7323" w:rsidRDefault="002B7323" w14:paraId="4DD2B85E" w14:textId="77777777">
            <w:pPr>
              <w:spacing w:after="0" w:line="240" w:lineRule="auto"/>
              <w:rPr>
                <w:rFonts w:ascii="Calibri" w:hAnsi="Calibri" w:eastAsia="Times New Roman" w:cs="Times New Roman"/>
                <w:color w:val="000000"/>
                <w:lang w:val="en-US" w:eastAsia="fi-FI"/>
              </w:rPr>
            </w:pPr>
            <w:r w:rsidRPr="002B7323">
              <w:rPr>
                <w:rFonts w:ascii="Calibri" w:hAnsi="Calibri" w:eastAsia="Times New Roman" w:cs="Times New Roman"/>
                <w:color w:val="000000"/>
                <w:lang w:val="en-US" w:eastAsia="fi-FI"/>
              </w:rPr>
              <w:t> </w:t>
            </w:r>
          </w:p>
        </w:tc>
      </w:tr>
      <w:tr w:rsidRPr="002B7323" w:rsidR="002B7323" w:rsidTr="002B7323" w14:paraId="320A2FA1" w14:textId="77777777">
        <w:trPr>
          <w:trHeight w:val="300"/>
        </w:trPr>
        <w:tc>
          <w:tcPr>
            <w:tcW w:w="960" w:type="dxa"/>
            <w:tcBorders>
              <w:top w:val="nil"/>
              <w:left w:val="single" w:color="auto" w:sz="4" w:space="0"/>
              <w:bottom w:val="single" w:color="auto" w:sz="4" w:space="0"/>
              <w:right w:val="single" w:color="auto" w:sz="4" w:space="0"/>
            </w:tcBorders>
            <w:shd w:val="clear" w:color="auto" w:fill="auto"/>
            <w:noWrap/>
            <w:vAlign w:val="bottom"/>
            <w:hideMark/>
          </w:tcPr>
          <w:p w:rsidRPr="002B7323" w:rsidR="002B7323" w:rsidP="002B7323" w:rsidRDefault="002B7323" w14:paraId="6B0480F2" w14:textId="77777777">
            <w:pPr>
              <w:spacing w:after="0" w:line="240" w:lineRule="auto"/>
              <w:rPr>
                <w:rFonts w:ascii="Calibri" w:hAnsi="Calibri" w:eastAsia="Times New Roman" w:cs="Times New Roman"/>
                <w:lang w:eastAsia="fi-FI"/>
              </w:rPr>
            </w:pPr>
            <w:r w:rsidRPr="002B7323">
              <w:rPr>
                <w:rFonts w:ascii="Calibri" w:hAnsi="Calibri" w:eastAsia="Times New Roman" w:cs="Times New Roman"/>
                <w:lang w:eastAsia="fi-FI"/>
              </w:rPr>
              <w:t>2861412</w:t>
            </w:r>
          </w:p>
        </w:tc>
        <w:tc>
          <w:tcPr>
            <w:tcW w:w="3040" w:type="dxa"/>
            <w:tcBorders>
              <w:top w:val="nil"/>
              <w:left w:val="nil"/>
              <w:bottom w:val="single" w:color="auto" w:sz="4" w:space="0"/>
              <w:right w:val="single" w:color="auto" w:sz="4" w:space="0"/>
            </w:tcBorders>
            <w:shd w:val="clear" w:color="auto" w:fill="auto"/>
            <w:noWrap/>
            <w:vAlign w:val="bottom"/>
            <w:hideMark/>
          </w:tcPr>
          <w:p w:rsidRPr="002B7323" w:rsidR="002B7323" w:rsidP="002B7323" w:rsidRDefault="002B7323" w14:paraId="26D3B9B4" w14:textId="77777777">
            <w:pPr>
              <w:spacing w:after="0" w:line="240" w:lineRule="auto"/>
              <w:rPr>
                <w:rFonts w:ascii="Calibri" w:hAnsi="Calibri" w:eastAsia="Times New Roman" w:cs="Times New Roman"/>
                <w:color w:val="000000"/>
                <w:lang w:val="en-US" w:eastAsia="fi-FI"/>
              </w:rPr>
            </w:pPr>
            <w:r w:rsidRPr="002B7323">
              <w:rPr>
                <w:rFonts w:ascii="Calibri" w:hAnsi="Calibri" w:eastAsia="Times New Roman" w:cs="Times New Roman"/>
                <w:color w:val="000000"/>
                <w:lang w:val="en-US" w:eastAsia="fi-FI"/>
              </w:rPr>
              <w:t>IB IL AI 8/SF-PAC </w:t>
            </w:r>
          </w:p>
        </w:tc>
        <w:tc>
          <w:tcPr>
            <w:tcW w:w="1620" w:type="dxa"/>
            <w:tcBorders>
              <w:top w:val="nil"/>
              <w:left w:val="nil"/>
              <w:bottom w:val="single" w:color="auto" w:sz="4" w:space="0"/>
              <w:right w:val="single" w:color="auto" w:sz="4" w:space="0"/>
            </w:tcBorders>
            <w:shd w:val="clear" w:color="auto" w:fill="auto"/>
            <w:noWrap/>
            <w:vAlign w:val="bottom"/>
            <w:hideMark/>
          </w:tcPr>
          <w:p w:rsidRPr="002B7323" w:rsidR="002B7323" w:rsidP="002B7323" w:rsidRDefault="002B7323" w14:paraId="2387F68C" w14:textId="77777777">
            <w:pPr>
              <w:spacing w:after="0" w:line="240" w:lineRule="auto"/>
              <w:rPr>
                <w:rFonts w:ascii="Calibri" w:hAnsi="Calibri" w:eastAsia="Times New Roman" w:cs="Times New Roman"/>
                <w:color w:val="000000"/>
                <w:lang w:eastAsia="fi-FI"/>
              </w:rPr>
            </w:pPr>
            <w:r w:rsidRPr="002B7323">
              <w:rPr>
                <w:rFonts w:ascii="Calibri" w:hAnsi="Calibri" w:eastAsia="Times New Roman" w:cs="Times New Roman"/>
                <w:color w:val="000000"/>
                <w:lang w:eastAsia="fi-FI"/>
              </w:rPr>
              <w:t>8*AI</w:t>
            </w:r>
          </w:p>
        </w:tc>
      </w:tr>
      <w:tr w:rsidRPr="002B7323" w:rsidR="002B7323" w:rsidTr="002B7323" w14:paraId="7D2B39B4" w14:textId="77777777">
        <w:trPr>
          <w:trHeight w:val="300"/>
        </w:trPr>
        <w:tc>
          <w:tcPr>
            <w:tcW w:w="960" w:type="dxa"/>
            <w:tcBorders>
              <w:top w:val="nil"/>
              <w:left w:val="single" w:color="auto" w:sz="4" w:space="0"/>
              <w:bottom w:val="single" w:color="auto" w:sz="4" w:space="0"/>
              <w:right w:val="single" w:color="auto" w:sz="4" w:space="0"/>
            </w:tcBorders>
            <w:shd w:val="clear" w:color="auto" w:fill="auto"/>
            <w:noWrap/>
            <w:vAlign w:val="bottom"/>
            <w:hideMark/>
          </w:tcPr>
          <w:p w:rsidRPr="002B7323" w:rsidR="002B7323" w:rsidP="002B7323" w:rsidRDefault="002B7323" w14:paraId="4BD1F400" w14:textId="77777777">
            <w:pPr>
              <w:spacing w:after="0" w:line="240" w:lineRule="auto"/>
              <w:rPr>
                <w:rFonts w:ascii="Calibri" w:hAnsi="Calibri" w:eastAsia="Times New Roman" w:cs="Times New Roman"/>
                <w:lang w:eastAsia="fi-FI"/>
              </w:rPr>
            </w:pPr>
            <w:r w:rsidRPr="002B7323">
              <w:rPr>
                <w:rFonts w:ascii="Calibri" w:hAnsi="Calibri" w:eastAsia="Times New Roman" w:cs="Times New Roman"/>
                <w:lang w:eastAsia="fi-FI"/>
              </w:rPr>
              <w:t>2862149</w:t>
            </w:r>
          </w:p>
        </w:tc>
        <w:tc>
          <w:tcPr>
            <w:tcW w:w="3040" w:type="dxa"/>
            <w:tcBorders>
              <w:top w:val="nil"/>
              <w:left w:val="nil"/>
              <w:bottom w:val="single" w:color="auto" w:sz="4" w:space="0"/>
              <w:right w:val="single" w:color="auto" w:sz="4" w:space="0"/>
            </w:tcBorders>
            <w:shd w:val="clear" w:color="auto" w:fill="auto"/>
            <w:noWrap/>
            <w:vAlign w:val="bottom"/>
            <w:hideMark/>
          </w:tcPr>
          <w:p w:rsidRPr="002B7323" w:rsidR="002B7323" w:rsidP="002B7323" w:rsidRDefault="002B7323" w14:paraId="508A8CE6" w14:textId="77777777">
            <w:pPr>
              <w:spacing w:after="0" w:line="240" w:lineRule="auto"/>
              <w:rPr>
                <w:rFonts w:ascii="Calibri" w:hAnsi="Calibri" w:eastAsia="Times New Roman" w:cs="Times New Roman"/>
                <w:color w:val="000000"/>
                <w:lang w:val="en-US" w:eastAsia="fi-FI"/>
              </w:rPr>
            </w:pPr>
            <w:r w:rsidRPr="002B7323">
              <w:rPr>
                <w:rFonts w:ascii="Calibri" w:hAnsi="Calibri" w:eastAsia="Times New Roman" w:cs="Times New Roman"/>
                <w:color w:val="000000"/>
                <w:lang w:val="en-US" w:eastAsia="fi-FI"/>
              </w:rPr>
              <w:t>IB IL AI 2-HART-PAC</w:t>
            </w:r>
          </w:p>
        </w:tc>
        <w:tc>
          <w:tcPr>
            <w:tcW w:w="1620" w:type="dxa"/>
            <w:tcBorders>
              <w:top w:val="nil"/>
              <w:left w:val="nil"/>
              <w:bottom w:val="single" w:color="auto" w:sz="4" w:space="0"/>
              <w:right w:val="single" w:color="auto" w:sz="4" w:space="0"/>
            </w:tcBorders>
            <w:shd w:val="clear" w:color="auto" w:fill="auto"/>
            <w:noWrap/>
            <w:vAlign w:val="bottom"/>
            <w:hideMark/>
          </w:tcPr>
          <w:p w:rsidRPr="002B7323" w:rsidR="002B7323" w:rsidP="002B7323" w:rsidRDefault="002B7323" w14:paraId="6E4C38C8" w14:textId="77777777">
            <w:pPr>
              <w:spacing w:after="0" w:line="240" w:lineRule="auto"/>
              <w:rPr>
                <w:rFonts w:ascii="Calibri" w:hAnsi="Calibri" w:eastAsia="Times New Roman" w:cs="Times New Roman"/>
                <w:color w:val="000000"/>
                <w:lang w:eastAsia="fi-FI"/>
              </w:rPr>
            </w:pPr>
            <w:r w:rsidRPr="002B7323">
              <w:rPr>
                <w:rFonts w:ascii="Calibri" w:hAnsi="Calibri" w:eastAsia="Times New Roman" w:cs="Times New Roman"/>
                <w:color w:val="000000"/>
                <w:lang w:eastAsia="fi-FI"/>
              </w:rPr>
              <w:t>2*Hart AI</w:t>
            </w:r>
          </w:p>
        </w:tc>
      </w:tr>
      <w:tr w:rsidRPr="002B7323" w:rsidR="002B7323" w:rsidTr="002B7323" w14:paraId="5C77CB74" w14:textId="77777777">
        <w:trPr>
          <w:trHeight w:val="300"/>
        </w:trPr>
        <w:tc>
          <w:tcPr>
            <w:tcW w:w="960" w:type="dxa"/>
            <w:tcBorders>
              <w:top w:val="nil"/>
              <w:left w:val="single" w:color="auto" w:sz="4" w:space="0"/>
              <w:bottom w:val="single" w:color="auto" w:sz="4" w:space="0"/>
              <w:right w:val="single" w:color="auto" w:sz="4" w:space="0"/>
            </w:tcBorders>
            <w:shd w:val="clear" w:color="auto" w:fill="auto"/>
            <w:noWrap/>
            <w:vAlign w:val="bottom"/>
            <w:hideMark/>
          </w:tcPr>
          <w:p w:rsidRPr="002B7323" w:rsidR="002B7323" w:rsidP="002B7323" w:rsidRDefault="002B7323" w14:paraId="7E51A1B4" w14:textId="77777777">
            <w:pPr>
              <w:spacing w:after="0" w:line="240" w:lineRule="auto"/>
              <w:rPr>
                <w:rFonts w:ascii="Calibri" w:hAnsi="Calibri" w:eastAsia="Times New Roman" w:cs="Times New Roman"/>
                <w:lang w:eastAsia="fi-FI"/>
              </w:rPr>
            </w:pPr>
            <w:r w:rsidRPr="002B7323">
              <w:rPr>
                <w:rFonts w:ascii="Calibri" w:hAnsi="Calibri" w:eastAsia="Times New Roman" w:cs="Times New Roman"/>
                <w:lang w:eastAsia="fi-FI"/>
              </w:rPr>
              <w:t>2861250</w:t>
            </w:r>
          </w:p>
        </w:tc>
        <w:tc>
          <w:tcPr>
            <w:tcW w:w="3040" w:type="dxa"/>
            <w:tcBorders>
              <w:top w:val="nil"/>
              <w:left w:val="nil"/>
              <w:bottom w:val="single" w:color="auto" w:sz="4" w:space="0"/>
              <w:right w:val="single" w:color="auto" w:sz="4" w:space="0"/>
            </w:tcBorders>
            <w:shd w:val="clear" w:color="auto" w:fill="auto"/>
            <w:noWrap/>
            <w:vAlign w:val="bottom"/>
            <w:hideMark/>
          </w:tcPr>
          <w:p w:rsidRPr="002B7323" w:rsidR="002B7323" w:rsidP="002B7323" w:rsidRDefault="002B7323" w14:paraId="1CB56536" w14:textId="77777777">
            <w:pPr>
              <w:spacing w:after="0" w:line="240" w:lineRule="auto"/>
              <w:rPr>
                <w:rFonts w:ascii="Calibri" w:hAnsi="Calibri" w:eastAsia="Times New Roman" w:cs="Times New Roman"/>
                <w:color w:val="000000"/>
                <w:lang w:eastAsia="fi-FI"/>
              </w:rPr>
            </w:pPr>
            <w:r w:rsidRPr="002B7323">
              <w:rPr>
                <w:rFonts w:ascii="Calibri" w:hAnsi="Calibri" w:eastAsia="Times New Roman" w:cs="Times New Roman"/>
                <w:color w:val="000000"/>
                <w:lang w:eastAsia="fi-FI"/>
              </w:rPr>
              <w:t>IB IL 24 DI 16-PAC </w:t>
            </w:r>
          </w:p>
        </w:tc>
        <w:tc>
          <w:tcPr>
            <w:tcW w:w="1620" w:type="dxa"/>
            <w:tcBorders>
              <w:top w:val="nil"/>
              <w:left w:val="nil"/>
              <w:bottom w:val="single" w:color="auto" w:sz="4" w:space="0"/>
              <w:right w:val="single" w:color="auto" w:sz="4" w:space="0"/>
            </w:tcBorders>
            <w:shd w:val="clear" w:color="auto" w:fill="auto"/>
            <w:noWrap/>
            <w:vAlign w:val="bottom"/>
            <w:hideMark/>
          </w:tcPr>
          <w:p w:rsidRPr="002B7323" w:rsidR="002B7323" w:rsidP="002B7323" w:rsidRDefault="002B7323" w14:paraId="75F894F7" w14:textId="77777777">
            <w:pPr>
              <w:spacing w:after="0" w:line="240" w:lineRule="auto"/>
              <w:rPr>
                <w:rFonts w:ascii="Calibri" w:hAnsi="Calibri" w:eastAsia="Times New Roman" w:cs="Times New Roman"/>
                <w:color w:val="000000"/>
                <w:lang w:eastAsia="fi-FI"/>
              </w:rPr>
            </w:pPr>
            <w:r w:rsidRPr="002B7323">
              <w:rPr>
                <w:rFonts w:ascii="Calibri" w:hAnsi="Calibri" w:eastAsia="Times New Roman" w:cs="Times New Roman"/>
                <w:color w:val="000000"/>
                <w:lang w:eastAsia="fi-FI"/>
              </w:rPr>
              <w:t>16*DI</w:t>
            </w:r>
          </w:p>
        </w:tc>
      </w:tr>
      <w:tr w:rsidRPr="002B7323" w:rsidR="002B7323" w:rsidTr="002B7323" w14:paraId="6B159C62" w14:textId="77777777">
        <w:trPr>
          <w:trHeight w:val="300"/>
        </w:trPr>
        <w:tc>
          <w:tcPr>
            <w:tcW w:w="960" w:type="dxa"/>
            <w:tcBorders>
              <w:top w:val="nil"/>
              <w:left w:val="single" w:color="auto" w:sz="4" w:space="0"/>
              <w:bottom w:val="single" w:color="auto" w:sz="4" w:space="0"/>
              <w:right w:val="single" w:color="auto" w:sz="4" w:space="0"/>
            </w:tcBorders>
            <w:shd w:val="clear" w:color="auto" w:fill="auto"/>
            <w:noWrap/>
            <w:vAlign w:val="bottom"/>
            <w:hideMark/>
          </w:tcPr>
          <w:p w:rsidRPr="002B7323" w:rsidR="002B7323" w:rsidP="002B7323" w:rsidRDefault="002B7323" w14:paraId="7AC50790" w14:textId="77777777">
            <w:pPr>
              <w:spacing w:after="0" w:line="240" w:lineRule="auto"/>
              <w:rPr>
                <w:rFonts w:ascii="Calibri" w:hAnsi="Calibri" w:eastAsia="Times New Roman" w:cs="Times New Roman"/>
                <w:lang w:eastAsia="fi-FI"/>
              </w:rPr>
            </w:pPr>
            <w:r w:rsidRPr="002B7323">
              <w:rPr>
                <w:rFonts w:ascii="Calibri" w:hAnsi="Calibri" w:eastAsia="Times New Roman" w:cs="Times New Roman"/>
                <w:lang w:eastAsia="fi-FI"/>
              </w:rPr>
              <w:t>2700172</w:t>
            </w:r>
          </w:p>
        </w:tc>
        <w:tc>
          <w:tcPr>
            <w:tcW w:w="3040" w:type="dxa"/>
            <w:tcBorders>
              <w:top w:val="nil"/>
              <w:left w:val="nil"/>
              <w:bottom w:val="single" w:color="auto" w:sz="4" w:space="0"/>
              <w:right w:val="single" w:color="auto" w:sz="4" w:space="0"/>
            </w:tcBorders>
            <w:shd w:val="clear" w:color="auto" w:fill="auto"/>
            <w:noWrap/>
            <w:vAlign w:val="bottom"/>
            <w:hideMark/>
          </w:tcPr>
          <w:p w:rsidRPr="002B7323" w:rsidR="002B7323" w:rsidP="002B7323" w:rsidRDefault="002B7323" w14:paraId="73C02B20" w14:textId="77777777">
            <w:pPr>
              <w:spacing w:after="0" w:line="240" w:lineRule="auto"/>
              <w:rPr>
                <w:rFonts w:ascii="Calibri" w:hAnsi="Calibri" w:eastAsia="Times New Roman" w:cs="Times New Roman"/>
                <w:color w:val="000000"/>
                <w:lang w:val="en-US" w:eastAsia="fi-FI"/>
              </w:rPr>
            </w:pPr>
            <w:r w:rsidRPr="002B7323">
              <w:rPr>
                <w:rFonts w:ascii="Calibri" w:hAnsi="Calibri" w:eastAsia="Times New Roman" w:cs="Times New Roman"/>
                <w:color w:val="000000"/>
                <w:lang w:val="en-US" w:eastAsia="fi-FI"/>
              </w:rPr>
              <w:t>IB IL 24 DO8/HD-PAC</w:t>
            </w:r>
          </w:p>
        </w:tc>
        <w:tc>
          <w:tcPr>
            <w:tcW w:w="1620" w:type="dxa"/>
            <w:tcBorders>
              <w:top w:val="nil"/>
              <w:left w:val="nil"/>
              <w:bottom w:val="single" w:color="auto" w:sz="4" w:space="0"/>
              <w:right w:val="single" w:color="auto" w:sz="4" w:space="0"/>
            </w:tcBorders>
            <w:shd w:val="clear" w:color="auto" w:fill="auto"/>
            <w:noWrap/>
            <w:vAlign w:val="bottom"/>
            <w:hideMark/>
          </w:tcPr>
          <w:p w:rsidRPr="002B7323" w:rsidR="002B7323" w:rsidP="002B7323" w:rsidRDefault="002B7323" w14:paraId="2E4368BB" w14:textId="77777777">
            <w:pPr>
              <w:spacing w:after="0" w:line="240" w:lineRule="auto"/>
              <w:rPr>
                <w:rFonts w:ascii="Calibri" w:hAnsi="Calibri" w:eastAsia="Times New Roman" w:cs="Times New Roman"/>
                <w:color w:val="000000"/>
                <w:lang w:eastAsia="fi-FI"/>
              </w:rPr>
            </w:pPr>
            <w:r w:rsidRPr="002B7323">
              <w:rPr>
                <w:rFonts w:ascii="Calibri" w:hAnsi="Calibri" w:eastAsia="Times New Roman" w:cs="Times New Roman"/>
                <w:color w:val="000000"/>
                <w:lang w:eastAsia="fi-FI"/>
              </w:rPr>
              <w:t>8*DO</w:t>
            </w:r>
          </w:p>
        </w:tc>
      </w:tr>
      <w:tr w:rsidRPr="002B7323" w:rsidR="002B7323" w:rsidTr="002B7323" w14:paraId="1C4FE531" w14:textId="77777777">
        <w:trPr>
          <w:trHeight w:val="300"/>
        </w:trPr>
        <w:tc>
          <w:tcPr>
            <w:tcW w:w="960" w:type="dxa"/>
            <w:tcBorders>
              <w:top w:val="nil"/>
              <w:left w:val="single" w:color="auto" w:sz="4" w:space="0"/>
              <w:bottom w:val="single" w:color="auto" w:sz="4" w:space="0"/>
              <w:right w:val="single" w:color="auto" w:sz="4" w:space="0"/>
            </w:tcBorders>
            <w:shd w:val="clear" w:color="auto" w:fill="auto"/>
            <w:noWrap/>
            <w:vAlign w:val="bottom"/>
            <w:hideMark/>
          </w:tcPr>
          <w:p w:rsidRPr="002B7323" w:rsidR="002B7323" w:rsidP="002B7323" w:rsidRDefault="002B7323" w14:paraId="371D3C43" w14:textId="77777777">
            <w:pPr>
              <w:spacing w:after="0" w:line="240" w:lineRule="auto"/>
              <w:rPr>
                <w:rFonts w:ascii="Calibri" w:hAnsi="Calibri" w:eastAsia="Times New Roman" w:cs="Times New Roman"/>
                <w:color w:val="000000"/>
                <w:lang w:eastAsia="fi-FI"/>
              </w:rPr>
            </w:pPr>
            <w:r w:rsidRPr="002B7323">
              <w:rPr>
                <w:rFonts w:ascii="Calibri" w:hAnsi="Calibri" w:eastAsia="Times New Roman" w:cs="Times New Roman"/>
                <w:color w:val="000000"/>
                <w:lang w:eastAsia="fi-FI"/>
              </w:rPr>
              <w:t>2708245</w:t>
            </w:r>
          </w:p>
        </w:tc>
        <w:tc>
          <w:tcPr>
            <w:tcW w:w="3040" w:type="dxa"/>
            <w:tcBorders>
              <w:top w:val="nil"/>
              <w:left w:val="nil"/>
              <w:bottom w:val="single" w:color="auto" w:sz="4" w:space="0"/>
              <w:right w:val="single" w:color="auto" w:sz="4" w:space="0"/>
            </w:tcBorders>
            <w:shd w:val="clear" w:color="auto" w:fill="auto"/>
            <w:noWrap/>
            <w:vAlign w:val="bottom"/>
            <w:hideMark/>
          </w:tcPr>
          <w:p w:rsidRPr="002B7323" w:rsidR="002B7323" w:rsidP="002B7323" w:rsidRDefault="002B7323" w14:paraId="779D961A" w14:textId="77777777">
            <w:pPr>
              <w:spacing w:after="0" w:line="240" w:lineRule="auto"/>
              <w:rPr>
                <w:rFonts w:ascii="Calibri" w:hAnsi="Calibri" w:eastAsia="Times New Roman" w:cs="Times New Roman"/>
                <w:color w:val="000000"/>
                <w:lang w:val="en-US" w:eastAsia="fi-FI"/>
              </w:rPr>
            </w:pPr>
            <w:r w:rsidRPr="002B7323">
              <w:rPr>
                <w:rFonts w:ascii="Calibri" w:hAnsi="Calibri" w:eastAsia="Times New Roman" w:cs="Times New Roman"/>
                <w:color w:val="000000"/>
                <w:lang w:val="en-US" w:eastAsia="fi-FI"/>
              </w:rPr>
              <w:t>SUBCON-PLUS-PROFIB/PG/SC2</w:t>
            </w:r>
          </w:p>
        </w:tc>
        <w:tc>
          <w:tcPr>
            <w:tcW w:w="1620" w:type="dxa"/>
            <w:tcBorders>
              <w:top w:val="nil"/>
              <w:left w:val="nil"/>
              <w:bottom w:val="single" w:color="auto" w:sz="4" w:space="0"/>
              <w:right w:val="single" w:color="auto" w:sz="4" w:space="0"/>
            </w:tcBorders>
            <w:shd w:val="clear" w:color="auto" w:fill="auto"/>
            <w:noWrap/>
            <w:vAlign w:val="bottom"/>
            <w:hideMark/>
          </w:tcPr>
          <w:p w:rsidRPr="002B7323" w:rsidR="002B7323" w:rsidP="002B7323" w:rsidRDefault="002B7323" w14:paraId="73945363" w14:textId="77777777">
            <w:pPr>
              <w:spacing w:after="0" w:line="240" w:lineRule="auto"/>
              <w:rPr>
                <w:rFonts w:ascii="Calibri" w:hAnsi="Calibri" w:eastAsia="Times New Roman" w:cs="Times New Roman"/>
                <w:color w:val="000000"/>
                <w:lang w:val="en-US" w:eastAsia="fi-FI"/>
              </w:rPr>
            </w:pPr>
            <w:r w:rsidRPr="002B7323">
              <w:rPr>
                <w:rFonts w:ascii="Calibri" w:hAnsi="Calibri" w:eastAsia="Times New Roman" w:cs="Times New Roman"/>
                <w:color w:val="000000"/>
                <w:lang w:val="en-US" w:eastAsia="fi-FI"/>
              </w:rPr>
              <w:t> </w:t>
            </w:r>
          </w:p>
        </w:tc>
      </w:tr>
      <w:tr w:rsidRPr="002B7323" w:rsidR="002B7323" w:rsidTr="002B7323" w14:paraId="699D65ED" w14:textId="77777777">
        <w:trPr>
          <w:trHeight w:val="300"/>
        </w:trPr>
        <w:tc>
          <w:tcPr>
            <w:tcW w:w="960" w:type="dxa"/>
            <w:tcBorders>
              <w:top w:val="nil"/>
              <w:left w:val="single" w:color="auto" w:sz="4" w:space="0"/>
              <w:bottom w:val="single" w:color="auto" w:sz="4" w:space="0"/>
              <w:right w:val="single" w:color="auto" w:sz="4" w:space="0"/>
            </w:tcBorders>
            <w:shd w:val="clear" w:color="auto" w:fill="auto"/>
            <w:noWrap/>
            <w:vAlign w:val="bottom"/>
            <w:hideMark/>
          </w:tcPr>
          <w:p w:rsidRPr="002B7323" w:rsidR="002B7323" w:rsidP="002B7323" w:rsidRDefault="002B7323" w14:paraId="401855C1" w14:textId="77777777">
            <w:pPr>
              <w:spacing w:after="0" w:line="240" w:lineRule="auto"/>
              <w:rPr>
                <w:rFonts w:ascii="Calibri" w:hAnsi="Calibri" w:eastAsia="Times New Roman" w:cs="Times New Roman"/>
                <w:color w:val="000000"/>
                <w:lang w:eastAsia="fi-FI"/>
              </w:rPr>
            </w:pPr>
            <w:r w:rsidRPr="002B7323">
              <w:rPr>
                <w:rFonts w:ascii="Calibri" w:hAnsi="Calibri" w:eastAsia="Times New Roman" w:cs="Times New Roman"/>
                <w:color w:val="000000"/>
                <w:lang w:eastAsia="fi-FI"/>
              </w:rPr>
              <w:t>2313672</w:t>
            </w:r>
          </w:p>
        </w:tc>
        <w:tc>
          <w:tcPr>
            <w:tcW w:w="3040" w:type="dxa"/>
            <w:tcBorders>
              <w:top w:val="nil"/>
              <w:left w:val="nil"/>
              <w:bottom w:val="single" w:color="auto" w:sz="4" w:space="0"/>
              <w:right w:val="single" w:color="auto" w:sz="4" w:space="0"/>
            </w:tcBorders>
            <w:shd w:val="clear" w:color="auto" w:fill="auto"/>
            <w:noWrap/>
            <w:vAlign w:val="bottom"/>
            <w:hideMark/>
          </w:tcPr>
          <w:p w:rsidRPr="002B7323" w:rsidR="002B7323" w:rsidP="002B7323" w:rsidRDefault="002B7323" w14:paraId="009E9580" w14:textId="77777777">
            <w:pPr>
              <w:spacing w:after="0" w:line="240" w:lineRule="auto"/>
              <w:rPr>
                <w:rFonts w:ascii="Calibri" w:hAnsi="Calibri" w:eastAsia="Times New Roman" w:cs="Times New Roman"/>
                <w:color w:val="000000"/>
                <w:lang w:eastAsia="fi-FI"/>
              </w:rPr>
            </w:pPr>
            <w:r w:rsidRPr="002B7323">
              <w:rPr>
                <w:rFonts w:ascii="Calibri" w:hAnsi="Calibri" w:eastAsia="Times New Roman" w:cs="Times New Roman"/>
                <w:color w:val="000000"/>
                <w:lang w:eastAsia="fi-FI"/>
              </w:rPr>
              <w:t>SUBCON-PLUS-PROFIB/90/IDC </w:t>
            </w:r>
          </w:p>
        </w:tc>
        <w:tc>
          <w:tcPr>
            <w:tcW w:w="1620" w:type="dxa"/>
            <w:tcBorders>
              <w:top w:val="nil"/>
              <w:left w:val="nil"/>
              <w:bottom w:val="single" w:color="auto" w:sz="4" w:space="0"/>
              <w:right w:val="single" w:color="auto" w:sz="4" w:space="0"/>
            </w:tcBorders>
            <w:shd w:val="clear" w:color="auto" w:fill="auto"/>
            <w:noWrap/>
            <w:vAlign w:val="bottom"/>
            <w:hideMark/>
          </w:tcPr>
          <w:p w:rsidRPr="002B7323" w:rsidR="002B7323" w:rsidP="002B7323" w:rsidRDefault="002B7323" w14:paraId="5ED9EE72" w14:textId="77777777">
            <w:pPr>
              <w:spacing w:after="0" w:line="240" w:lineRule="auto"/>
              <w:rPr>
                <w:rFonts w:ascii="Calibri" w:hAnsi="Calibri" w:eastAsia="Times New Roman" w:cs="Times New Roman"/>
                <w:color w:val="000000"/>
                <w:lang w:eastAsia="fi-FI"/>
              </w:rPr>
            </w:pPr>
            <w:r w:rsidRPr="002B7323">
              <w:rPr>
                <w:rFonts w:ascii="Calibri" w:hAnsi="Calibri" w:eastAsia="Times New Roman" w:cs="Times New Roman"/>
                <w:color w:val="000000"/>
                <w:lang w:eastAsia="fi-FI"/>
              </w:rPr>
              <w:t> </w:t>
            </w:r>
          </w:p>
        </w:tc>
      </w:tr>
      <w:tr w:rsidRPr="002B7323" w:rsidR="002B7323" w:rsidTr="002B7323" w14:paraId="4274A11C" w14:textId="77777777">
        <w:trPr>
          <w:trHeight w:val="300"/>
        </w:trPr>
        <w:tc>
          <w:tcPr>
            <w:tcW w:w="960" w:type="dxa"/>
            <w:tcBorders>
              <w:top w:val="nil"/>
              <w:left w:val="single" w:color="auto" w:sz="4" w:space="0"/>
              <w:bottom w:val="single" w:color="auto" w:sz="4" w:space="0"/>
              <w:right w:val="single" w:color="auto" w:sz="4" w:space="0"/>
            </w:tcBorders>
            <w:shd w:val="clear" w:color="auto" w:fill="auto"/>
            <w:noWrap/>
            <w:vAlign w:val="bottom"/>
            <w:hideMark/>
          </w:tcPr>
          <w:p w:rsidRPr="002B7323" w:rsidR="002B7323" w:rsidP="002B7323" w:rsidRDefault="002B7323" w14:paraId="565C2A96" w14:textId="77777777">
            <w:pPr>
              <w:spacing w:after="0" w:line="240" w:lineRule="auto"/>
              <w:rPr>
                <w:rFonts w:ascii="Calibri" w:hAnsi="Calibri" w:eastAsia="Times New Roman" w:cs="Times New Roman"/>
                <w:color w:val="000000"/>
                <w:lang w:eastAsia="fi-FI"/>
              </w:rPr>
            </w:pPr>
            <w:r w:rsidRPr="002B7323">
              <w:rPr>
                <w:rFonts w:ascii="Calibri" w:hAnsi="Calibri" w:eastAsia="Times New Roman" w:cs="Times New Roman"/>
                <w:color w:val="000000"/>
                <w:lang w:eastAsia="fi-FI"/>
              </w:rPr>
              <w:t>2866763</w:t>
            </w:r>
          </w:p>
        </w:tc>
        <w:tc>
          <w:tcPr>
            <w:tcW w:w="3040" w:type="dxa"/>
            <w:tcBorders>
              <w:top w:val="nil"/>
              <w:left w:val="nil"/>
              <w:bottom w:val="single" w:color="auto" w:sz="4" w:space="0"/>
              <w:right w:val="single" w:color="auto" w:sz="4" w:space="0"/>
            </w:tcBorders>
            <w:shd w:val="clear" w:color="auto" w:fill="auto"/>
            <w:noWrap/>
            <w:vAlign w:val="bottom"/>
            <w:hideMark/>
          </w:tcPr>
          <w:p w:rsidRPr="002B7323" w:rsidR="002B7323" w:rsidP="002B7323" w:rsidRDefault="002B7323" w14:paraId="28DA8F24" w14:textId="77777777">
            <w:pPr>
              <w:spacing w:after="0" w:line="240" w:lineRule="auto"/>
              <w:rPr>
                <w:rFonts w:ascii="Arial" w:hAnsi="Arial" w:eastAsia="Times New Roman" w:cs="Arial"/>
                <w:color w:val="000000"/>
                <w:sz w:val="18"/>
                <w:szCs w:val="18"/>
                <w:lang w:eastAsia="fi-FI"/>
              </w:rPr>
            </w:pPr>
            <w:r w:rsidRPr="002B7323">
              <w:rPr>
                <w:rFonts w:ascii="Arial" w:hAnsi="Arial" w:eastAsia="Times New Roman" w:cs="Arial"/>
                <w:color w:val="000000"/>
                <w:sz w:val="18"/>
                <w:szCs w:val="18"/>
                <w:lang w:eastAsia="fi-FI"/>
              </w:rPr>
              <w:t>QUINT-PS/ 1AC/24DC/10 </w:t>
            </w:r>
          </w:p>
        </w:tc>
        <w:tc>
          <w:tcPr>
            <w:tcW w:w="1620" w:type="dxa"/>
            <w:tcBorders>
              <w:top w:val="nil"/>
              <w:left w:val="nil"/>
              <w:bottom w:val="single" w:color="auto" w:sz="4" w:space="0"/>
              <w:right w:val="single" w:color="auto" w:sz="4" w:space="0"/>
            </w:tcBorders>
            <w:shd w:val="clear" w:color="auto" w:fill="auto"/>
            <w:noWrap/>
            <w:vAlign w:val="bottom"/>
            <w:hideMark/>
          </w:tcPr>
          <w:p w:rsidRPr="002B7323" w:rsidR="002B7323" w:rsidP="002B7323" w:rsidRDefault="002B7323" w14:paraId="63B218F7" w14:textId="77777777">
            <w:pPr>
              <w:spacing w:after="0" w:line="240" w:lineRule="auto"/>
              <w:rPr>
                <w:rFonts w:ascii="Calibri" w:hAnsi="Calibri" w:eastAsia="Times New Roman" w:cs="Times New Roman"/>
                <w:color w:val="000000"/>
                <w:lang w:eastAsia="fi-FI"/>
              </w:rPr>
            </w:pPr>
            <w:r w:rsidRPr="002B7323">
              <w:rPr>
                <w:rFonts w:ascii="Calibri" w:hAnsi="Calibri" w:eastAsia="Times New Roman" w:cs="Times New Roman"/>
                <w:color w:val="000000"/>
                <w:lang w:eastAsia="fi-FI"/>
              </w:rPr>
              <w:t> </w:t>
            </w:r>
          </w:p>
        </w:tc>
      </w:tr>
    </w:tbl>
    <w:p w:rsidR="002B7323" w:rsidP="00FA5DE1" w:rsidRDefault="002B7323" w14:paraId="0F557FCC" w14:textId="77777777">
      <w:pPr>
        <w:rPr>
          <w:rFonts w:ascii="Arial" w:hAnsi="Arial" w:cs="Arial"/>
          <w:b/>
          <w:sz w:val="24"/>
          <w:szCs w:val="24"/>
          <w:lang w:val="en-US"/>
        </w:rPr>
      </w:pPr>
    </w:p>
    <w:p w:rsidRPr="002B7323" w:rsidR="00FA5DE1" w:rsidP="00FA5DE1" w:rsidRDefault="00CA1E48" w14:paraId="5E1479AB" w14:textId="77777777">
      <w:pPr>
        <w:rPr>
          <w:rFonts w:ascii="Arial" w:hAnsi="Arial" w:cs="Arial"/>
          <w:b/>
          <w:sz w:val="24"/>
          <w:szCs w:val="24"/>
          <w:lang w:val="en-US"/>
        </w:rPr>
      </w:pPr>
      <w:r w:rsidRPr="002B7323">
        <w:rPr>
          <w:rFonts w:ascii="Arial" w:hAnsi="Arial" w:cs="Arial"/>
          <w:b/>
          <w:sz w:val="24"/>
          <w:szCs w:val="24"/>
          <w:lang w:val="en-US"/>
        </w:rPr>
        <w:tab/>
      </w:r>
    </w:p>
    <w:p w:rsidRPr="002B7323" w:rsidR="00CA1E48" w:rsidP="00FA5DE1" w:rsidRDefault="00CA1E48" w14:paraId="528C76AD" w14:textId="77777777">
      <w:pPr>
        <w:rPr>
          <w:rFonts w:ascii="Arial" w:hAnsi="Arial" w:cs="Arial"/>
          <w:b/>
          <w:sz w:val="24"/>
          <w:szCs w:val="24"/>
          <w:lang w:val="en-US"/>
        </w:rPr>
      </w:pPr>
    </w:p>
    <w:p w:rsidRPr="002B7323" w:rsidR="00777782" w:rsidP="00241009" w:rsidRDefault="002B7323" w14:paraId="71B1B7B7" w14:textId="77777777">
      <w:pPr>
        <w:jc w:val="center"/>
        <w:rPr>
          <w:rFonts w:ascii="Arial" w:hAnsi="Arial" w:cs="Arial"/>
          <w:b/>
          <w:sz w:val="36"/>
          <w:szCs w:val="36"/>
          <w:u w:val="single"/>
          <w:lang w:val="en-US"/>
        </w:rPr>
      </w:pPr>
      <w:r>
        <w:rPr>
          <w:rFonts w:ascii="Arial" w:hAnsi="Arial" w:cs="Arial"/>
          <w:b/>
          <w:sz w:val="36"/>
          <w:szCs w:val="36"/>
          <w:u w:val="single"/>
          <w:lang w:val="en-US"/>
        </w:rPr>
        <w:t>Cooling module:</w:t>
      </w:r>
    </w:p>
    <w:p w:rsidRPr="002B7323" w:rsidR="0045414A" w:rsidP="00241009" w:rsidRDefault="0045414A" w14:paraId="49E1E4C3" w14:textId="77777777">
      <w:pPr>
        <w:jc w:val="center"/>
        <w:rPr>
          <w:rFonts w:ascii="Arial" w:hAnsi="Arial" w:cs="Arial"/>
          <w:b/>
          <w:sz w:val="36"/>
          <w:szCs w:val="36"/>
          <w:u w:val="single"/>
          <w:lang w:val="en-US"/>
        </w:rPr>
      </w:pPr>
    </w:p>
    <w:p w:rsidRPr="002B7323" w:rsidR="00A22782" w:rsidP="00777782" w:rsidRDefault="002B7323" w14:paraId="7A11DB49" w14:textId="77777777">
      <w:pPr>
        <w:rPr>
          <w:rFonts w:ascii="Arial" w:hAnsi="Arial" w:cs="Arial"/>
          <w:b/>
          <w:sz w:val="28"/>
          <w:szCs w:val="28"/>
          <w:u w:val="single"/>
          <w:lang w:val="en-US"/>
        </w:rPr>
      </w:pPr>
      <w:r>
        <w:rPr>
          <w:rFonts w:ascii="Arial" w:hAnsi="Arial" w:cs="Arial"/>
          <w:b/>
          <w:sz w:val="28"/>
          <w:szCs w:val="28"/>
          <w:u w:val="single"/>
          <w:lang w:val="en-US"/>
        </w:rPr>
        <w:t>Distributed</w:t>
      </w:r>
      <w:r w:rsidRPr="002B7323" w:rsidR="00A22782">
        <w:rPr>
          <w:rFonts w:ascii="Arial" w:hAnsi="Arial" w:cs="Arial"/>
          <w:b/>
          <w:sz w:val="28"/>
          <w:szCs w:val="28"/>
          <w:u w:val="single"/>
          <w:lang w:val="en-US"/>
        </w:rPr>
        <w:t xml:space="preserve"> I/O,</w:t>
      </w:r>
      <w:r w:rsidRPr="002B7323" w:rsidR="005E49FF">
        <w:rPr>
          <w:rFonts w:ascii="Arial" w:hAnsi="Arial" w:cs="Arial"/>
          <w:b/>
          <w:sz w:val="28"/>
          <w:szCs w:val="28"/>
          <w:u w:val="single"/>
          <w:lang w:val="en-US"/>
        </w:rPr>
        <w:t xml:space="preserve"> WAGO</w:t>
      </w:r>
      <w:r w:rsidRPr="002B7323" w:rsidR="00777782">
        <w:rPr>
          <w:rFonts w:ascii="Arial" w:hAnsi="Arial" w:cs="Arial"/>
          <w:b/>
          <w:sz w:val="28"/>
          <w:szCs w:val="28"/>
          <w:u w:val="single"/>
          <w:lang w:val="en-US"/>
        </w:rPr>
        <w:t>:</w:t>
      </w:r>
    </w:p>
    <w:p w:rsidRPr="00241009" w:rsidR="00241009" w:rsidP="00241009" w:rsidRDefault="00C232C7" w14:paraId="1A16868B" w14:textId="77777777">
      <w:pPr>
        <w:spacing w:after="0" w:line="480" w:lineRule="auto"/>
        <w:rPr>
          <w:rFonts w:ascii="Arial" w:hAnsi="Arial" w:cs="Arial"/>
          <w:b/>
          <w:color w:val="000000"/>
          <w:sz w:val="24"/>
          <w:szCs w:val="24"/>
          <w:shd w:val="clear" w:color="auto" w:fill="FFFFFF"/>
          <w:lang w:val="en-US"/>
        </w:rPr>
      </w:pPr>
      <w:hyperlink w:tgtFrame="bFrame" w:history="1" r:id="rId7">
        <w:r w:rsidRPr="00777782" w:rsidR="00777782">
          <w:rPr>
            <w:rFonts w:ascii="Arial" w:hAnsi="Arial" w:eastAsia="Times New Roman" w:cs="Arial"/>
            <w:b/>
            <w:color w:val="000000"/>
            <w:sz w:val="24"/>
            <w:szCs w:val="24"/>
            <w:lang w:val="en-US" w:eastAsia="fi-FI"/>
          </w:rPr>
          <w:t>PROFIBUS DP/</w:t>
        </w:r>
        <w:r w:rsidR="005E49FF">
          <w:rPr>
            <w:rFonts w:ascii="Arial" w:hAnsi="Arial" w:eastAsia="Times New Roman" w:cs="Arial"/>
            <w:b/>
            <w:color w:val="000000"/>
            <w:sz w:val="24"/>
            <w:szCs w:val="24"/>
            <w:lang w:val="en-US" w:eastAsia="fi-FI"/>
          </w:rPr>
          <w:t>V1 fieldbus coupler 12</w:t>
        </w:r>
        <w:r w:rsidRPr="00777782" w:rsidR="00777782">
          <w:rPr>
            <w:rFonts w:ascii="Arial" w:hAnsi="Arial" w:eastAsia="Times New Roman" w:cs="Arial"/>
            <w:b/>
            <w:color w:val="000000"/>
            <w:sz w:val="24"/>
            <w:szCs w:val="24"/>
            <w:lang w:val="en-US" w:eastAsia="fi-FI"/>
          </w:rPr>
          <w:t xml:space="preserve"> </w:t>
        </w:r>
        <w:proofErr w:type="spellStart"/>
        <w:r w:rsidRPr="00777782" w:rsidR="00777782">
          <w:rPr>
            <w:rFonts w:ascii="Arial" w:hAnsi="Arial" w:eastAsia="Times New Roman" w:cs="Arial"/>
            <w:b/>
            <w:color w:val="000000"/>
            <w:sz w:val="24"/>
            <w:szCs w:val="24"/>
            <w:lang w:val="en-US" w:eastAsia="fi-FI"/>
          </w:rPr>
          <w:t>mBaud</w:t>
        </w:r>
        <w:proofErr w:type="spellEnd"/>
        <w:r w:rsidR="00B426F0">
          <w:rPr>
            <w:rFonts w:ascii="Arial" w:hAnsi="Arial" w:eastAsia="Times New Roman" w:cs="Arial"/>
            <w:b/>
            <w:color w:val="000000"/>
            <w:sz w:val="24"/>
            <w:szCs w:val="24"/>
            <w:lang w:val="en-US" w:eastAsia="fi-FI"/>
          </w:rPr>
          <w:t xml:space="preserve"> </w:t>
        </w:r>
        <w:r w:rsidR="005E49FF">
          <w:rPr>
            <w:rFonts w:ascii="Arial" w:hAnsi="Arial" w:eastAsia="Times New Roman" w:cs="Arial"/>
            <w:b/>
            <w:color w:val="000000"/>
            <w:sz w:val="24"/>
            <w:szCs w:val="24"/>
            <w:lang w:val="en-US" w:eastAsia="fi-FI"/>
          </w:rPr>
          <w:t>digital and analog</w:t>
        </w:r>
        <w:r w:rsidRPr="00777782" w:rsidR="00777782">
          <w:rPr>
            <w:rFonts w:ascii="Arial" w:hAnsi="Arial" w:eastAsia="Times New Roman" w:cs="Arial"/>
            <w:b/>
            <w:color w:val="000000"/>
            <w:sz w:val="24"/>
            <w:szCs w:val="24"/>
            <w:lang w:val="en-US" w:eastAsia="fi-FI"/>
          </w:rPr>
          <w:t xml:space="preserve"> signals</w:t>
        </w:r>
      </w:hyperlink>
      <w:r w:rsidRPr="005E49FF" w:rsidR="005E49FF">
        <w:rPr>
          <w:rFonts w:ascii="Arial" w:hAnsi="Arial" w:cs="Arial"/>
          <w:b/>
          <w:sz w:val="24"/>
          <w:szCs w:val="24"/>
          <w:lang w:val="en-US"/>
        </w:rPr>
        <w:t xml:space="preserve"> </w:t>
      </w:r>
      <w:r w:rsidRPr="00777782" w:rsidR="00777782">
        <w:rPr>
          <w:rFonts w:ascii="Arial" w:hAnsi="Arial" w:cs="Arial"/>
          <w:b/>
          <w:color w:val="000000"/>
          <w:sz w:val="24"/>
          <w:szCs w:val="24"/>
          <w:shd w:val="clear" w:color="auto" w:fill="FFFFFF"/>
          <w:lang w:val="en-US"/>
        </w:rPr>
        <w:t>(</w:t>
      </w:r>
      <w:r w:rsidRPr="005E49FF" w:rsidR="005E49FF">
        <w:rPr>
          <w:rFonts w:ascii="Arial" w:hAnsi="Arial" w:cs="Arial"/>
          <w:b/>
          <w:sz w:val="24"/>
          <w:szCs w:val="24"/>
          <w:lang w:val="en-US"/>
        </w:rPr>
        <w:t>750-333)</w:t>
      </w:r>
      <w:r w:rsidR="00777782">
        <w:rPr>
          <w:rFonts w:ascii="Arial" w:hAnsi="Arial" w:cs="Arial"/>
          <w:b/>
          <w:color w:val="000000"/>
          <w:sz w:val="24"/>
          <w:szCs w:val="24"/>
          <w:shd w:val="clear" w:color="auto" w:fill="FFFFFF"/>
          <w:lang w:val="en-US"/>
        </w:rPr>
        <w:t xml:space="preserve">  </w:t>
      </w:r>
      <w:r w:rsidR="00B426F0">
        <w:rPr>
          <w:rFonts w:ascii="Arial" w:hAnsi="Arial" w:cs="Arial"/>
          <w:b/>
          <w:color w:val="000000"/>
          <w:sz w:val="24"/>
          <w:szCs w:val="24"/>
          <w:shd w:val="clear" w:color="auto" w:fill="FFFFFF"/>
          <w:lang w:val="en-US"/>
        </w:rPr>
        <w:t xml:space="preserve"> </w:t>
      </w:r>
    </w:p>
    <w:p w:rsidR="00777782" w:rsidP="00241009" w:rsidRDefault="00777782" w14:paraId="6D344242" w14:textId="77777777">
      <w:pPr>
        <w:rPr>
          <w:rFonts w:ascii="Arial" w:hAnsi="Arial" w:cs="Arial"/>
          <w:sz w:val="24"/>
          <w:szCs w:val="24"/>
          <w:u w:val="single"/>
          <w:lang w:val="en-US"/>
        </w:rPr>
      </w:pPr>
      <w:r w:rsidRPr="00777782">
        <w:rPr>
          <w:rFonts w:ascii="Arial" w:hAnsi="Arial" w:eastAsia="Times New Roman" w:cs="Arial"/>
          <w:b/>
          <w:color w:val="000000"/>
          <w:sz w:val="24"/>
          <w:szCs w:val="24"/>
          <w:lang w:val="en-US" w:eastAsia="fi-FI"/>
        </w:rPr>
        <w:t>4-cha</w:t>
      </w:r>
      <w:r>
        <w:rPr>
          <w:rFonts w:ascii="Arial" w:hAnsi="Arial" w:eastAsia="Times New Roman" w:cs="Arial"/>
          <w:b/>
          <w:color w:val="000000"/>
          <w:sz w:val="24"/>
          <w:szCs w:val="24"/>
          <w:lang w:val="en-US" w:eastAsia="fi-FI"/>
        </w:rPr>
        <w:t xml:space="preserve">nnel </w:t>
      </w:r>
      <w:r w:rsidR="00B426F0">
        <w:rPr>
          <w:rFonts w:ascii="Arial" w:hAnsi="Arial" w:eastAsia="Times New Roman" w:cs="Arial"/>
          <w:b/>
          <w:color w:val="000000"/>
          <w:sz w:val="24"/>
          <w:szCs w:val="24"/>
          <w:lang w:val="en-US" w:eastAsia="fi-FI"/>
        </w:rPr>
        <w:t>AI</w:t>
      </w:r>
      <w:r>
        <w:rPr>
          <w:rFonts w:ascii="Arial" w:hAnsi="Arial" w:eastAsia="Times New Roman" w:cs="Arial"/>
          <w:b/>
          <w:color w:val="000000"/>
          <w:sz w:val="24"/>
          <w:szCs w:val="24"/>
          <w:lang w:val="en-US" w:eastAsia="fi-FI"/>
        </w:rPr>
        <w:t xml:space="preserve"> module 4-20 mA</w:t>
      </w:r>
      <w:r w:rsidRPr="00777782">
        <w:rPr>
          <w:rFonts w:ascii="Arial" w:hAnsi="Arial" w:eastAsia="Times New Roman" w:cs="Arial"/>
          <w:b/>
          <w:color w:val="000000"/>
          <w:sz w:val="24"/>
          <w:szCs w:val="24"/>
          <w:lang w:val="en-US" w:eastAsia="fi-FI"/>
        </w:rPr>
        <w:t xml:space="preserve"> single ended (</w:t>
      </w:r>
      <w:hyperlink w:tgtFrame="bFrame" w:history="1" r:id="rId8">
        <w:r w:rsidR="005E49FF">
          <w:rPr>
            <w:rFonts w:ascii="Arial" w:hAnsi="Arial" w:eastAsia="Times New Roman" w:cs="Arial"/>
            <w:b/>
            <w:color w:val="000000"/>
            <w:sz w:val="24"/>
            <w:szCs w:val="24"/>
            <w:lang w:val="en-US" w:eastAsia="fi-FI"/>
          </w:rPr>
          <w:t>750-455</w:t>
        </w:r>
      </w:hyperlink>
      <w:r w:rsidRPr="00777782">
        <w:rPr>
          <w:rFonts w:ascii="Arial" w:hAnsi="Arial" w:cs="Arial"/>
          <w:b/>
          <w:sz w:val="24"/>
          <w:szCs w:val="24"/>
          <w:lang w:val="en-US"/>
        </w:rPr>
        <w:t>)</w:t>
      </w:r>
      <w:r w:rsidR="002B7323">
        <w:rPr>
          <w:rFonts w:ascii="Arial" w:hAnsi="Arial" w:cs="Arial"/>
          <w:b/>
          <w:sz w:val="24"/>
          <w:szCs w:val="24"/>
          <w:lang w:val="en-US"/>
        </w:rPr>
        <w:t xml:space="preserve"> Note below.</w:t>
      </w:r>
    </w:p>
    <w:p w:rsidRPr="004E48CE" w:rsidR="004E48CE" w:rsidP="00241009" w:rsidRDefault="004E48CE" w14:paraId="08DECDEC" w14:textId="77777777">
      <w:pPr>
        <w:rPr>
          <w:rFonts w:ascii="Arial" w:hAnsi="Arial" w:eastAsia="Times New Roman" w:cs="Arial"/>
          <w:b/>
          <w:color w:val="000000"/>
          <w:sz w:val="24"/>
          <w:szCs w:val="24"/>
          <w:lang w:val="en-US" w:eastAsia="fi-FI"/>
        </w:rPr>
      </w:pPr>
      <w:r w:rsidRPr="00777782">
        <w:rPr>
          <w:rFonts w:ascii="Arial" w:hAnsi="Arial" w:eastAsia="Times New Roman" w:cs="Arial"/>
          <w:b/>
          <w:color w:val="000000"/>
          <w:sz w:val="24"/>
          <w:szCs w:val="24"/>
          <w:lang w:val="en-US" w:eastAsia="fi-FI"/>
        </w:rPr>
        <w:t>2-chan</w:t>
      </w:r>
      <w:r>
        <w:rPr>
          <w:rFonts w:ascii="Arial" w:hAnsi="Arial" w:eastAsia="Times New Roman" w:cs="Arial"/>
          <w:b/>
          <w:color w:val="000000"/>
          <w:sz w:val="24"/>
          <w:szCs w:val="24"/>
          <w:lang w:val="en-US" w:eastAsia="fi-FI"/>
        </w:rPr>
        <w:t>nel AI module 4-20 mA single ended S.E. HART (750-482</w:t>
      </w:r>
      <w:r w:rsidRPr="00777782">
        <w:rPr>
          <w:rFonts w:ascii="Arial" w:hAnsi="Arial" w:eastAsia="Times New Roman" w:cs="Arial"/>
          <w:b/>
          <w:color w:val="000000"/>
          <w:sz w:val="24"/>
          <w:szCs w:val="24"/>
          <w:lang w:val="en-US" w:eastAsia="fi-FI"/>
        </w:rPr>
        <w:t>)</w:t>
      </w:r>
    </w:p>
    <w:p w:rsidR="00777782" w:rsidP="006B118B" w:rsidRDefault="00777782" w14:paraId="668E9898" w14:textId="77777777">
      <w:pPr>
        <w:rPr>
          <w:rFonts w:ascii="Arial" w:hAnsi="Arial" w:eastAsia="Times New Roman" w:cs="Arial"/>
          <w:b/>
          <w:color w:val="000000"/>
          <w:sz w:val="24"/>
          <w:szCs w:val="24"/>
          <w:lang w:val="en-US" w:eastAsia="fi-FI"/>
        </w:rPr>
      </w:pPr>
      <w:r w:rsidRPr="00777782">
        <w:rPr>
          <w:rFonts w:ascii="Arial" w:hAnsi="Arial" w:eastAsia="Times New Roman" w:cs="Arial"/>
          <w:b/>
          <w:color w:val="000000"/>
          <w:sz w:val="24"/>
          <w:szCs w:val="24"/>
          <w:lang w:val="en-US" w:eastAsia="fi-FI"/>
        </w:rPr>
        <w:t>2-chan</w:t>
      </w:r>
      <w:r w:rsidR="00B426F0">
        <w:rPr>
          <w:rFonts w:ascii="Arial" w:hAnsi="Arial" w:eastAsia="Times New Roman" w:cs="Arial"/>
          <w:b/>
          <w:color w:val="000000"/>
          <w:sz w:val="24"/>
          <w:szCs w:val="24"/>
          <w:lang w:val="en-US" w:eastAsia="fi-FI"/>
        </w:rPr>
        <w:t>nel AO module 4-20 mA</w:t>
      </w:r>
      <w:r w:rsidRPr="00777782">
        <w:rPr>
          <w:rFonts w:ascii="Arial" w:hAnsi="Arial" w:eastAsia="Times New Roman" w:cs="Arial"/>
          <w:b/>
          <w:color w:val="000000"/>
          <w:sz w:val="24"/>
          <w:szCs w:val="24"/>
          <w:lang w:val="en-US" w:eastAsia="fi-FI"/>
        </w:rPr>
        <w:t xml:space="preserve"> (750-554)</w:t>
      </w:r>
    </w:p>
    <w:p w:rsidR="00777782" w:rsidP="006B118B" w:rsidRDefault="00777782" w14:paraId="0780F276" w14:textId="77777777">
      <w:pPr>
        <w:rPr>
          <w:rFonts w:ascii="Arial" w:hAnsi="Arial" w:eastAsia="Times New Roman" w:cs="Arial"/>
          <w:b/>
          <w:sz w:val="24"/>
          <w:szCs w:val="24"/>
          <w:u w:val="single"/>
          <w:lang w:val="en-US" w:eastAsia="fi-FI"/>
        </w:rPr>
      </w:pPr>
      <w:r w:rsidRPr="00777782">
        <w:rPr>
          <w:rFonts w:ascii="Arial" w:hAnsi="Arial" w:eastAsia="Times New Roman" w:cs="Arial"/>
          <w:b/>
          <w:sz w:val="24"/>
          <w:szCs w:val="24"/>
          <w:lang w:val="en-US" w:eastAsia="fi-FI"/>
        </w:rPr>
        <w:t xml:space="preserve">2-channel </w:t>
      </w:r>
      <w:r w:rsidR="00B426F0">
        <w:rPr>
          <w:rFonts w:ascii="Arial" w:hAnsi="Arial" w:eastAsia="Times New Roman" w:cs="Arial"/>
          <w:b/>
          <w:sz w:val="24"/>
          <w:szCs w:val="24"/>
          <w:lang w:val="en-US" w:eastAsia="fi-FI"/>
        </w:rPr>
        <w:t>DI</w:t>
      </w:r>
      <w:r w:rsidRPr="00777782">
        <w:rPr>
          <w:rFonts w:ascii="Arial" w:hAnsi="Arial" w:eastAsia="Times New Roman" w:cs="Arial"/>
          <w:b/>
          <w:sz w:val="24"/>
          <w:szCs w:val="24"/>
          <w:lang w:val="en-US" w:eastAsia="fi-FI"/>
        </w:rPr>
        <w:t xml:space="preserve"> module DC 24 V 3,0 ms (</w:t>
      </w:r>
      <w:r w:rsidRPr="00777782">
        <w:rPr>
          <w:rFonts w:ascii="Arial" w:hAnsi="Arial" w:eastAsia="Times New Roman" w:cs="Arial"/>
          <w:b/>
          <w:color w:val="000000"/>
          <w:sz w:val="24"/>
          <w:szCs w:val="24"/>
          <w:lang w:val="en-US" w:eastAsia="fi-FI"/>
        </w:rPr>
        <w:t>750-400</w:t>
      </w:r>
      <w:r w:rsidRPr="00777782">
        <w:rPr>
          <w:rFonts w:ascii="Arial" w:hAnsi="Arial" w:eastAsia="Times New Roman" w:cs="Arial"/>
          <w:b/>
          <w:sz w:val="24"/>
          <w:szCs w:val="24"/>
          <w:lang w:val="en-US" w:eastAsia="fi-FI"/>
        </w:rPr>
        <w:t>)</w:t>
      </w:r>
      <w:r w:rsidR="00B426F0">
        <w:rPr>
          <w:rFonts w:ascii="Arial" w:hAnsi="Arial" w:eastAsia="Times New Roman" w:cs="Arial"/>
          <w:b/>
          <w:sz w:val="24"/>
          <w:szCs w:val="24"/>
          <w:lang w:val="en-US" w:eastAsia="fi-FI"/>
        </w:rPr>
        <w:t xml:space="preserve">   </w:t>
      </w:r>
      <w:r w:rsidRPr="00777782">
        <w:rPr>
          <w:rFonts w:ascii="Arial" w:hAnsi="Arial" w:eastAsia="Times New Roman" w:cs="Arial"/>
          <w:b/>
          <w:sz w:val="24"/>
          <w:szCs w:val="24"/>
          <w:lang w:val="en-US" w:eastAsia="fi-FI"/>
        </w:rPr>
        <w:t xml:space="preserve"> </w:t>
      </w:r>
    </w:p>
    <w:p w:rsidR="005E49FF" w:rsidP="006B118B" w:rsidRDefault="00777782" w14:paraId="78E25A47" w14:textId="77777777">
      <w:pPr>
        <w:rPr>
          <w:rFonts w:ascii="Arial" w:hAnsi="Arial" w:eastAsia="Times New Roman" w:cs="Arial"/>
          <w:b/>
          <w:color w:val="000000"/>
          <w:sz w:val="24"/>
          <w:szCs w:val="24"/>
          <w:lang w:val="en-US" w:eastAsia="fi-FI"/>
        </w:rPr>
      </w:pPr>
      <w:r w:rsidRPr="00777782">
        <w:rPr>
          <w:rFonts w:ascii="Arial" w:hAnsi="Arial" w:eastAsia="Times New Roman" w:cs="Arial"/>
          <w:b/>
          <w:color w:val="000000"/>
          <w:sz w:val="24"/>
          <w:szCs w:val="24"/>
          <w:lang w:val="en-US" w:eastAsia="fi-FI"/>
        </w:rPr>
        <w:t xml:space="preserve">2-channel </w:t>
      </w:r>
      <w:r w:rsidR="00B426F0">
        <w:rPr>
          <w:rFonts w:ascii="Arial" w:hAnsi="Arial" w:eastAsia="Times New Roman" w:cs="Arial"/>
          <w:b/>
          <w:color w:val="000000"/>
          <w:sz w:val="24"/>
          <w:szCs w:val="24"/>
          <w:lang w:val="en-US" w:eastAsia="fi-FI"/>
        </w:rPr>
        <w:t>DO</w:t>
      </w:r>
      <w:r w:rsidRPr="00777782">
        <w:rPr>
          <w:rFonts w:ascii="Arial" w:hAnsi="Arial" w:eastAsia="Times New Roman" w:cs="Arial"/>
          <w:b/>
          <w:color w:val="000000"/>
          <w:sz w:val="24"/>
          <w:szCs w:val="24"/>
          <w:lang w:val="en-US" w:eastAsia="fi-FI"/>
        </w:rPr>
        <w:t xml:space="preserve"> module DC 24 V 0,5 A (750-501)</w:t>
      </w:r>
    </w:p>
    <w:p w:rsidRPr="00F636F2" w:rsidR="005E49FF" w:rsidP="006B118B" w:rsidRDefault="005E49FF" w14:paraId="1EAE4597" w14:textId="77777777">
      <w:pPr>
        <w:rPr>
          <w:rFonts w:ascii="Arial" w:hAnsi="Arial" w:eastAsia="Times New Roman" w:cs="Arial"/>
          <w:b/>
          <w:color w:val="000000"/>
          <w:sz w:val="24"/>
          <w:szCs w:val="24"/>
          <w:lang w:eastAsia="fi-FI"/>
        </w:rPr>
      </w:pPr>
      <w:proofErr w:type="spellStart"/>
      <w:r w:rsidRPr="00F636F2">
        <w:rPr>
          <w:rFonts w:ascii="Arial" w:hAnsi="Arial" w:eastAsia="Times New Roman" w:cs="Arial"/>
          <w:b/>
          <w:color w:val="000000"/>
          <w:sz w:val="24"/>
          <w:szCs w:val="24"/>
          <w:lang w:eastAsia="fi-FI"/>
        </w:rPr>
        <w:lastRenderedPageBreak/>
        <w:t>End</w:t>
      </w:r>
      <w:proofErr w:type="spellEnd"/>
      <w:r w:rsidRPr="00F636F2">
        <w:rPr>
          <w:rFonts w:ascii="Arial" w:hAnsi="Arial" w:eastAsia="Times New Roman" w:cs="Arial"/>
          <w:b/>
          <w:color w:val="000000"/>
          <w:sz w:val="24"/>
          <w:szCs w:val="24"/>
          <w:lang w:eastAsia="fi-FI"/>
        </w:rPr>
        <w:t xml:space="preserve"> </w:t>
      </w:r>
      <w:proofErr w:type="spellStart"/>
      <w:r w:rsidRPr="00F636F2">
        <w:rPr>
          <w:rFonts w:ascii="Arial" w:hAnsi="Arial" w:eastAsia="Times New Roman" w:cs="Arial"/>
          <w:b/>
          <w:color w:val="000000"/>
          <w:sz w:val="24"/>
          <w:szCs w:val="24"/>
          <w:lang w:eastAsia="fi-FI"/>
        </w:rPr>
        <w:t>module</w:t>
      </w:r>
      <w:proofErr w:type="spellEnd"/>
      <w:r w:rsidRPr="00F636F2">
        <w:rPr>
          <w:rFonts w:ascii="Arial" w:hAnsi="Arial" w:eastAsia="Times New Roman" w:cs="Arial"/>
          <w:b/>
          <w:color w:val="000000"/>
          <w:sz w:val="24"/>
          <w:szCs w:val="24"/>
          <w:lang w:eastAsia="fi-FI"/>
        </w:rPr>
        <w:t xml:space="preserve"> (</w:t>
      </w:r>
      <w:proofErr w:type="gramStart"/>
      <w:r w:rsidRPr="00F636F2">
        <w:rPr>
          <w:rFonts w:ascii="Arial" w:hAnsi="Arial" w:eastAsia="Times New Roman" w:cs="Arial"/>
          <w:b/>
          <w:color w:val="000000"/>
          <w:sz w:val="24"/>
          <w:szCs w:val="24"/>
          <w:lang w:eastAsia="fi-FI"/>
        </w:rPr>
        <w:t>750-600</w:t>
      </w:r>
      <w:proofErr w:type="gramEnd"/>
      <w:r w:rsidRPr="00F636F2">
        <w:rPr>
          <w:rFonts w:ascii="Arial" w:hAnsi="Arial" w:eastAsia="Times New Roman" w:cs="Arial"/>
          <w:b/>
          <w:color w:val="000000"/>
          <w:sz w:val="24"/>
          <w:szCs w:val="24"/>
          <w:lang w:eastAsia="fi-FI"/>
        </w:rPr>
        <w:t>)</w:t>
      </w:r>
    </w:p>
    <w:p w:rsidR="00777782" w:rsidP="006B118B" w:rsidRDefault="002B7323" w14:paraId="1EB065A2" w14:textId="77777777">
      <w:pPr>
        <w:rPr>
          <w:rFonts w:ascii="Arial" w:hAnsi="Arial" w:eastAsia="Times New Roman" w:cs="Arial"/>
          <w:color w:val="000000"/>
          <w:sz w:val="20"/>
          <w:szCs w:val="20"/>
          <w:lang w:eastAsia="fi-FI"/>
        </w:rPr>
      </w:pPr>
      <w:r>
        <w:rPr>
          <w:rFonts w:ascii="Arial" w:hAnsi="Arial" w:eastAsia="Times New Roman" w:cs="Arial"/>
          <w:b/>
          <w:color w:val="000000"/>
          <w:sz w:val="24"/>
          <w:szCs w:val="24"/>
          <w:lang w:eastAsia="fi-FI"/>
        </w:rPr>
        <w:t xml:space="preserve">Power </w:t>
      </w:r>
      <w:proofErr w:type="spellStart"/>
      <w:r>
        <w:rPr>
          <w:rFonts w:ascii="Arial" w:hAnsi="Arial" w:eastAsia="Times New Roman" w:cs="Arial"/>
          <w:b/>
          <w:color w:val="000000"/>
          <w:sz w:val="24"/>
          <w:szCs w:val="24"/>
          <w:lang w:eastAsia="fi-FI"/>
        </w:rPr>
        <w:t>source</w:t>
      </w:r>
      <w:proofErr w:type="spellEnd"/>
      <w:r>
        <w:rPr>
          <w:rFonts w:ascii="Arial" w:hAnsi="Arial" w:eastAsia="Times New Roman" w:cs="Arial"/>
          <w:b/>
          <w:color w:val="000000"/>
          <w:sz w:val="24"/>
          <w:szCs w:val="24"/>
          <w:lang w:eastAsia="fi-FI"/>
        </w:rPr>
        <w:t>?</w:t>
      </w:r>
    </w:p>
    <w:p w:rsidR="00241009" w:rsidP="006B118B" w:rsidRDefault="00241009" w14:paraId="7037BF08" w14:textId="77777777">
      <w:pPr>
        <w:rPr>
          <w:rFonts w:ascii="Arial" w:hAnsi="Arial" w:cs="Arial"/>
          <w:b/>
          <w:sz w:val="24"/>
          <w:szCs w:val="24"/>
          <w:u w:val="single"/>
        </w:rPr>
      </w:pPr>
    </w:p>
    <w:p w:rsidRPr="00F636F2" w:rsidR="002B7323" w:rsidP="006B118B" w:rsidRDefault="002B7323" w14:paraId="25A8852D" w14:textId="77777777">
      <w:pPr>
        <w:rPr>
          <w:rFonts w:ascii="Arial" w:hAnsi="Arial" w:cs="Arial"/>
          <w:b/>
          <w:sz w:val="24"/>
          <w:szCs w:val="24"/>
          <w:u w:val="single"/>
        </w:rPr>
      </w:pPr>
      <w:proofErr w:type="spellStart"/>
      <w:r>
        <w:rPr>
          <w:rFonts w:ascii="Arial" w:hAnsi="Arial" w:cs="Arial"/>
          <w:b/>
          <w:sz w:val="24"/>
          <w:szCs w:val="24"/>
          <w:u w:val="single"/>
        </w:rPr>
        <w:t>Note</w:t>
      </w:r>
      <w:proofErr w:type="spellEnd"/>
      <w:r>
        <w:rPr>
          <w:rFonts w:ascii="Arial" w:hAnsi="Arial" w:cs="Arial"/>
          <w:b/>
          <w:sz w:val="24"/>
          <w:szCs w:val="24"/>
          <w:u w:val="single"/>
        </w:rPr>
        <w:t>:</w:t>
      </w:r>
    </w:p>
    <w:p w:rsidRPr="002B7323" w:rsidR="00777782" w:rsidP="004E48CE" w:rsidRDefault="002B7323" w14:paraId="4D09DF25" w14:textId="77777777">
      <w:pPr>
        <w:rPr>
          <w:rFonts w:ascii="Arial" w:hAnsi="Arial" w:cs="Arial"/>
          <w:sz w:val="24"/>
          <w:szCs w:val="24"/>
          <w:lang w:val="en-US"/>
        </w:rPr>
      </w:pPr>
      <w:r w:rsidRPr="002B7323">
        <w:rPr>
          <w:rFonts w:ascii="Arial" w:hAnsi="Arial" w:cs="Arial"/>
          <w:sz w:val="24"/>
          <w:szCs w:val="24"/>
          <w:lang w:val="en-US"/>
        </w:rPr>
        <w:t xml:space="preserve">If </w:t>
      </w:r>
      <w:r w:rsidRPr="002B7323" w:rsidR="00B426F0">
        <w:rPr>
          <w:rFonts w:ascii="Arial" w:hAnsi="Arial" w:cs="Arial"/>
          <w:sz w:val="24"/>
          <w:szCs w:val="24"/>
          <w:lang w:val="en-US"/>
        </w:rPr>
        <w:t>differentia</w:t>
      </w:r>
      <w:r>
        <w:rPr>
          <w:rFonts w:ascii="Arial" w:hAnsi="Arial" w:cs="Arial"/>
          <w:sz w:val="24"/>
          <w:szCs w:val="24"/>
          <w:lang w:val="en-US"/>
        </w:rPr>
        <w:t xml:space="preserve">l channels are needed (instead of </w:t>
      </w:r>
      <w:r w:rsidRPr="002B7323" w:rsidR="00B426F0">
        <w:rPr>
          <w:rFonts w:ascii="Arial" w:hAnsi="Arial" w:cs="Arial"/>
          <w:sz w:val="24"/>
          <w:szCs w:val="24"/>
          <w:lang w:val="en-US"/>
        </w:rPr>
        <w:t>single-ended</w:t>
      </w:r>
      <w:r>
        <w:rPr>
          <w:rFonts w:ascii="Arial" w:hAnsi="Arial" w:cs="Arial"/>
          <w:sz w:val="24"/>
          <w:szCs w:val="24"/>
          <w:lang w:val="en-US"/>
        </w:rPr>
        <w:t xml:space="preserve"> channels) </w:t>
      </w:r>
      <w:r w:rsidRPr="002B7323">
        <w:rPr>
          <w:rFonts w:ascii="Arial" w:hAnsi="Arial" w:cs="Arial"/>
          <w:sz w:val="24"/>
          <w:szCs w:val="24"/>
          <w:lang w:val="en-US"/>
        </w:rPr>
        <w:t>in AI-module</w:t>
      </w:r>
      <w:r>
        <w:rPr>
          <w:rFonts w:ascii="Arial" w:hAnsi="Arial" w:cs="Arial"/>
          <w:sz w:val="24"/>
          <w:szCs w:val="24"/>
          <w:lang w:val="en-US"/>
        </w:rPr>
        <w:t>, product number is</w:t>
      </w:r>
      <w:r w:rsidRPr="002B7323" w:rsidR="00777782">
        <w:rPr>
          <w:rFonts w:ascii="Arial" w:hAnsi="Arial" w:cs="Arial"/>
          <w:sz w:val="24"/>
          <w:szCs w:val="24"/>
          <w:lang w:val="en-US"/>
        </w:rPr>
        <w:t xml:space="preserve"> </w:t>
      </w:r>
      <w:hyperlink w:tgtFrame="bFrame" w:history="1" r:id="rId9">
        <w:r w:rsidRPr="002B7323" w:rsidR="00777782">
          <w:rPr>
            <w:rStyle w:val="Hyperlink"/>
            <w:rFonts w:ascii="Arial" w:hAnsi="Arial" w:cs="Arial"/>
            <w:b/>
            <w:color w:val="000000"/>
            <w:sz w:val="24"/>
            <w:szCs w:val="24"/>
            <w:u w:val="none"/>
            <w:lang w:val="en-US"/>
          </w:rPr>
          <w:t>750-454</w:t>
        </w:r>
      </w:hyperlink>
      <w:r w:rsidRPr="002B7323" w:rsidR="008A12D4">
        <w:rPr>
          <w:rFonts w:ascii="Arial" w:hAnsi="Arial" w:cs="Arial"/>
          <w:sz w:val="24"/>
          <w:szCs w:val="24"/>
          <w:lang w:val="en-US"/>
        </w:rPr>
        <w:t xml:space="preserve"> (</w:t>
      </w:r>
      <w:r w:rsidRPr="002B7323">
        <w:rPr>
          <w:rFonts w:ascii="Arial" w:hAnsi="Arial" w:cs="Arial"/>
          <w:sz w:val="24"/>
          <w:szCs w:val="24"/>
          <w:lang w:val="en-US"/>
        </w:rPr>
        <w:t>note! in this module only</w:t>
      </w:r>
      <w:r w:rsidRPr="002B7323" w:rsidR="008A12D4">
        <w:rPr>
          <w:rFonts w:ascii="Arial" w:hAnsi="Arial" w:cs="Arial"/>
          <w:sz w:val="24"/>
          <w:szCs w:val="24"/>
          <w:lang w:val="en-US"/>
        </w:rPr>
        <w:t xml:space="preserve"> 2 </w:t>
      </w:r>
      <w:r w:rsidRPr="002B7323">
        <w:rPr>
          <w:rFonts w:ascii="Arial" w:hAnsi="Arial" w:cs="Arial"/>
          <w:sz w:val="24"/>
          <w:szCs w:val="24"/>
          <w:lang w:val="en-US"/>
        </w:rPr>
        <w:t>channels</w:t>
      </w:r>
      <w:r w:rsidRPr="002B7323" w:rsidR="008A12D4">
        <w:rPr>
          <w:rFonts w:ascii="Arial" w:hAnsi="Arial" w:cs="Arial"/>
          <w:sz w:val="24"/>
          <w:szCs w:val="24"/>
          <w:lang w:val="en-US"/>
        </w:rPr>
        <w:t>)</w:t>
      </w:r>
      <w:r>
        <w:rPr>
          <w:rFonts w:ascii="Arial" w:hAnsi="Arial" w:cs="Arial"/>
          <w:sz w:val="24"/>
          <w:szCs w:val="24"/>
          <w:lang w:val="en-US"/>
        </w:rPr>
        <w:t xml:space="preserve"> </w:t>
      </w:r>
    </w:p>
    <w:p w:rsidR="00777782" w:rsidP="006B118B" w:rsidRDefault="00777782" w14:paraId="0EC27971" w14:textId="77777777">
      <w:pPr>
        <w:rPr>
          <w:rFonts w:ascii="Arial" w:hAnsi="Arial" w:cs="Arial"/>
          <w:b/>
          <w:sz w:val="24"/>
          <w:szCs w:val="24"/>
          <w:u w:val="single"/>
          <w:lang w:val="en-US"/>
        </w:rPr>
      </w:pPr>
    </w:p>
    <w:p w:rsidR="002B7323" w:rsidP="006B118B" w:rsidRDefault="002B7323" w14:paraId="55B9A636" w14:textId="77777777">
      <w:pPr>
        <w:rPr>
          <w:rFonts w:ascii="Arial" w:hAnsi="Arial" w:cs="Arial"/>
          <w:b/>
          <w:sz w:val="24"/>
          <w:szCs w:val="24"/>
          <w:u w:val="single"/>
          <w:lang w:val="en-US"/>
        </w:rPr>
      </w:pPr>
    </w:p>
    <w:p w:rsidRPr="002B7323" w:rsidR="002B7323" w:rsidP="006B118B" w:rsidRDefault="002B7323" w14:paraId="4E2A4E5E" w14:textId="77777777">
      <w:pPr>
        <w:rPr>
          <w:rFonts w:ascii="Arial" w:hAnsi="Arial" w:cs="Arial"/>
          <w:b/>
          <w:sz w:val="24"/>
          <w:szCs w:val="24"/>
          <w:u w:val="single"/>
          <w:lang w:val="en-US"/>
        </w:rPr>
      </w:pPr>
    </w:p>
    <w:p w:rsidRPr="00F651A1" w:rsidR="00F651A1" w:rsidP="006B118B" w:rsidRDefault="005E0872" w14:paraId="480D4371" w14:textId="77777777">
      <w:pPr>
        <w:rPr>
          <w:rFonts w:ascii="Arial" w:hAnsi="Arial" w:cs="Arial"/>
          <w:b/>
          <w:sz w:val="28"/>
          <w:szCs w:val="28"/>
          <w:lang w:val="en-US"/>
        </w:rPr>
      </w:pPr>
      <w:r w:rsidRPr="002B7323">
        <w:rPr>
          <w:rFonts w:ascii="Arial" w:hAnsi="Arial" w:cs="Arial"/>
          <w:b/>
          <w:sz w:val="24"/>
          <w:szCs w:val="24"/>
          <w:lang w:val="en-US"/>
        </w:rPr>
        <w:t xml:space="preserve">     </w:t>
      </w:r>
      <w:r w:rsidRPr="002B7323" w:rsidR="00241009">
        <w:rPr>
          <w:rFonts w:ascii="Arial" w:hAnsi="Arial" w:cs="Arial"/>
          <w:b/>
          <w:sz w:val="24"/>
          <w:szCs w:val="24"/>
          <w:lang w:val="en-US"/>
        </w:rPr>
        <w:t xml:space="preserve">  </w:t>
      </w:r>
      <w:r w:rsidRPr="002B7323">
        <w:rPr>
          <w:rFonts w:ascii="Arial" w:hAnsi="Arial" w:cs="Arial"/>
          <w:b/>
          <w:sz w:val="24"/>
          <w:szCs w:val="24"/>
          <w:lang w:val="en-US"/>
        </w:rPr>
        <w:t xml:space="preserve">   </w:t>
      </w:r>
      <w:r>
        <w:rPr>
          <w:rFonts w:ascii="Arial" w:hAnsi="Arial" w:cs="Arial"/>
          <w:b/>
          <w:sz w:val="24"/>
          <w:szCs w:val="24"/>
          <w:lang w:val="en-US"/>
        </w:rPr>
        <w:t>“single ended”</w:t>
      </w:r>
      <w:r w:rsidRPr="00F651A1" w:rsidR="00F651A1">
        <w:rPr>
          <w:rFonts w:ascii="Arial" w:hAnsi="Arial" w:cs="Arial"/>
          <w:b/>
          <w:sz w:val="28"/>
          <w:szCs w:val="28"/>
          <w:lang w:val="en-US"/>
        </w:rPr>
        <w:tab/>
      </w:r>
      <w:r w:rsidRPr="00F651A1" w:rsidR="00F651A1">
        <w:rPr>
          <w:rFonts w:ascii="Arial" w:hAnsi="Arial" w:cs="Arial"/>
          <w:b/>
          <w:sz w:val="28"/>
          <w:szCs w:val="28"/>
          <w:lang w:val="en-US"/>
        </w:rPr>
        <w:tab/>
      </w:r>
      <w:r>
        <w:rPr>
          <w:rFonts w:ascii="Arial" w:hAnsi="Arial" w:cs="Arial"/>
          <w:b/>
          <w:sz w:val="28"/>
          <w:szCs w:val="28"/>
          <w:lang w:val="en-US"/>
        </w:rPr>
        <w:tab/>
      </w:r>
      <w:r>
        <w:rPr>
          <w:rFonts w:ascii="Arial" w:hAnsi="Arial" w:cs="Arial"/>
          <w:b/>
          <w:sz w:val="28"/>
          <w:szCs w:val="28"/>
          <w:lang w:val="en-US"/>
        </w:rPr>
        <w:t xml:space="preserve">   </w:t>
      </w:r>
      <w:proofErr w:type="gramStart"/>
      <w:r>
        <w:rPr>
          <w:rFonts w:ascii="Arial" w:hAnsi="Arial" w:cs="Arial"/>
          <w:b/>
          <w:sz w:val="28"/>
          <w:szCs w:val="28"/>
          <w:lang w:val="en-US"/>
        </w:rPr>
        <w:t xml:space="preserve">   </w:t>
      </w:r>
      <w:r w:rsidRPr="005E0872">
        <w:rPr>
          <w:rFonts w:ascii="Arial" w:hAnsi="Arial" w:cs="Arial"/>
          <w:b/>
          <w:sz w:val="24"/>
          <w:szCs w:val="24"/>
          <w:lang w:val="en-US"/>
        </w:rPr>
        <w:t>“</w:t>
      </w:r>
      <w:proofErr w:type="gramEnd"/>
      <w:r w:rsidRPr="005E0872">
        <w:rPr>
          <w:rFonts w:ascii="Arial" w:hAnsi="Arial" w:cs="Arial"/>
          <w:b/>
          <w:sz w:val="24"/>
          <w:szCs w:val="24"/>
          <w:lang w:val="en-US"/>
        </w:rPr>
        <w:t>differential”</w:t>
      </w:r>
    </w:p>
    <w:p w:rsidRPr="002B7323" w:rsidR="008A12D4" w:rsidP="006B118B" w:rsidRDefault="00F651A1" w14:paraId="3FE110FB" w14:textId="77777777">
      <w:pPr>
        <w:rPr>
          <w:rFonts w:ascii="Arial" w:hAnsi="Arial" w:cs="Arial"/>
          <w:b/>
          <w:color w:val="000000"/>
          <w:sz w:val="24"/>
          <w:szCs w:val="24"/>
          <w:shd w:val="clear" w:color="auto" w:fill="FFFFFF"/>
          <w:lang w:val="en-US"/>
        </w:rPr>
      </w:pPr>
      <w:r>
        <w:rPr>
          <w:noProof/>
          <w:lang w:eastAsia="fi-FI"/>
        </w:rPr>
        <w:drawing>
          <wp:inline distT="0" distB="0" distL="0" distR="0" wp14:anchorId="3855393D" wp14:editId="38819AA6">
            <wp:extent cx="2664773" cy="2488973"/>
            <wp:effectExtent l="19050" t="0" r="2227" b="0"/>
            <wp:docPr id="1" name="Kuva 1" descr="http://www.wagocatalog.com/okv3/product_images/large/p04550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wagocatalog.com/okv3/product_images/large/p045500e.jpg"/>
                    <pic:cNvPicPr>
                      <a:picLocks noChangeAspect="1" noChangeArrowheads="1"/>
                    </pic:cNvPicPr>
                  </pic:nvPicPr>
                  <pic:blipFill>
                    <a:blip r:embed="rId10" cstate="print"/>
                    <a:srcRect/>
                    <a:stretch>
                      <a:fillRect/>
                    </a:stretch>
                  </pic:blipFill>
                  <pic:spPr bwMode="auto">
                    <a:xfrm>
                      <a:off x="0" y="0"/>
                      <a:ext cx="2673506" cy="2497130"/>
                    </a:xfrm>
                    <a:prstGeom prst="rect">
                      <a:avLst/>
                    </a:prstGeom>
                    <a:noFill/>
                    <a:ln w="9525">
                      <a:noFill/>
                      <a:miter lim="800000"/>
                      <a:headEnd/>
                      <a:tailEnd/>
                    </a:ln>
                  </pic:spPr>
                </pic:pic>
              </a:graphicData>
            </a:graphic>
          </wp:inline>
        </w:drawing>
      </w:r>
      <w:r w:rsidRPr="701623D5" w:rsidR="00F651A1">
        <w:rPr>
          <w:rFonts w:ascii="Arial" w:hAnsi="Arial" w:cs="Arial"/>
          <w:b w:val="1"/>
          <w:bCs w:val="1"/>
          <w:color w:val="000000"/>
          <w:sz w:val="24"/>
          <w:szCs w:val="24"/>
          <w:shd w:val="clear" w:color="auto" w:fill="FFFFFF"/>
          <w:lang w:val="en-US"/>
        </w:rPr>
        <w:t xml:space="preserve">         </w:t>
      </w:r>
      <w:r>
        <w:rPr>
          <w:noProof/>
          <w:lang w:eastAsia="fi-FI"/>
        </w:rPr>
        <w:drawing>
          <wp:inline distT="0" distB="0" distL="0" distR="0" wp14:anchorId="5F16A2B4" wp14:editId="026CA96A">
            <wp:extent cx="2997282" cy="2532426"/>
            <wp:effectExtent l="19050" t="0" r="0" b="0"/>
            <wp:docPr id="4" name="Kuva 4" descr="http://www.wagocatalog.com/okv3/product_images/large/p04540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wagocatalog.com/okv3/product_images/large/p045400e.jpg"/>
                    <pic:cNvPicPr>
                      <a:picLocks noChangeAspect="1" noChangeArrowheads="1"/>
                    </pic:cNvPicPr>
                  </pic:nvPicPr>
                  <pic:blipFill>
                    <a:blip r:embed="rId11" cstate="print"/>
                    <a:srcRect/>
                    <a:stretch>
                      <a:fillRect/>
                    </a:stretch>
                  </pic:blipFill>
                  <pic:spPr bwMode="auto">
                    <a:xfrm>
                      <a:off x="0" y="0"/>
                      <a:ext cx="3022136" cy="2553425"/>
                    </a:xfrm>
                    <a:prstGeom prst="rect">
                      <a:avLst/>
                    </a:prstGeom>
                    <a:noFill/>
                    <a:ln w="9525">
                      <a:noFill/>
                      <a:miter lim="800000"/>
                      <a:headEnd/>
                      <a:tailEnd/>
                    </a:ln>
                  </pic:spPr>
                </pic:pic>
              </a:graphicData>
            </a:graphic>
          </wp:inline>
        </w:drawing>
      </w:r>
    </w:p>
    <w:sectPr w:rsidRPr="002B7323" w:rsidR="008A12D4" w:rsidSect="0045414A">
      <w:headerReference w:type="default" r:id="rId12"/>
      <w:pgSz w:w="11906" w:h="16838" w:orient="portrait"/>
      <w:pgMar w:top="1418"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232C7" w:rsidP="00B426F0" w:rsidRDefault="00C232C7" w14:paraId="469E58EC" w14:textId="77777777">
      <w:pPr>
        <w:spacing w:after="0" w:line="240" w:lineRule="auto"/>
      </w:pPr>
      <w:r>
        <w:separator/>
      </w:r>
    </w:p>
  </w:endnote>
  <w:endnote w:type="continuationSeparator" w:id="0">
    <w:p w:rsidR="00C232C7" w:rsidP="00B426F0" w:rsidRDefault="00C232C7" w14:paraId="26B139D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1514189Ee881Arial,Bold">
    <w:altName w:val="Calibri"/>
    <w:panose1 w:val="00000000000000000000"/>
    <w:charset w:val="00"/>
    <w:family w:val="auto"/>
    <w:notTrueType/>
    <w:pitch w:val="default"/>
    <w:sig w:usb0="00000003" w:usb1="00000000" w:usb2="00000000" w:usb3="00000000" w:csb0="00000001" w:csb1="00000000"/>
  </w:font>
  <w:font w:name="1514188Ee841ArialUnicodeMS">
    <w:altName w:val="Calibri"/>
    <w:panose1 w:val="00000000000000000000"/>
    <w:charset w:val="00"/>
    <w:family w:val="auto"/>
    <w:notTrueType/>
    <w:pitch w:val="default"/>
    <w:sig w:usb0="00000003" w:usb1="00000000" w:usb2="00000000" w:usb3="00000000" w:csb0="00000001" w:csb1="00000000"/>
  </w:font>
  <w:font w:name="1514359E6d27Arial,Bold">
    <w:altName w:val="Calibri"/>
    <w:panose1 w:val="00000000000000000000"/>
    <w:charset w:val="00"/>
    <w:family w:val="auto"/>
    <w:notTrueType/>
    <w:pitch w:val="default"/>
    <w:sig w:usb0="00000003" w:usb1="00000000" w:usb2="00000000" w:usb3="00000000" w:csb0="00000001" w:csb1="00000000"/>
  </w:font>
  <w:font w:name="1514358E6cc8ArialUnicodeMS">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232C7" w:rsidP="00B426F0" w:rsidRDefault="00C232C7" w14:paraId="44B81A9B" w14:textId="77777777">
      <w:pPr>
        <w:spacing w:after="0" w:line="240" w:lineRule="auto"/>
      </w:pPr>
      <w:r>
        <w:separator/>
      </w:r>
    </w:p>
  </w:footnote>
  <w:footnote w:type="continuationSeparator" w:id="0">
    <w:p w:rsidR="00C232C7" w:rsidP="00B426F0" w:rsidRDefault="00C232C7" w14:paraId="17D0126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2B7323" w:rsidR="00B426F0" w:rsidRDefault="002B7323" w14:paraId="48320F8C" w14:textId="77777777">
    <w:pPr>
      <w:pStyle w:val="Header"/>
      <w:rPr>
        <w:lang w:val="en-US"/>
      </w:rPr>
    </w:pPr>
    <w:r w:rsidRPr="002B7323">
      <w:rPr>
        <w:lang w:val="en-US"/>
      </w:rPr>
      <w:t>Energy efficiency process</w:t>
    </w:r>
    <w:r w:rsidRPr="002B7323" w:rsidR="00B426F0">
      <w:rPr>
        <w:lang w:val="en-US"/>
      </w:rPr>
      <w:tab/>
    </w:r>
    <w:r w:rsidRPr="002B7323" w:rsidR="00B426F0">
      <w:rPr>
        <w:lang w:val="en-US"/>
      </w:rPr>
      <w:tab/>
    </w:r>
    <w:r w:rsidRPr="002B7323" w:rsidR="007D66BE">
      <w:rPr>
        <w:lang w:val="en-US"/>
      </w:rPr>
      <w:t>Rev1/TamJu/ 5/2012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A274CBE"/>
    <w:multiLevelType w:val="hybridMultilevel"/>
    <w:tmpl w:val="3A0A1484"/>
    <w:lvl w:ilvl="0" w:tplc="8B6A0BE2">
      <w:start w:val="2"/>
      <w:numFmt w:val="bullet"/>
      <w:lvlText w:val=""/>
      <w:lvlJc w:val="left"/>
      <w:pPr>
        <w:ind w:left="720" w:hanging="360"/>
      </w:pPr>
      <w:rPr>
        <w:rFonts w:hint="default" w:ascii="Symbol" w:hAnsi="Symbol" w:cs="Arial" w:eastAsiaTheme="minorHAnsi"/>
      </w:rPr>
    </w:lvl>
    <w:lvl w:ilvl="1" w:tplc="040B0003" w:tentative="1">
      <w:start w:val="1"/>
      <w:numFmt w:val="bullet"/>
      <w:lvlText w:val="o"/>
      <w:lvlJc w:val="left"/>
      <w:pPr>
        <w:ind w:left="1440" w:hanging="360"/>
      </w:pPr>
      <w:rPr>
        <w:rFonts w:hint="default" w:ascii="Courier New" w:hAnsi="Courier New" w:cs="Courier New"/>
      </w:rPr>
    </w:lvl>
    <w:lvl w:ilvl="2" w:tplc="040B0005" w:tentative="1">
      <w:start w:val="1"/>
      <w:numFmt w:val="bullet"/>
      <w:lvlText w:val=""/>
      <w:lvlJc w:val="left"/>
      <w:pPr>
        <w:ind w:left="2160" w:hanging="360"/>
      </w:pPr>
      <w:rPr>
        <w:rFonts w:hint="default" w:ascii="Wingdings" w:hAnsi="Wingdings"/>
      </w:rPr>
    </w:lvl>
    <w:lvl w:ilvl="3" w:tplc="040B0001" w:tentative="1">
      <w:start w:val="1"/>
      <w:numFmt w:val="bullet"/>
      <w:lvlText w:val=""/>
      <w:lvlJc w:val="left"/>
      <w:pPr>
        <w:ind w:left="2880" w:hanging="360"/>
      </w:pPr>
      <w:rPr>
        <w:rFonts w:hint="default" w:ascii="Symbol" w:hAnsi="Symbol"/>
      </w:rPr>
    </w:lvl>
    <w:lvl w:ilvl="4" w:tplc="040B0003" w:tentative="1">
      <w:start w:val="1"/>
      <w:numFmt w:val="bullet"/>
      <w:lvlText w:val="o"/>
      <w:lvlJc w:val="left"/>
      <w:pPr>
        <w:ind w:left="3600" w:hanging="360"/>
      </w:pPr>
      <w:rPr>
        <w:rFonts w:hint="default" w:ascii="Courier New" w:hAnsi="Courier New" w:cs="Courier New"/>
      </w:rPr>
    </w:lvl>
    <w:lvl w:ilvl="5" w:tplc="040B0005" w:tentative="1">
      <w:start w:val="1"/>
      <w:numFmt w:val="bullet"/>
      <w:lvlText w:val=""/>
      <w:lvlJc w:val="left"/>
      <w:pPr>
        <w:ind w:left="4320" w:hanging="360"/>
      </w:pPr>
      <w:rPr>
        <w:rFonts w:hint="default" w:ascii="Wingdings" w:hAnsi="Wingdings"/>
      </w:rPr>
    </w:lvl>
    <w:lvl w:ilvl="6" w:tplc="040B0001" w:tentative="1">
      <w:start w:val="1"/>
      <w:numFmt w:val="bullet"/>
      <w:lvlText w:val=""/>
      <w:lvlJc w:val="left"/>
      <w:pPr>
        <w:ind w:left="5040" w:hanging="360"/>
      </w:pPr>
      <w:rPr>
        <w:rFonts w:hint="default" w:ascii="Symbol" w:hAnsi="Symbol"/>
      </w:rPr>
    </w:lvl>
    <w:lvl w:ilvl="7" w:tplc="040B0003" w:tentative="1">
      <w:start w:val="1"/>
      <w:numFmt w:val="bullet"/>
      <w:lvlText w:val="o"/>
      <w:lvlJc w:val="left"/>
      <w:pPr>
        <w:ind w:left="5760" w:hanging="360"/>
      </w:pPr>
      <w:rPr>
        <w:rFonts w:hint="default" w:ascii="Courier New" w:hAnsi="Courier New" w:cs="Courier New"/>
      </w:rPr>
    </w:lvl>
    <w:lvl w:ilvl="8" w:tplc="040B0005" w:tentative="1">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trackRevisions w:val="false"/>
  <w:zoom w:percent="100"/>
  <w:proofState w:spelling="clean" w:grammar="dirty"/>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7DE"/>
    <w:rsid w:val="00043C5F"/>
    <w:rsid w:val="000B6310"/>
    <w:rsid w:val="000B6E81"/>
    <w:rsid w:val="0014106E"/>
    <w:rsid w:val="0019538E"/>
    <w:rsid w:val="001D0011"/>
    <w:rsid w:val="00241009"/>
    <w:rsid w:val="00277B67"/>
    <w:rsid w:val="0029163E"/>
    <w:rsid w:val="002B7323"/>
    <w:rsid w:val="00302E8C"/>
    <w:rsid w:val="004217DE"/>
    <w:rsid w:val="00443B3F"/>
    <w:rsid w:val="0045414A"/>
    <w:rsid w:val="0047409C"/>
    <w:rsid w:val="004E48CE"/>
    <w:rsid w:val="0057342C"/>
    <w:rsid w:val="005E0872"/>
    <w:rsid w:val="005E49FF"/>
    <w:rsid w:val="006B118B"/>
    <w:rsid w:val="006B1475"/>
    <w:rsid w:val="00747C4C"/>
    <w:rsid w:val="007660FD"/>
    <w:rsid w:val="00777782"/>
    <w:rsid w:val="00794995"/>
    <w:rsid w:val="007D66BE"/>
    <w:rsid w:val="00875B39"/>
    <w:rsid w:val="008A12D4"/>
    <w:rsid w:val="00913F5F"/>
    <w:rsid w:val="009C5B25"/>
    <w:rsid w:val="009D5093"/>
    <w:rsid w:val="00A22782"/>
    <w:rsid w:val="00A462EF"/>
    <w:rsid w:val="00A817AA"/>
    <w:rsid w:val="00AD05A6"/>
    <w:rsid w:val="00B426F0"/>
    <w:rsid w:val="00BE4A0C"/>
    <w:rsid w:val="00C232C7"/>
    <w:rsid w:val="00CA1E48"/>
    <w:rsid w:val="00EB1D64"/>
    <w:rsid w:val="00F155F3"/>
    <w:rsid w:val="00F636F2"/>
    <w:rsid w:val="00F651A1"/>
    <w:rsid w:val="00FA3FCE"/>
    <w:rsid w:val="00FA5DE1"/>
    <w:rsid w:val="3CD386E0"/>
    <w:rsid w:val="53FBC825"/>
    <w:rsid w:val="701623D5"/>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4981"/>
  <w15:docId w15:val="{F0A262EB-97EA-45DA-8DDE-7F1CFAAD22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fi-F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D0011"/>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apple-converted-space" w:customStyle="1">
    <w:name w:val="apple-converted-space"/>
    <w:basedOn w:val="DefaultParagraphFont"/>
    <w:rsid w:val="00747C4C"/>
  </w:style>
  <w:style w:type="character" w:styleId="Strong">
    <w:name w:val="Strong"/>
    <w:basedOn w:val="DefaultParagraphFont"/>
    <w:uiPriority w:val="22"/>
    <w:qFormat/>
    <w:rsid w:val="00747C4C"/>
    <w:rPr>
      <w:b/>
      <w:bCs/>
    </w:rPr>
  </w:style>
  <w:style w:type="character" w:styleId="Hyperlink">
    <w:name w:val="Hyperlink"/>
    <w:basedOn w:val="DefaultParagraphFont"/>
    <w:uiPriority w:val="99"/>
    <w:semiHidden/>
    <w:unhideWhenUsed/>
    <w:rsid w:val="00747C4C"/>
    <w:rPr>
      <w:color w:val="0000FF"/>
      <w:u w:val="single"/>
    </w:rPr>
  </w:style>
  <w:style w:type="paragraph" w:styleId="NormalWeb">
    <w:name w:val="Normal (Web)"/>
    <w:basedOn w:val="Normal"/>
    <w:uiPriority w:val="99"/>
    <w:unhideWhenUsed/>
    <w:rsid w:val="00913F5F"/>
    <w:pPr>
      <w:spacing w:before="100" w:beforeAutospacing="1" w:after="100" w:afterAutospacing="1" w:line="240" w:lineRule="auto"/>
    </w:pPr>
    <w:rPr>
      <w:rFonts w:ascii="Times New Roman" w:hAnsi="Times New Roman" w:eastAsia="Times New Roman" w:cs="Times New Roman"/>
      <w:sz w:val="24"/>
      <w:szCs w:val="24"/>
      <w:lang w:eastAsia="fi-FI"/>
    </w:rPr>
  </w:style>
  <w:style w:type="paragraph" w:styleId="Header">
    <w:name w:val="header"/>
    <w:basedOn w:val="Normal"/>
    <w:link w:val="HeaderChar"/>
    <w:uiPriority w:val="99"/>
    <w:unhideWhenUsed/>
    <w:rsid w:val="00B426F0"/>
    <w:pPr>
      <w:tabs>
        <w:tab w:val="center" w:pos="4819"/>
        <w:tab w:val="right" w:pos="9638"/>
      </w:tabs>
      <w:spacing w:after="0" w:line="240" w:lineRule="auto"/>
    </w:pPr>
  </w:style>
  <w:style w:type="character" w:styleId="HeaderChar" w:customStyle="1">
    <w:name w:val="Header Char"/>
    <w:basedOn w:val="DefaultParagraphFont"/>
    <w:link w:val="Header"/>
    <w:uiPriority w:val="99"/>
    <w:rsid w:val="00B426F0"/>
  </w:style>
  <w:style w:type="paragraph" w:styleId="Footer">
    <w:name w:val="footer"/>
    <w:basedOn w:val="Normal"/>
    <w:link w:val="FooterChar"/>
    <w:uiPriority w:val="99"/>
    <w:unhideWhenUsed/>
    <w:rsid w:val="00B426F0"/>
    <w:pPr>
      <w:tabs>
        <w:tab w:val="center" w:pos="4819"/>
        <w:tab w:val="right" w:pos="9638"/>
      </w:tabs>
      <w:spacing w:after="0" w:line="240" w:lineRule="auto"/>
    </w:pPr>
  </w:style>
  <w:style w:type="character" w:styleId="FooterChar" w:customStyle="1">
    <w:name w:val="Footer Char"/>
    <w:basedOn w:val="DefaultParagraphFont"/>
    <w:link w:val="Footer"/>
    <w:uiPriority w:val="99"/>
    <w:rsid w:val="00B426F0"/>
  </w:style>
  <w:style w:type="paragraph" w:styleId="BalloonText">
    <w:name w:val="Balloon Text"/>
    <w:basedOn w:val="Normal"/>
    <w:link w:val="BalloonTextChar"/>
    <w:uiPriority w:val="99"/>
    <w:semiHidden/>
    <w:unhideWhenUsed/>
    <w:rsid w:val="00F651A1"/>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F651A1"/>
    <w:rPr>
      <w:rFonts w:ascii="Tahoma" w:hAnsi="Tahoma" w:cs="Tahoma"/>
      <w:sz w:val="16"/>
      <w:szCs w:val="16"/>
    </w:rPr>
  </w:style>
  <w:style w:type="paragraph" w:styleId="Caption">
    <w:name w:val="caption"/>
    <w:basedOn w:val="Normal"/>
    <w:next w:val="Normal"/>
    <w:uiPriority w:val="35"/>
    <w:semiHidden/>
    <w:unhideWhenUsed/>
    <w:qFormat/>
    <w:rsid w:val="00F651A1"/>
    <w:pPr>
      <w:spacing w:line="240" w:lineRule="auto"/>
    </w:pPr>
    <w:rPr>
      <w:b/>
      <w:bCs/>
      <w:color w:val="4F81BD" w:themeColor="accent1"/>
      <w:sz w:val="18"/>
      <w:szCs w:val="18"/>
    </w:rPr>
  </w:style>
  <w:style w:type="paragraph" w:styleId="ListParagraph">
    <w:name w:val="List Paragraph"/>
    <w:basedOn w:val="Normal"/>
    <w:uiPriority w:val="34"/>
    <w:qFormat/>
    <w:rsid w:val="004E48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570643">
      <w:bodyDiv w:val="1"/>
      <w:marLeft w:val="0"/>
      <w:marRight w:val="0"/>
      <w:marTop w:val="0"/>
      <w:marBottom w:val="0"/>
      <w:divBdr>
        <w:top w:val="none" w:sz="0" w:space="0" w:color="auto"/>
        <w:left w:val="none" w:sz="0" w:space="0" w:color="auto"/>
        <w:bottom w:val="none" w:sz="0" w:space="0" w:color="auto"/>
        <w:right w:val="none" w:sz="0" w:space="0" w:color="auto"/>
      </w:divBdr>
    </w:div>
    <w:div w:id="338313408">
      <w:bodyDiv w:val="1"/>
      <w:marLeft w:val="0"/>
      <w:marRight w:val="0"/>
      <w:marTop w:val="0"/>
      <w:marBottom w:val="0"/>
      <w:divBdr>
        <w:top w:val="none" w:sz="0" w:space="0" w:color="auto"/>
        <w:left w:val="none" w:sz="0" w:space="0" w:color="auto"/>
        <w:bottom w:val="none" w:sz="0" w:space="0" w:color="auto"/>
        <w:right w:val="none" w:sz="0" w:space="0" w:color="auto"/>
      </w:divBdr>
    </w:div>
    <w:div w:id="752776013">
      <w:bodyDiv w:val="1"/>
      <w:marLeft w:val="0"/>
      <w:marRight w:val="0"/>
      <w:marTop w:val="0"/>
      <w:marBottom w:val="0"/>
      <w:divBdr>
        <w:top w:val="none" w:sz="0" w:space="0" w:color="auto"/>
        <w:left w:val="none" w:sz="0" w:space="0" w:color="auto"/>
        <w:bottom w:val="none" w:sz="0" w:space="0" w:color="auto"/>
        <w:right w:val="none" w:sz="0" w:space="0" w:color="auto"/>
      </w:divBdr>
    </w:div>
    <w:div w:id="1014453094">
      <w:bodyDiv w:val="1"/>
      <w:marLeft w:val="0"/>
      <w:marRight w:val="0"/>
      <w:marTop w:val="0"/>
      <w:marBottom w:val="0"/>
      <w:divBdr>
        <w:top w:val="none" w:sz="0" w:space="0" w:color="auto"/>
        <w:left w:val="none" w:sz="0" w:space="0" w:color="auto"/>
        <w:bottom w:val="none" w:sz="0" w:space="0" w:color="auto"/>
        <w:right w:val="none" w:sz="0" w:space="0" w:color="auto"/>
      </w:divBdr>
    </w:div>
    <w:div w:id="1197741419">
      <w:bodyDiv w:val="1"/>
      <w:marLeft w:val="0"/>
      <w:marRight w:val="0"/>
      <w:marTop w:val="0"/>
      <w:marBottom w:val="0"/>
      <w:divBdr>
        <w:top w:val="none" w:sz="0" w:space="0" w:color="auto"/>
        <w:left w:val="none" w:sz="0" w:space="0" w:color="auto"/>
        <w:bottom w:val="none" w:sz="0" w:space="0" w:color="auto"/>
        <w:right w:val="none" w:sz="0" w:space="0" w:color="auto"/>
      </w:divBdr>
    </w:div>
    <w:div w:id="1372153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yperlink" Target="http://www.wagocatalog.com/okv3/index_body.asp?strBestNrID=7500301&amp;strBestNrID_gegen=7500301&amp;strBestNr=750-301&amp;strBestNr_gegen=750-301&amp;sql=&amp;strCurPos=&amp;curpage=1&amp;lid=2&amp;cid=15&amp;str_from=a&amp;strPic=fio_3.jpg&amp;strE_out=23102&amp;strSort=No&amp;strSort_Pic_No_Temp=1&amp;strSort_Pic_Text_Temp=0&amp;strLiefertermin=&amp;bRohs=" TargetMode="Externa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yperlink" Target="http://www.wagocatalog.com/okv3/index_body.asp?strBestNrID=7500301&amp;strBestNrID_gegen=7500301&amp;strBestNr=750-301&amp;strBestNr_gegen=750-301&amp;sql=&amp;strCurPos=&amp;curpage=1&amp;lid=2&amp;cid=15&amp;str_from=a&amp;strPic=fio_3.jpg&amp;strE_out=23102&amp;strSort=No&amp;strSort_Pic_No_Temp=1&amp;strSort_Pic_Text_Temp=0&amp;strSort=No&amp;strLiefertermin=&amp;bRohs=" TargetMode="External" Id="rId7" /><Relationship Type="http://schemas.openxmlformats.org/officeDocument/2006/relationships/header" Target="header1.xm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2.jpeg" Id="rId11" /><Relationship Type="http://schemas.openxmlformats.org/officeDocument/2006/relationships/footnotes" Target="footnotes.xml" Id="rId5" /><Relationship Type="http://schemas.openxmlformats.org/officeDocument/2006/relationships/customXml" Target="../customXml/item1.xml" Id="rId15" /><Relationship Type="http://schemas.openxmlformats.org/officeDocument/2006/relationships/image" Target="media/image1.jpeg" Id="rId10" /><Relationship Type="http://schemas.openxmlformats.org/officeDocument/2006/relationships/webSettings" Target="webSettings.xml" Id="rId4" /><Relationship Type="http://schemas.openxmlformats.org/officeDocument/2006/relationships/hyperlink" Target="http://www.wagocatalog.com/okv3/index_body.asp?strBestNrID=7500454&amp;strBestNrID_gegen=7500454&amp;strBestNr=750-454&amp;strBestNr_gegen=750-454&amp;sql=&amp;strCurPos=&amp;curpage=1&amp;lid=2&amp;cid=15&amp;str_from=a&amp;strPic=fio31.jpg&amp;strE_out=23107&amp;strSort=No&amp;strSort_Pic_No_Temp=1&amp;strSort_Pic_Text_Temp=0&amp;strLiefertermin=&amp;bRohs=" TargetMode="External" Id="rId9" /><Relationship Type="http://schemas.openxmlformats.org/officeDocument/2006/relationships/theme" Target="theme/theme1.xml" Id="rId14" /></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4F61CCAB146844A942126355E96A87" ma:contentTypeVersion="14" ma:contentTypeDescription="Create a new document." ma:contentTypeScope="" ma:versionID="fecdeff9a84f6d271ef13d7279d96a97">
  <xsd:schema xmlns:xsd="http://www.w3.org/2001/XMLSchema" xmlns:xs="http://www.w3.org/2001/XMLSchema" xmlns:p="http://schemas.microsoft.com/office/2006/metadata/properties" xmlns:ns2="7e8f2ca4-0481-4e46-9c35-b04052108b27" xmlns:ns3="36e7adfb-d286-42bc-a85d-c0fe97b590c0" targetNamespace="http://schemas.microsoft.com/office/2006/metadata/properties" ma:root="true" ma:fieldsID="e3b831fe4d17eb006807d1510a3a1bf7" ns2:_="" ns3:_="">
    <xsd:import namespace="7e8f2ca4-0481-4e46-9c35-b04052108b27"/>
    <xsd:import namespace="36e7adfb-d286-42bc-a85d-c0fe97b590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8f2ca4-0481-4e46-9c35-b04052108b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6af2609-c3e5-4c49-b9fa-7b01c8d298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6e7adfb-d286-42bc-a85d-c0fe97b590c0"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ff956b32-2910-48be-a4d7-29c0caba8c6c}" ma:internalName="TaxCatchAll" ma:showField="CatchAllData" ma:web="36e7adfb-d286-42bc-a85d-c0fe97b59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6e7adfb-d286-42bc-a85d-c0fe97b590c0" xsi:nil="true"/>
    <lcf76f155ced4ddcb4097134ff3c332f xmlns="7e8f2ca4-0481-4e46-9c35-b04052108b2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B7FFF62-E23E-4DD4-BBF0-4A0182D3561B}"/>
</file>

<file path=customXml/itemProps2.xml><?xml version="1.0" encoding="utf-8"?>
<ds:datastoreItem xmlns:ds="http://schemas.openxmlformats.org/officeDocument/2006/customXml" ds:itemID="{855E0ED7-847D-4DE4-BE1B-E59FAABB9842}"/>
</file>

<file path=customXml/itemProps3.xml><?xml version="1.0" encoding="utf-8"?>
<ds:datastoreItem xmlns:ds="http://schemas.openxmlformats.org/officeDocument/2006/customXml" ds:itemID="{E9683D26-DA71-45EB-8A79-FF598595AA4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Juha</dc:creator>
  <cp:lastModifiedBy>Tiainen Jerri</cp:lastModifiedBy>
  <cp:revision>3</cp:revision>
  <cp:lastPrinted>2012-05-07T10:19:00Z</cp:lastPrinted>
  <dcterms:created xsi:type="dcterms:W3CDTF">2020-10-28T07:59:00Z</dcterms:created>
  <dcterms:modified xsi:type="dcterms:W3CDTF">2020-11-01T20:20:30Z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0x0101002D4F61CCAB146844A942126355E96A87</vt:lpwstr>
  </property>
  <property fmtid="{D5CDD505-2E9C-101B-9397-08002B2CF9AE}" pid="3" name="MediaServiceImageTags">
    <vt:lpwstr/>
  </property>
</Properties>
</file>