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7C4F" w14:textId="1D6B892A" w:rsidR="00762AA3" w:rsidRDefault="00B72A4E" w:rsidP="00B72A4E">
      <w:pPr>
        <w:pStyle w:val="Titel"/>
      </w:pPr>
      <w:r>
        <w:t>Dokumentation Störschrieb in passende CSV</w:t>
      </w:r>
      <w:r w:rsidR="006E518F">
        <w:t>-</w:t>
      </w:r>
      <w:r>
        <w:t>Datei</w:t>
      </w:r>
    </w:p>
    <w:p w14:paraId="5E9CCBE5" w14:textId="5FB8D209" w:rsidR="0028741B" w:rsidRDefault="0028741B" w:rsidP="0028741B">
      <w:pPr>
        <w:pStyle w:val="berschrift1"/>
      </w:pPr>
      <w:r>
        <w:t>Zusammenfassung</w:t>
      </w:r>
    </w:p>
    <w:p w14:paraId="68368143" w14:textId="514F1178" w:rsidR="0028741B" w:rsidRPr="0028741B" w:rsidRDefault="0028741B" w:rsidP="0028741B">
      <w:r w:rsidRPr="0028741B">
        <w:t xml:space="preserve">Die vorliegende Dokumentation beschreibt umfassend eine VBA-basierte Softwarelösung zur Verarbeitung von Störschrieb-Daten aus </w:t>
      </w:r>
      <w:r>
        <w:t>CFG-D</w:t>
      </w:r>
      <w:r w:rsidRPr="0028741B">
        <w:t xml:space="preserve">ateien, deren Aufbereitung, Strukturierung und abschließender Ausgabe in standardisierte CSV-Dateien. Die Software richtet sich sowohl an Entwickler, die die interne Logik verstehen oder erweitern möchten, als auch an Anwender, die Daten importieren, analysieren oder weiterverarbeiten wollen. Sie deckt alle funktionalen Aspekte ab: von der </w:t>
      </w:r>
      <w:proofErr w:type="spellStart"/>
      <w:r w:rsidRPr="0028741B">
        <w:t>Dateiauswahl</w:t>
      </w:r>
      <w:proofErr w:type="spellEnd"/>
      <w:r w:rsidRPr="0028741B">
        <w:t xml:space="preserve"> über die Datenaufbereitung und Trennung von Analog- und Digitaldaten bis hin zur finalen CSV-Erzeugung und optionalen Debug-Ausgaben.</w:t>
      </w:r>
    </w:p>
    <w:p w14:paraId="0E09C7ED" w14:textId="77777777" w:rsidR="0028741B" w:rsidRPr="0028741B" w:rsidRDefault="0028741B" w:rsidP="0028741B">
      <w:r w:rsidRPr="0028741B">
        <w:t>Die Software ist modular aufgebaut, wobei jedes Modul eine klar definierte Aufgabe hat und sowohl eigenständig als auch in Kombination mit anderen Modulen verwendet werden kann. Die Module lassen sich in folgende Kernbereiche gliedern:</w:t>
      </w:r>
    </w:p>
    <w:p w14:paraId="284787BF" w14:textId="77777777" w:rsidR="0028741B" w:rsidRPr="0028741B" w:rsidRDefault="0028741B" w:rsidP="0028741B">
      <w:pPr>
        <w:numPr>
          <w:ilvl w:val="0"/>
          <w:numId w:val="35"/>
        </w:numPr>
      </w:pPr>
      <w:r w:rsidRPr="0028741B">
        <w:rPr>
          <w:b/>
          <w:bCs/>
        </w:rPr>
        <w:t xml:space="preserve">Datei- und </w:t>
      </w:r>
      <w:proofErr w:type="spellStart"/>
      <w:r w:rsidRPr="0028741B">
        <w:rPr>
          <w:b/>
          <w:bCs/>
        </w:rPr>
        <w:t>Ordnerauswahl</w:t>
      </w:r>
      <w:proofErr w:type="spellEnd"/>
      <w:r w:rsidRPr="0028741B">
        <w:rPr>
          <w:b/>
          <w:bCs/>
        </w:rPr>
        <w:t>:</w:t>
      </w:r>
      <w:r w:rsidRPr="0028741B">
        <w:br/>
        <w:t>Über die Module DATEIAUSWAHL und ORDNERAUSWAHL kann der Benutzer interaktiv Dateien oder Ordner auswählen. Dabei werden Standard-Dialoge von Excel genutzt, um den Pfad der gewählten Datei oder des gewählten Ordners als String zurückzugeben. Diese Funktionalität erleichtert die Eingabe der erforderlichen Pfade für Dummy-, Original- und Output-Dateien und sorgt für eine benutzerfreundliche Handhabung.</w:t>
      </w:r>
    </w:p>
    <w:p w14:paraId="5B2F6A26" w14:textId="77777777" w:rsidR="0028741B" w:rsidRPr="0028741B" w:rsidRDefault="0028741B" w:rsidP="0028741B">
      <w:pPr>
        <w:numPr>
          <w:ilvl w:val="0"/>
          <w:numId w:val="35"/>
        </w:numPr>
      </w:pPr>
      <w:r w:rsidRPr="0028741B">
        <w:rPr>
          <w:b/>
          <w:bCs/>
        </w:rPr>
        <w:t>Einlesen und Aufbereiten von Textdateien:</w:t>
      </w:r>
      <w:r w:rsidRPr="0028741B">
        <w:br/>
        <w:t xml:space="preserve">Das Modul EXCELSTROERSCHINDICTARRAY übernimmt das zeilenweise Einlesen von Textdateien und speichert die Daten in einem spaltenorientierten Dictionary. Diese Vorgehensweise optimiert die Speicherverwaltung und erlaubt einen schnellen Zugriff auf Spaltenwerte für weitere Verarbeitungsschritte. Interne Parser wie ParseLineFast sorgen für eine </w:t>
      </w:r>
      <w:proofErr w:type="spellStart"/>
      <w:r w:rsidRPr="0028741B">
        <w:t>hochperformante</w:t>
      </w:r>
      <w:proofErr w:type="spellEnd"/>
      <w:r w:rsidRPr="0028741B">
        <w:t xml:space="preserve"> Zerlegung der Zeilen, vermeiden unnötige temporäre Arrays und garantieren eine konsistente Spaltentrennung mittels Semikolons.</w:t>
      </w:r>
    </w:p>
    <w:p w14:paraId="450823BF" w14:textId="77777777" w:rsidR="0028741B" w:rsidRPr="0028741B" w:rsidRDefault="0028741B" w:rsidP="0028741B">
      <w:pPr>
        <w:numPr>
          <w:ilvl w:val="0"/>
          <w:numId w:val="35"/>
        </w:numPr>
      </w:pPr>
      <w:r w:rsidRPr="0028741B">
        <w:rPr>
          <w:b/>
          <w:bCs/>
        </w:rPr>
        <w:t>Trennung von Analog- und Digitaldaten:</w:t>
      </w:r>
      <w:r w:rsidRPr="0028741B">
        <w:br/>
        <w:t>Das Modul TRENNUNGDICTARRAY verarbeitet das spaltenorientierte Dictionary und trennt es anhand der ID-Spalte „ID-A“ in Analog- und Digitaldaten. Dabei wird ein Reset in den ID-Werten als Übergangspunkt identifiziert. Die Trennung erfolgt spaltenweise, um Speicher und Laufzeit zu optimieren. Optional können die Zwischenergebnisse im Debugmodus in Excel-Blätter geschrieben werden, um die Zuordnung der Zeilen transparent zu machen.</w:t>
      </w:r>
    </w:p>
    <w:p w14:paraId="64503E76" w14:textId="77777777" w:rsidR="0028741B" w:rsidRPr="0028741B" w:rsidRDefault="0028741B" w:rsidP="0028741B">
      <w:pPr>
        <w:numPr>
          <w:ilvl w:val="0"/>
          <w:numId w:val="35"/>
        </w:numPr>
      </w:pPr>
      <w:r w:rsidRPr="0028741B">
        <w:rPr>
          <w:b/>
          <w:bCs/>
        </w:rPr>
        <w:t>Erstellung strukturierter Dictionaries für CSV-Ausgabe:</w:t>
      </w:r>
      <w:r w:rsidRPr="0028741B">
        <w:br/>
        <w:t>Das Modul ANADIGIDICTARRAY übernimmt die Konsolidierung der Dummy- und Original-Daten und bereitet zwei neue, strukturierte Dictionaries für die finale CSV-Erstellung vor. Es wählt gezielt nur die relevanten Spalten aus, berechnet die effektive Länge der Datenarrays und sorgt für eine saubere Befüllung der Output-Dictionaries, einschließlich Standardwerten oder Platzhaltern für fehlende Daten.</w:t>
      </w:r>
    </w:p>
    <w:p w14:paraId="75791A2B" w14:textId="77777777" w:rsidR="0028741B" w:rsidRPr="0028741B" w:rsidRDefault="0028741B" w:rsidP="0028741B">
      <w:pPr>
        <w:numPr>
          <w:ilvl w:val="0"/>
          <w:numId w:val="35"/>
        </w:numPr>
      </w:pPr>
      <w:r w:rsidRPr="0028741B">
        <w:rPr>
          <w:b/>
          <w:bCs/>
        </w:rPr>
        <w:t>CSV-Erstellung:</w:t>
      </w:r>
      <w:r w:rsidRPr="0028741B">
        <w:br/>
        <w:t>Das Modul CSV erzeugt aus den vorbereiteten Analog- und Digital-Dictionaries die endgültigen CSV-Dateien. Die erste Zeile enthält die Spaltenüberschriften, die Werte werden zeilenweise unter den jeweiligen Keys geschrieben. Dabei wird auf korrekte Trennzeichen, Formatierung und Ordnerstruktur geachtet. Ein optionaler Zusatztext für Dateinamen wird auf gültige Zeichen geprüft.</w:t>
      </w:r>
    </w:p>
    <w:p w14:paraId="41EDD3A4" w14:textId="77777777" w:rsidR="0028741B" w:rsidRPr="0028741B" w:rsidRDefault="0028741B" w:rsidP="0028741B">
      <w:pPr>
        <w:numPr>
          <w:ilvl w:val="0"/>
          <w:numId w:val="35"/>
        </w:numPr>
      </w:pPr>
      <w:r w:rsidRPr="0028741B">
        <w:rPr>
          <w:b/>
          <w:bCs/>
        </w:rPr>
        <w:t>Debugging und Datenvisualisierung:</w:t>
      </w:r>
      <w:r w:rsidRPr="0028741B">
        <w:br/>
        <w:t>Über das Modul PROJEKTDEBUG können Dictionaries sowohl in der VBA-Debug-Konsole als auch in neu erstellten Excel-Arbeitsblättern angezeigt werden. Dies unterstützt Entwickler und Anwender bei der Kontrolle der Datenstrukturen und erleichtert die Fehlerdiagnose, ohne die Hauptverarbeitung zu beeinflussen.</w:t>
      </w:r>
    </w:p>
    <w:p w14:paraId="5BDD0355" w14:textId="77777777" w:rsidR="0028741B" w:rsidRPr="0028741B" w:rsidRDefault="0028741B" w:rsidP="0028741B">
      <w:r w:rsidRPr="0028741B">
        <w:t xml:space="preserve">Neben den Modulen sind mehrere </w:t>
      </w:r>
      <w:r w:rsidRPr="0028741B">
        <w:rPr>
          <w:b/>
          <w:bCs/>
        </w:rPr>
        <w:t>Formulare</w:t>
      </w:r>
      <w:r w:rsidRPr="0028741B">
        <w:t xml:space="preserve"> implementiert, die die Benutzerinteraktion steuern:</w:t>
      </w:r>
    </w:p>
    <w:p w14:paraId="48D5BC07" w14:textId="77777777" w:rsidR="0028741B" w:rsidRPr="0028741B" w:rsidRDefault="0028741B" w:rsidP="0028741B">
      <w:pPr>
        <w:numPr>
          <w:ilvl w:val="0"/>
          <w:numId w:val="36"/>
        </w:numPr>
      </w:pPr>
      <w:r w:rsidRPr="0028741B">
        <w:rPr>
          <w:b/>
          <w:bCs/>
        </w:rPr>
        <w:t>MainForm:</w:t>
      </w:r>
      <w:r w:rsidRPr="0028741B">
        <w:t xml:space="preserve"> Einstiegspunkt der Software, ermöglicht die Navigation zu Einzel- oder Mehrfachdateiverarbeitung sowie zu Performance-Tests.</w:t>
      </w:r>
    </w:p>
    <w:p w14:paraId="4A9B44D0" w14:textId="77777777" w:rsidR="0028741B" w:rsidRPr="0028741B" w:rsidRDefault="0028741B" w:rsidP="0028741B">
      <w:pPr>
        <w:numPr>
          <w:ilvl w:val="0"/>
          <w:numId w:val="36"/>
        </w:numPr>
      </w:pPr>
      <w:r w:rsidRPr="0028741B">
        <w:rPr>
          <w:b/>
          <w:bCs/>
        </w:rPr>
        <w:t>SingleDateiForm:</w:t>
      </w:r>
      <w:r w:rsidRPr="0028741B">
        <w:t xml:space="preserve"> Verarbeitung einzelner Dateien, Auswahl von Dummy- und Originaldateien, Ausgabeordner, Start der Datenverarbeitung, optionaler Debug.</w:t>
      </w:r>
    </w:p>
    <w:p w14:paraId="41ABCB76" w14:textId="77777777" w:rsidR="0028741B" w:rsidRPr="0028741B" w:rsidRDefault="0028741B" w:rsidP="0028741B">
      <w:pPr>
        <w:numPr>
          <w:ilvl w:val="0"/>
          <w:numId w:val="36"/>
        </w:numPr>
      </w:pPr>
      <w:r w:rsidRPr="0028741B">
        <w:rPr>
          <w:b/>
          <w:bCs/>
        </w:rPr>
        <w:t>MultipleDateiForm:</w:t>
      </w:r>
      <w:r w:rsidRPr="0028741B">
        <w:t xml:space="preserve"> Verarbeitung mehrerer Dateien gleichzeitig, Auswahl von Input- und Output-Ordnern, Start der Verarbeitung.</w:t>
      </w:r>
    </w:p>
    <w:p w14:paraId="76A936EB" w14:textId="77777777" w:rsidR="0028741B" w:rsidRPr="0028741B" w:rsidRDefault="0028741B" w:rsidP="0028741B">
      <w:pPr>
        <w:numPr>
          <w:ilvl w:val="0"/>
          <w:numId w:val="36"/>
        </w:numPr>
      </w:pPr>
      <w:r w:rsidRPr="0028741B">
        <w:rPr>
          <w:b/>
          <w:bCs/>
        </w:rPr>
        <w:t>PerfTestForm:</w:t>
      </w:r>
      <w:r w:rsidRPr="0028741B">
        <w:t xml:space="preserve"> Durchführung von Performance-Tests mit verschiedenen Dummy- und Originaldatensätzen, Messung von Dauer, Minimum und Maximum der Verarbeitungsläufe, Fortschrittsanzeige über </w:t>
      </w:r>
      <w:proofErr w:type="spellStart"/>
      <w:r w:rsidRPr="0028741B">
        <w:t>Progressbar</w:t>
      </w:r>
      <w:proofErr w:type="spellEnd"/>
      <w:r w:rsidRPr="0028741B">
        <w:t>, Möglichkeit zum Abbruch der Tests durch den Benutzer.</w:t>
      </w:r>
    </w:p>
    <w:p w14:paraId="54ACD965" w14:textId="77777777" w:rsidR="0028741B" w:rsidRPr="0028741B" w:rsidRDefault="0028741B" w:rsidP="0028741B">
      <w:r w:rsidRPr="0028741B">
        <w:t>Die Dokumentation beschreibt für jedes Formular alle Buttons, Klick-Events und deren Verhalten. Zusätzlich werden interne Hilfsfunktionen erläutert, z.</w:t>
      </w:r>
      <w:r w:rsidRPr="0028741B">
        <w:rPr>
          <w:rFonts w:ascii="Arial" w:hAnsi="Arial" w:cs="Arial"/>
        </w:rPr>
        <w:t> </w:t>
      </w:r>
      <w:r w:rsidRPr="0028741B">
        <w:t xml:space="preserve">B. </w:t>
      </w:r>
      <w:proofErr w:type="spellStart"/>
      <w:r w:rsidRPr="0028741B">
        <w:t>QuickSort</w:t>
      </w:r>
      <w:proofErr w:type="spellEnd"/>
      <w:r w:rsidRPr="0028741B">
        <w:t xml:space="preserve"> f</w:t>
      </w:r>
      <w:r w:rsidRPr="0028741B">
        <w:rPr>
          <w:rFonts w:ascii="Aptos" w:hAnsi="Aptos" w:cs="Aptos"/>
        </w:rPr>
        <w:t>ü</w:t>
      </w:r>
      <w:r w:rsidRPr="0028741B">
        <w:t>r Long-Arrays zur Sortierung von Datensatzgr</w:t>
      </w:r>
      <w:r w:rsidRPr="0028741B">
        <w:rPr>
          <w:rFonts w:ascii="Aptos" w:hAnsi="Aptos" w:cs="Aptos"/>
        </w:rPr>
        <w:t>öß</w:t>
      </w:r>
      <w:r w:rsidRPr="0028741B">
        <w:t>en, Berechnung der effektiven Arrayl</w:t>
      </w:r>
      <w:r w:rsidRPr="0028741B">
        <w:rPr>
          <w:rFonts w:ascii="Aptos" w:hAnsi="Aptos" w:cs="Aptos"/>
        </w:rPr>
        <w:t>ä</w:t>
      </w:r>
      <w:r w:rsidRPr="0028741B">
        <w:t>ngen, sichere Kopierfunktionen f</w:t>
      </w:r>
      <w:r w:rsidRPr="0028741B">
        <w:rPr>
          <w:rFonts w:ascii="Aptos" w:hAnsi="Aptos" w:cs="Aptos"/>
        </w:rPr>
        <w:t>ü</w:t>
      </w:r>
      <w:r w:rsidRPr="0028741B">
        <w:t>r Arrays oder die Erstellung leerer Standard-Arrays.</w:t>
      </w:r>
    </w:p>
    <w:p w14:paraId="061CD3A2" w14:textId="77777777" w:rsidR="0028741B" w:rsidRPr="0028741B" w:rsidRDefault="0028741B" w:rsidP="0028741B">
      <w:r w:rsidRPr="0028741B">
        <w:t xml:space="preserve">Insgesamt bietet die Dokumentation eine </w:t>
      </w:r>
      <w:r w:rsidRPr="0028741B">
        <w:rPr>
          <w:b/>
          <w:bCs/>
        </w:rPr>
        <w:t>vollständige, modulare und detaillierte Übersicht</w:t>
      </w:r>
      <w:r w:rsidRPr="0028741B">
        <w:t xml:space="preserve"> über die Software. Sie erläutert sowohl die technischen Details der Implementierung, die Datenstrukturen, Algorithmen und Performance-Optimierungen als auch die Benutzeroberfläche, deren Logik und die Interaktion zwischen Formularen und Modulen. Sie dient als </w:t>
      </w:r>
      <w:r w:rsidRPr="0028741B">
        <w:rPr>
          <w:b/>
          <w:bCs/>
        </w:rPr>
        <w:t>Referenz und Leitfaden</w:t>
      </w:r>
      <w:r w:rsidRPr="0028741B">
        <w:t xml:space="preserve"> für Entwickler, die den Code verstehen, erweitern oder debuggen möchten, und für Anwender, die die Software effizient einsetzen und die Ergebnisse nachvollziehen wollen.</w:t>
      </w:r>
    </w:p>
    <w:p w14:paraId="58A9B687" w14:textId="0F3C4B9A" w:rsidR="0028741B" w:rsidRPr="0028741B" w:rsidRDefault="0028741B" w:rsidP="0028741B">
      <w:r w:rsidRPr="0028741B">
        <w:t xml:space="preserve">Die Software und ihre Dokumentation zielen darauf ab, Störschrieb-Daten </w:t>
      </w:r>
      <w:r w:rsidRPr="0028741B">
        <w:rPr>
          <w:b/>
          <w:bCs/>
        </w:rPr>
        <w:t>strukturiert, effizient und nachvollziehbar</w:t>
      </w:r>
      <w:r w:rsidRPr="0028741B">
        <w:t xml:space="preserve"> von Rohtexten in standardisierte CSV-Dateien zu überführen, wobei sowohl Datenintegrität, Performance als auch Benutzerfreundlichkeit berücksichtigt werden.</w:t>
      </w:r>
    </w:p>
    <w:p w14:paraId="62329BB0" w14:textId="132E5831" w:rsidR="00B72A4E" w:rsidRDefault="00B72A4E" w:rsidP="00B72A4E">
      <w:pPr>
        <w:pStyle w:val="berschrift1"/>
      </w:pPr>
      <w:r>
        <w:t>Module</w:t>
      </w:r>
    </w:p>
    <w:p w14:paraId="5854185D" w14:textId="5782D5B5" w:rsidR="00B72A4E" w:rsidRDefault="00B72A4E" w:rsidP="00B72A4E">
      <w:pPr>
        <w:pStyle w:val="berschrift2"/>
      </w:pPr>
      <w:r>
        <w:t>MainModul</w:t>
      </w:r>
    </w:p>
    <w:p w14:paraId="26A4C47E" w14:textId="06BE56ED" w:rsidR="006B34F9" w:rsidRDefault="006B34F9" w:rsidP="006B34F9">
      <w:pPr>
        <w:pStyle w:val="berschrift3"/>
      </w:pPr>
      <w:r>
        <w:t>Sub Main</w:t>
      </w:r>
    </w:p>
    <w:p w14:paraId="1D9287A8" w14:textId="39FD46BD" w:rsidR="006B34F9" w:rsidRPr="006B34F9" w:rsidRDefault="006B34F9" w:rsidP="006B34F9">
      <w:pPr>
        <w:pStyle w:val="Listenabsatz"/>
        <w:numPr>
          <w:ilvl w:val="0"/>
          <w:numId w:val="2"/>
        </w:numPr>
      </w:pPr>
      <w:r>
        <w:t xml:space="preserve">Startet das gesamte Programm und öffnet das Form </w:t>
      </w:r>
      <w:r w:rsidRPr="006B34F9">
        <w:rPr>
          <w:b/>
          <w:bCs/>
        </w:rPr>
        <w:t>MainForm</w:t>
      </w:r>
    </w:p>
    <w:p w14:paraId="22C9A62A" w14:textId="3750A14C" w:rsidR="00B72A4E" w:rsidRDefault="00B72A4E" w:rsidP="00B72A4E">
      <w:pPr>
        <w:pStyle w:val="berschrift2"/>
      </w:pPr>
      <w:r>
        <w:t>ExcelStroerschInDictArray</w:t>
      </w:r>
    </w:p>
    <w:p w14:paraId="508AEFCF" w14:textId="618275F2" w:rsidR="001C232E" w:rsidRDefault="001C232E" w:rsidP="001C232E">
      <w:r>
        <w:t>Dieses Modul liest eine Textdatei zeilenweise ein (ab definierter Startzeile), verarbeitet sie in einem intern optimierten 2D-Array und stellt die Daten anschließend spaltenweise in einem Dictionary zur Verfügung.</w:t>
      </w:r>
    </w:p>
    <w:p w14:paraId="19B075C5" w14:textId="75A15FAD" w:rsidR="001C232E" w:rsidRPr="001C232E" w:rsidRDefault="001C232E" w:rsidP="001C232E">
      <w:r>
        <w:t xml:space="preserve">Die Trennung erfolgt über Semikolon; Beistriche werden vorab </w:t>
      </w:r>
      <w:r w:rsidR="006E518F">
        <w:t>in Semikolons getauscht</w:t>
      </w:r>
      <w:r>
        <w:t>.</w:t>
      </w:r>
    </w:p>
    <w:p w14:paraId="2E542D4F" w14:textId="6AD521EF" w:rsidR="006B34F9" w:rsidRDefault="006B34F9" w:rsidP="006B34F9">
      <w:pPr>
        <w:pStyle w:val="berschrift3"/>
      </w:pPr>
      <w:r>
        <w:t>Function DataInArray</w:t>
      </w:r>
    </w:p>
    <w:p w14:paraId="57CA4144" w14:textId="76772F5E" w:rsidR="001C232E" w:rsidRDefault="001C232E" w:rsidP="001C232E">
      <w:r>
        <w:t>Die Funktion DataInArray stellt die öffentliche Schnittstelle des Moduls dar und dient dem strukturierten Einlesen einer Textdatei in eine speicheroptimierte Datenstruktur. Sie erwartet als Parameter den vollständigen Dateipfad (filePath As String) der zu verarbeitenden Datei.</w:t>
      </w:r>
    </w:p>
    <w:p w14:paraId="1E8C7CBD" w14:textId="4DACBA62" w:rsidR="001C232E" w:rsidRDefault="001C232E" w:rsidP="001C232E">
      <w:r>
        <w:t>Intern kapselt sie die eigentliche Zwei-Pass-Implementierung (DataInArrayTwoPassOptimized) und gibt deren Ergebnis unverändert zurück. Dadurch wird die Implementierung nach außen abstrahiert und kann bei Bedarf ausgetauscht oder erweitert werden, ohne dass aufrufender Code angepasst werden muss.</w:t>
      </w:r>
    </w:p>
    <w:p w14:paraId="47CD995A" w14:textId="6574D217" w:rsidR="001C232E" w:rsidRDefault="001C232E" w:rsidP="001C232E">
      <w:r>
        <w:t>Als Rückgabewert liefert die Funktion ein Scripting.Dictionary (als Object). Dieses Dictionary enthält exakt 13 Schlüssel (entsprechend der definierten Konstanten COLS = 13). Jeder Schlüssel repräsentiert eine Spalte der eingelesenen Datei und enthält ein eindimensionales Array mit sämtlichen Werten dieser Spalte. Die Struktur ist somit spaltenorientiert aufgebaut, was insbesondere für spätere Auswertungen oder Filteroperationen vorteilhaft ist.</w:t>
      </w:r>
    </w:p>
    <w:p w14:paraId="71A93E5E" w14:textId="3580F07B" w:rsidR="00470CCF" w:rsidRPr="00470CCF" w:rsidRDefault="001C232E" w:rsidP="001C232E">
      <w:r>
        <w:t>Falls die Datei weniger Zeilen enthält als durch START_LINE definiert, wird ein leeres Dictionary zurückgegeben. Eine Fehlerbehandlung bezüglich Dateizugriff oder Dateiexistenz ist in dieser Implementierung nicht enthalten und muss gegebenenfalls extern erfolgen.</w:t>
      </w:r>
    </w:p>
    <w:p w14:paraId="12504DA4" w14:textId="28299702" w:rsidR="006B34F9" w:rsidRDefault="006B34F9" w:rsidP="006B34F9">
      <w:pPr>
        <w:pStyle w:val="berschrift3"/>
      </w:pPr>
      <w:r>
        <w:t>Sub ParseLineFast</w:t>
      </w:r>
    </w:p>
    <w:p w14:paraId="3CB80134" w14:textId="37C14C63" w:rsidR="001C232E" w:rsidRDefault="001C232E" w:rsidP="001C232E">
      <w:r>
        <w:t>Die Prozedur ParseLineFast ist ein interner Hochleistungsparser zur Zerlegung einer einzelnen Textzeile in ihre Spaltenbestandteile. Sie wird ausschließlich innerhalb des Moduls verwendet und ist Teil der performanceoptimierten Zwei-Pass-Strategie.</w:t>
      </w:r>
    </w:p>
    <w:p w14:paraId="44C64529" w14:textId="3FE7B96C" w:rsidR="001C232E" w:rsidRDefault="001C232E" w:rsidP="001C232E">
      <w:r>
        <w:t>Die Prozedur erhält als Parameter die zu parsende Zeichenkette (s As String), eine Referenz auf das vorbereitete zweidimensionale Zielarray (dataArr() As Variant) sowie den Zeilenindex (rowIndex As Long), an dem die extrahierten Werte gespeichert werden sollen.</w:t>
      </w:r>
    </w:p>
    <w:p w14:paraId="1CE5020B" w14:textId="3E96F2A7" w:rsidR="001C232E" w:rsidRDefault="001C232E" w:rsidP="001C232E">
      <w:r>
        <w:t xml:space="preserve">Zu Beginn wird die Zeile einmalig bereinigt, indem vorhandene Beistriche durch Semikolons ersetzt werden. Dadurch wird eine einheitliche Trennlogik gewährleistet, ohne mehrere </w:t>
      </w:r>
      <w:r>
        <w:lastRenderedPageBreak/>
        <w:t>Prüfmechanismen implementieren zu müssen. Anschließend erfolgt die feldweise Zerlegung mittels InStr, wodurch die Position des nächsten Trennzeichens bestimmt wird. Im Gegensatz zu klassischen Zeichen-Loops oder der Split-Funktion vermeidet diese Methode unnötige temporäre Arrays und reduziert Speicherallokationen.</w:t>
      </w:r>
    </w:p>
    <w:p w14:paraId="51CB0F82" w14:textId="7DBC5F0A" w:rsidR="001C232E" w:rsidRDefault="001C232E" w:rsidP="001C232E">
      <w:r>
        <w:t>Die extrahierten Teilstrings werden direkt mittels Mid$ aus der Originalzeichenkette gelesen und unmittelbar in das Zielarray geschrieben. Dadurch entsteht kein zusätzlicher Zwischenspeicher. Die Verarbeitung erfolgt maximal bis zur definierten Spaltenanzahl (COLS). Überschüssige Felder werden ignoriert, fehlende Felder bleiben leer.</w:t>
      </w:r>
    </w:p>
    <w:p w14:paraId="147E1668" w14:textId="3424AAE2" w:rsidR="001C232E" w:rsidRDefault="001C232E" w:rsidP="001C232E">
      <w:r>
        <w:t>Die Implementierung unterstützt keine komplexen CSV-Formate mit Maskierungen oder Anführungszeichenbehandlung. Sie ist bewusst auf Geschwindigkeit und strukturierte, technisch konsistente Quelldateien ausgelegt.</w:t>
      </w:r>
    </w:p>
    <w:p w14:paraId="6CE84E56" w14:textId="442E3D5E" w:rsidR="00470CCF" w:rsidRPr="00470CCF" w:rsidRDefault="001C232E" w:rsidP="001C232E">
      <w:r>
        <w:t>Durch die Kombination aus einmaligem Replace, InStr-basierter Positionssuche und direkter Arrayzuweisung stellt ParseLineFast eine speicher- und laufzeitoptimierte Lösung für große Datenmengen dar.</w:t>
      </w:r>
    </w:p>
    <w:p w14:paraId="1C2EED1B" w14:textId="6170EF5B" w:rsidR="00B72A4E" w:rsidRDefault="00B72A4E" w:rsidP="00B72A4E">
      <w:pPr>
        <w:pStyle w:val="berschrift2"/>
      </w:pPr>
      <w:r>
        <w:t>TrennungDictArray</w:t>
      </w:r>
    </w:p>
    <w:p w14:paraId="197370FD" w14:textId="77777777" w:rsidR="001C232E" w:rsidRPr="001C232E" w:rsidRDefault="001C232E" w:rsidP="001C232E">
      <w:r w:rsidRPr="001C232E">
        <w:t>Dieses Modul trennt ein bestehendes spaltenbasiertes Dictionary in einen Analog- und einen Digitalteil. Die Trennung erfolgt anhand der Werte der ersten Spalte mit dem Key „ID-A“.</w:t>
      </w:r>
    </w:p>
    <w:p w14:paraId="7CC26582" w14:textId="77777777" w:rsidR="001C232E" w:rsidRPr="001C232E" w:rsidRDefault="001C232E" w:rsidP="001C232E">
      <w:r w:rsidRPr="001C232E">
        <w:t>Dabei wird geprüft, ob die ID-Werte monoton ansteigen. Sobald ein Wert kleiner als sein Vorgänger ist, wird dies als Reset interpretiert. Dieser Reset markiert den Übergang vom Analogbereich zum Digitalbereich.</w:t>
      </w:r>
    </w:p>
    <w:p w14:paraId="48BD36FE" w14:textId="77777777" w:rsidR="001C232E" w:rsidRPr="001C232E" w:rsidRDefault="001C232E" w:rsidP="001C232E">
      <w:r w:rsidRPr="001C232E">
        <w:t>Die Daten werden nicht zeilenweise kopiert, sondern spaltenweise in neu dimensionierte Arrays überführt. Das Ergebnis ist ein Variant-Array mit zwei Dictionaries:</w:t>
      </w:r>
    </w:p>
    <w:p w14:paraId="1DF39766" w14:textId="77777777" w:rsidR="001C232E" w:rsidRPr="001C232E" w:rsidRDefault="001C232E" w:rsidP="001C232E">
      <w:pPr>
        <w:numPr>
          <w:ilvl w:val="0"/>
          <w:numId w:val="13"/>
        </w:numPr>
      </w:pPr>
      <w:r w:rsidRPr="001C232E">
        <w:t>Index 0 enthält die Analogdaten</w:t>
      </w:r>
    </w:p>
    <w:p w14:paraId="2503F7D4" w14:textId="77777777" w:rsidR="001C232E" w:rsidRPr="001C232E" w:rsidRDefault="001C232E" w:rsidP="001C232E">
      <w:pPr>
        <w:numPr>
          <w:ilvl w:val="0"/>
          <w:numId w:val="13"/>
        </w:numPr>
      </w:pPr>
      <w:r w:rsidRPr="001C232E">
        <w:t>Index 1 enthält die Digitaldaten</w:t>
      </w:r>
    </w:p>
    <w:p w14:paraId="1E05C7C2" w14:textId="18A7C454" w:rsidR="001C232E" w:rsidRPr="001C232E" w:rsidRDefault="001C232E" w:rsidP="001C232E">
      <w:r w:rsidRPr="001C232E">
        <w:t>Optional kann ein Debugmodus aktiviert werden, der die Zuordnung jeder Zeile in einem separaten Arbeitsblatt dokumentiert.</w:t>
      </w:r>
    </w:p>
    <w:p w14:paraId="04BE3213" w14:textId="6DCB680E" w:rsidR="006B34F9" w:rsidRDefault="006B34F9" w:rsidP="006B34F9">
      <w:pPr>
        <w:pStyle w:val="berschrift3"/>
      </w:pPr>
      <w:r>
        <w:t>Enum AnaDigiState</w:t>
      </w:r>
    </w:p>
    <w:p w14:paraId="40DC1E66" w14:textId="4347D256" w:rsidR="001C232E" w:rsidRDefault="001C232E" w:rsidP="001C232E">
      <w:r>
        <w:t>Die Enumeration AnaDigiState definiert Statuswerte zur konzeptionellen Beschreibung der Verarbeitungslogik. Sie enthält die Zustände StateBeforeReset, StateAfterReset und StateIgnore.</w:t>
      </w:r>
    </w:p>
    <w:p w14:paraId="2427063A" w14:textId="5786FDF4" w:rsidR="001C232E" w:rsidRPr="001C232E" w:rsidRDefault="001C232E" w:rsidP="001C232E">
      <w:r>
        <w:t>Semantisch repräsentieren diese Zustände den Bereich vor einem ID-Reset, nach einem ID-Reset sowie einen möglichen Ignorierzustand. In der aktuellen Implementierung wird die Enumeration jedoch nicht aktiv zur Steuerung verwendet, sondern dient der strukturellen Klarheit und möglichen Erweiterbarkeit des Moduls.</w:t>
      </w:r>
    </w:p>
    <w:p w14:paraId="21C193EE" w14:textId="16C3AF65" w:rsidR="006B34F9" w:rsidRDefault="006B34F9" w:rsidP="006B34F9">
      <w:pPr>
        <w:pStyle w:val="berschrift3"/>
      </w:pPr>
      <w:r>
        <w:t>Function AnaDigiDict</w:t>
      </w:r>
    </w:p>
    <w:p w14:paraId="76E2F0BC" w14:textId="2C2F1E2A" w:rsidR="001C232E" w:rsidRDefault="001C232E" w:rsidP="001C232E">
      <w:r>
        <w:t>Die Funktion AnaDigiDict übernimmt die eigentliche Trennung der Daten in Analog- und Digitalbereich. Sie erwartet ein Dictionary mit spaltenweise gespeicherten Arrays sowie optional einen Debug-Parameter.</w:t>
      </w:r>
    </w:p>
    <w:p w14:paraId="08B0AF9D" w14:textId="0A0991E8" w:rsidR="001C232E" w:rsidRDefault="001C232E" w:rsidP="001C232E">
      <w:r>
        <w:t xml:space="preserve">Zunächst werden Sicherheitsprüfungen durchgeführt. Ist das Dictionary nicht gesetzt oder enthält es keinen Key „ID-A“, wird ein leeres Ergebnis zurückgegeben. Ebenso erfolgt ein </w:t>
      </w:r>
      <w:r>
        <w:lastRenderedPageBreak/>
        <w:t>Abbruch, wenn zu wenige Datenzeilen vorhanden sind, um eine sinnvolle Trennung vorzunehmen.</w:t>
      </w:r>
    </w:p>
    <w:p w14:paraId="2C9E2E97" w14:textId="74EED90C" w:rsidR="001C232E" w:rsidRDefault="001C232E" w:rsidP="001C232E">
      <w:r>
        <w:t>Im nächsten Schritt wird die Spalte „ID-A“ in ein Long-Array konvertiert, um numerische Vergleiche effizient durchführen zu können. Nicht-numerische Werte werden als 0 behandelt.</w:t>
      </w:r>
    </w:p>
    <w:p w14:paraId="5CDBF382" w14:textId="32AEBF54" w:rsidR="001C232E" w:rsidRDefault="001C232E" w:rsidP="001C232E">
      <w:r>
        <w:t>Anschließend wird durch sequenziellen Vergleich der ID-Werte der Reset-Index bestimmt. Ein Reset liegt vor, wenn ein aktueller ID-Wert kleiner ist als der vorherige. Dieser Punkt markiert den Beginn des Digitalteils. Wird kein Reset gefunden, werden sämtliche Daten dem Analogteil zugeordnet.</w:t>
      </w:r>
    </w:p>
    <w:p w14:paraId="5C28B6F7" w14:textId="0439A655" w:rsidR="001C232E" w:rsidRDefault="001C232E" w:rsidP="001C232E">
      <w:r>
        <w:t>Nach Bestimmung der Anzahl der Analog- und Digitalzeilen werden die Zielarrays exakt dimensioniert. Für jede Spalte des Ursprungs-Dictionaries werden getrennte Arrays für Analog- und Digitaldaten erzeugt. Die ursprünglichen Spaltenarrays werden einmalig gecacht, um wiederholte Dictionary-Zugriffe zu vermeiden und die Performance zu optimieren.</w:t>
      </w:r>
    </w:p>
    <w:p w14:paraId="19234D8A" w14:textId="57416E84" w:rsidR="001C232E" w:rsidRDefault="001C232E" w:rsidP="001C232E">
      <w:r>
        <w:t>In einer einzigen Schleife werden die Daten zeilenweise entsprechend ihrer Zuordnung direkt in die Zielarrays geschrieben. Es erfolgt keine Zwischenspeicherung oder nachträgliche Filterung, wodurch die Laufzeit gering gehalten wird.</w:t>
      </w:r>
    </w:p>
    <w:p w14:paraId="2B8E1516" w14:textId="645CCD6B" w:rsidR="001C232E" w:rsidRDefault="001C232E" w:rsidP="001C232E">
      <w:r>
        <w:t>Ist der DebugMode aktiviert, wird zusätzlich ein neues Arbeitsblatt erzeugt, in dem für jede verarbeitete Zeile die ID sowie der zugewiesene Status („Ana“ oder „Digi“) ausgegeben wird. Der Blattname wird dynamisch generiert, sodass bestehende Blätter nicht überschrieben werden.</w:t>
      </w:r>
    </w:p>
    <w:p w14:paraId="4AF634DA" w14:textId="04CBAC76" w:rsidR="001C232E" w:rsidRPr="001C232E" w:rsidRDefault="001C232E" w:rsidP="001C232E">
      <w:r>
        <w:t>Abschließend werden die getrennten Spaltenarrays in zwei neue Dictionaries geschrieben. Die Funktion gibt ein Variant-Array zurück, bei dem Index 0 das Analog-Dictionary und Index 1 das Digital-Dictionary enthält.</w:t>
      </w:r>
    </w:p>
    <w:p w14:paraId="6C35BAFD" w14:textId="4488F9CD" w:rsidR="007C5D44" w:rsidRDefault="007C5D44" w:rsidP="007C5D44">
      <w:pPr>
        <w:pStyle w:val="berschrift3"/>
      </w:pPr>
      <w:r>
        <w:t>Function SheetExists</w:t>
      </w:r>
    </w:p>
    <w:p w14:paraId="496A14B9" w14:textId="61F2D906" w:rsidR="001C232E" w:rsidRDefault="001C232E" w:rsidP="001C232E">
      <w:r>
        <w:t>Die Funktion SheetExists prüft, ob ein Arbeitsblatt mit einem bestimmten Namen im aktuellen Workbook vorhanden ist. Sie erhält den gewünschten Blattnamen als Parameter und gibt einen Boolean-Wert zurück.</w:t>
      </w:r>
    </w:p>
    <w:p w14:paraId="5F9D59AD" w14:textId="51C732C0" w:rsidR="001C232E" w:rsidRDefault="001C232E" w:rsidP="001C232E">
      <w:r>
        <w:t>Die Prüfung erfolgt über einen kontrollierten Fehlerzugriff. Kann das Blatt referenziert werden, wird True zurückgegeben, andernfalls False. Nach der Prüfung wird die Standard-Fehlerbehandlung wiederhergestellt.</w:t>
      </w:r>
    </w:p>
    <w:p w14:paraId="25AF8AF9" w14:textId="32862FD8" w:rsidR="001C232E" w:rsidRPr="001C232E" w:rsidRDefault="001C232E" w:rsidP="001C232E">
      <w:r>
        <w:t>Diese Funktion wird ausschließlich im Debugmodus verwendet, um sicherzustellen, dass neu erzeugte Debug-Arbeitsblätter keine Namenskonflikte verursachen.</w:t>
      </w:r>
    </w:p>
    <w:p w14:paraId="183D7ABC" w14:textId="704D7220" w:rsidR="00B72A4E" w:rsidRDefault="00B72A4E" w:rsidP="00B72A4E">
      <w:pPr>
        <w:pStyle w:val="berschrift2"/>
      </w:pPr>
      <w:r>
        <w:t>AnaDigiDictArray</w:t>
      </w:r>
    </w:p>
    <w:p w14:paraId="6FA9DFB7" w14:textId="77777777" w:rsidR="001C232E" w:rsidRPr="001C232E" w:rsidRDefault="001C232E" w:rsidP="001C232E">
      <w:r w:rsidRPr="001C232E">
        <w:t>Dieses Modul erstellt aus vier Eingabe-Dictionaries (Dummy Analog, Dummy Digital, Original Analog, Original Digital) zwei neue, strukturierte Dictionaries für die finale CSV-Ausgabe.</w:t>
      </w:r>
    </w:p>
    <w:p w14:paraId="62F87527" w14:textId="77777777" w:rsidR="001C232E" w:rsidRPr="001C232E" w:rsidRDefault="001C232E" w:rsidP="001C232E">
      <w:r w:rsidRPr="001C232E">
        <w:t>Dabei werden aus den jeweiligen Analog- und Digitaldaten gezielt nur jene Keys bzw. Spalten übernommen, die für die spätere CSV-Datei benötigt werden. Zusätzlich werden neue Ziel-Keys definiert, die von der ursprünglichen Einlesestruktur abweichen.</w:t>
      </w:r>
    </w:p>
    <w:p w14:paraId="70B334CD" w14:textId="77777777" w:rsidR="001C232E" w:rsidRPr="001C232E" w:rsidRDefault="001C232E" w:rsidP="001C232E">
      <w:r w:rsidRPr="001C232E">
        <w:t>Die Länge der erzeugten Arrays wird dynamisch anhand der effektiven Datenlänge bestimmt. Leere oder nur mit Platzhaltern gefüllte Werte werden nicht berücksichtigt. Fehlende Daten werden durch Default-Werte ersetzt.</w:t>
      </w:r>
    </w:p>
    <w:p w14:paraId="25FDA24C" w14:textId="77777777" w:rsidR="001C232E" w:rsidRPr="001C232E" w:rsidRDefault="001C232E" w:rsidP="001C232E">
      <w:r w:rsidRPr="001C232E">
        <w:t>Als Ergebnis liefert das Modul ein Variant-Array mit zwei Dictionaries:</w:t>
      </w:r>
    </w:p>
    <w:p w14:paraId="0E4800F9" w14:textId="77777777" w:rsidR="001C232E" w:rsidRPr="001C232E" w:rsidRDefault="001C232E" w:rsidP="001C232E">
      <w:pPr>
        <w:numPr>
          <w:ilvl w:val="0"/>
          <w:numId w:val="14"/>
        </w:numPr>
      </w:pPr>
      <w:r w:rsidRPr="001C232E">
        <w:lastRenderedPageBreak/>
        <w:t>Index 0 enthält das Analog-Text-Dictionary</w:t>
      </w:r>
    </w:p>
    <w:p w14:paraId="7B5A0F3E" w14:textId="77777777" w:rsidR="001C232E" w:rsidRPr="001C232E" w:rsidRDefault="001C232E" w:rsidP="001C232E">
      <w:pPr>
        <w:numPr>
          <w:ilvl w:val="0"/>
          <w:numId w:val="14"/>
        </w:numPr>
      </w:pPr>
      <w:r w:rsidRPr="001C232E">
        <w:t>Index 1 enthält das Digital-Text-Dictionary</w:t>
      </w:r>
    </w:p>
    <w:p w14:paraId="4907C5F8" w14:textId="77777777" w:rsidR="001C232E" w:rsidRPr="001C232E" w:rsidRDefault="001C232E" w:rsidP="001C232E">
      <w:r w:rsidRPr="001C232E">
        <w:t>Die Zielstruktur ist somit vollständig von der ursprünglichen Importstruktur entkoppelt und speziell für die CSV-Generierung vorbereitet.</w:t>
      </w:r>
    </w:p>
    <w:p w14:paraId="33635AE8" w14:textId="739D4F83" w:rsidR="006B34F9" w:rsidRDefault="007C5D44" w:rsidP="007C5D44">
      <w:pPr>
        <w:pStyle w:val="berschrift3"/>
      </w:pPr>
      <w:r>
        <w:t>Function Zusammenfassung</w:t>
      </w:r>
    </w:p>
    <w:p w14:paraId="76536033" w14:textId="75D58557" w:rsidR="001C232E" w:rsidRDefault="001C232E" w:rsidP="001C232E">
      <w:r>
        <w:t>Die Funktion Zusammenfassung bildet die zentrale Logik des Moduls. Sie erhält vier Dictionary-Objekte als Eingabeparameter: Analog- und Digitaldaten sowohl aus Dummy- als auch aus Originaldaten.</w:t>
      </w:r>
    </w:p>
    <w:p w14:paraId="18735EF4" w14:textId="7AADBA6B" w:rsidR="001C232E" w:rsidRDefault="001C232E" w:rsidP="001C232E">
      <w:r>
        <w:t>Zunächst werden zwei neue Output-Dictionaries erzeugt: eines für Analogtexte (DictAnaText) und eines für Digitaltexte (DictDigiText).</w:t>
      </w:r>
    </w:p>
    <w:p w14:paraId="512BA2FA" w14:textId="3C2536A2" w:rsidR="001C232E" w:rsidRDefault="001C232E" w:rsidP="001C232E">
      <w:r>
        <w:t>Im nächsten Schritt wird die effektive Länge der Analog- und Digitaldaten bestimmt. Hierbei werden bevorzugt bestimmte Referenzspalten verwendet (z. B. „B“ oder „C“). Falls diese leer oder nicht vorhanden sind, werden Fallback-Spalten herangezogen. Dadurch wird sichergestellt, dass die spätere Arraydimensionierung auf real vorhandenen Daten basiert.</w:t>
      </w:r>
    </w:p>
    <w:p w14:paraId="46CA08CE" w14:textId="2B08BF49" w:rsidR="001C232E" w:rsidRDefault="001C232E" w:rsidP="001C232E">
      <w:r>
        <w:t>Anschließend werden die Ziel-Keys der beiden Output-Dictionaries initialisiert. Für den Analogbereich sind dies beispielsweise „ChannelNumber“, „ChannelName“, „Phase“, „Circuit“, „Units“ und „Prio“. Für den Digitalbereich werden unter anderem „FuncType“, „InfNum“, „Name“ und „Prio“ definiert.</w:t>
      </w:r>
    </w:p>
    <w:p w14:paraId="2B06685A" w14:textId="099F1D2D" w:rsidR="001C232E" w:rsidRDefault="001C232E" w:rsidP="001C232E">
      <w:r>
        <w:t>Die tatsächliche Befüllung erfolgt nur, wenn eine effektive Länge größer als null ermittelt wurde. Dabei werden relevante Quellspalten mithilfe einer sicheren Kopierfunktion auf die Zielstruktur übertragen.</w:t>
      </w:r>
    </w:p>
    <w:p w14:paraId="7266B791" w14:textId="382F1007" w:rsidR="001C232E" w:rsidRDefault="001C232E" w:rsidP="001C232E">
      <w:r>
        <w:t>Bestimmte Felder wie „Circuit“ oder „Prio“ werden nicht aus den Quelldaten übernommen, sondern neu erzeugt. „Circuit“ wird als leeres String-Array gleicher Länge erzeugt, während „Prio“ standardmäßig mit dem Wert „1“ befüllt wird.</w:t>
      </w:r>
    </w:p>
    <w:p w14:paraId="7D50EFF8" w14:textId="699D26E4" w:rsidR="001C232E" w:rsidRPr="001C232E" w:rsidRDefault="001C232E" w:rsidP="001C232E">
      <w:r>
        <w:t>Zum Abschluss werden beide Dictionaries in ein Variant-Array geschrieben und zurückgegeben. Die Funktion trennt damit vollständig die Importstruktur von der späteren Exportstruktur.</w:t>
      </w:r>
    </w:p>
    <w:p w14:paraId="2699DA53" w14:textId="0D9E0311" w:rsidR="007C5D44" w:rsidRDefault="007C5D44" w:rsidP="007C5D44">
      <w:pPr>
        <w:pStyle w:val="berschrift3"/>
      </w:pPr>
      <w:r>
        <w:t>Function EffectiveLen</w:t>
      </w:r>
    </w:p>
    <w:p w14:paraId="5CE9B425" w14:textId="028E91F2" w:rsidR="001C232E" w:rsidRDefault="001C232E" w:rsidP="001C232E">
      <w:r>
        <w:t>Die Funktion EffectiveLen ermittelt die tatsächliche inhaltliche Länge eines Arrays. Dabei wird rückwärts vom oberen Index bis zum unteren Index geprüft, ab welcher Position ein relevanter Wert vorhanden ist.</w:t>
      </w:r>
    </w:p>
    <w:p w14:paraId="75D8D8CF" w14:textId="32819B53" w:rsidR="001C232E" w:rsidRDefault="001C232E" w:rsidP="001C232E">
      <w:r>
        <w:t>Ein Wert gilt als relevant, wenn er weder leer (Empty), noch ein leerer String, noch der Platzhalter „#“ ist.</w:t>
      </w:r>
    </w:p>
    <w:p w14:paraId="45B4D6A7" w14:textId="313091A7" w:rsidR="001C232E" w:rsidRDefault="001C232E" w:rsidP="001C232E">
      <w:r>
        <w:t>Sobald ein gültiger Wert gefunden wird, wird die effektive Länge als Differenz zwischen diesem Index und dem unteren Arrayindex berechnet.</w:t>
      </w:r>
    </w:p>
    <w:p w14:paraId="7ED1CABF" w14:textId="2F507DA0" w:rsidR="001C232E" w:rsidRDefault="001C232E" w:rsidP="001C232E">
      <w:r>
        <w:t>Ist das übergebene Argument kein Array oder enthält es keine relevanten Werte, wird 0 zurückgegeben.</w:t>
      </w:r>
    </w:p>
    <w:p w14:paraId="65161826" w14:textId="515C0A0E" w:rsidR="001C232E" w:rsidRPr="001C232E" w:rsidRDefault="001C232E" w:rsidP="001C232E">
      <w:r>
        <w:t>Diese Funktion stellt sicher, dass nachfolgende Verarbeitungsschritte nur mit tatsächlich befüllten Daten arbeiten und keine unnötigen leeren Elemente berücksichtigen.</w:t>
      </w:r>
    </w:p>
    <w:p w14:paraId="48B01D95" w14:textId="53C842F7" w:rsidR="007C5D44" w:rsidRDefault="007C5D44" w:rsidP="007C5D44">
      <w:pPr>
        <w:pStyle w:val="berschrift3"/>
      </w:pPr>
      <w:r>
        <w:lastRenderedPageBreak/>
        <w:t>CopyArraySafeN</w:t>
      </w:r>
    </w:p>
    <w:p w14:paraId="5B1224CA" w14:textId="4A8C2F7B" w:rsidR="001C232E" w:rsidRDefault="001C232E" w:rsidP="001C232E">
      <w:r>
        <w:t>Die Funktion CopyArraySafeN kopiert eine definierte Anzahl von Elementen (n) aus einem bestehenden Array, beginnend ab dessen unterem Index.</w:t>
      </w:r>
    </w:p>
    <w:p w14:paraId="240ECDA7" w14:textId="478145A7" w:rsidR="001C232E" w:rsidRDefault="001C232E" w:rsidP="001C232E">
      <w:r>
        <w:t>Ist n kleiner oder gleich null oder handelt es sich beim übergebenen Parameter nicht um ein Arr</w:t>
      </w:r>
      <w:r>
        <w:t>a</w:t>
      </w:r>
      <w:r>
        <w:t>y, wird ein definiertes leeres Platzhalterarray zurückgegeben.</w:t>
      </w:r>
    </w:p>
    <w:p w14:paraId="46C465C7" w14:textId="4559F0AF" w:rsidR="001C232E" w:rsidRDefault="001C232E" w:rsidP="001C232E">
      <w:r>
        <w:t>Falls n größer ist als die tatsächlich vorhandene Elementanzahl, wird die Kopierlänge automatisch angepasst, sodass kein Laufzeitfehler entsteht.</w:t>
      </w:r>
    </w:p>
    <w:p w14:paraId="3A15250F" w14:textId="26733B53" w:rsidR="001C232E" w:rsidRDefault="001C232E" w:rsidP="001C232E">
      <w:r>
        <w:t>Die Funktion dimensioniert ein neues Array exakt auf die gewünschte Länge und kopiert die Werte sequenziell hinein.</w:t>
      </w:r>
    </w:p>
    <w:p w14:paraId="47A901B5" w14:textId="583B72E9" w:rsidR="001C232E" w:rsidRPr="001C232E" w:rsidRDefault="001C232E" w:rsidP="001C232E">
      <w:r>
        <w:t>Durch diese kontrollierte Kopierlogik wird verhindert, dass inkonsistente Arraygrenzen oder leere Datenstrukturen in die spätere CSV-Struktur gelangen.</w:t>
      </w:r>
    </w:p>
    <w:p w14:paraId="434E5ED7" w14:textId="5EED3CFA" w:rsidR="007C5D44" w:rsidRDefault="007C5D44" w:rsidP="007C5D44">
      <w:pPr>
        <w:pStyle w:val="berschrift3"/>
      </w:pPr>
      <w:r>
        <w:t>CreateEmptyArray</w:t>
      </w:r>
    </w:p>
    <w:p w14:paraId="57812E3A" w14:textId="6FF7F920" w:rsidR="001C232E" w:rsidRDefault="001C232E" w:rsidP="001C232E">
      <w:r>
        <w:t>Die Funktion CreateEmptyArray erzeugt ein Array mit genau einem Element, das den Platzhalterwert „#“ enthält.</w:t>
      </w:r>
    </w:p>
    <w:p w14:paraId="0B7A29F5" w14:textId="171D23E8" w:rsidR="001C232E" w:rsidRDefault="001C232E" w:rsidP="001C232E">
      <w:r>
        <w:t>Dieses Array dient als Standardrückgabewert, wenn keine gültigen Daten vorhanden sind oder eine sichere Initialisierung eines Dictionary-Keys erforderlich ist.</w:t>
      </w:r>
    </w:p>
    <w:p w14:paraId="3169A73E" w14:textId="68A8454A" w:rsidR="001C232E" w:rsidRPr="001C232E" w:rsidRDefault="001C232E" w:rsidP="001C232E">
      <w:r>
        <w:t>Der Platzhalter „#“ wird innerhalb des Moduls konsistent als Kennzeichnung für leere oder nicht verfügbare Daten verwendet. Dadurch bleibt die Struktur der Dictionaries stabil, selbst wenn keine echten Inhalte vorhanden sind.</w:t>
      </w:r>
    </w:p>
    <w:p w14:paraId="7C64BBB1" w14:textId="55F830D5" w:rsidR="00B72A4E" w:rsidRDefault="00B72A4E" w:rsidP="00B72A4E">
      <w:pPr>
        <w:pStyle w:val="berschrift2"/>
      </w:pPr>
      <w:r>
        <w:t>CSV</w:t>
      </w:r>
    </w:p>
    <w:p w14:paraId="3AA39772" w14:textId="597666C6" w:rsidR="001C232E" w:rsidRDefault="001C232E" w:rsidP="001C232E">
      <w:r>
        <w:t>Dieses Modul erstellt aus den vorbereiteten Analog- und Digital-Dictionaries die finalen CSV-Dateien.</w:t>
      </w:r>
    </w:p>
    <w:p w14:paraId="5D63338E" w14:textId="2E519B6A" w:rsidR="001C232E" w:rsidRDefault="001C232E" w:rsidP="001C232E">
      <w:r>
        <w:t>Für jeden Datentyp (AnaText, DigiText) wird eine separate CSV-Datei erzeugt. Optional kann ein Zusatztext an den Dateinamen angehängt werden. Dabei wird der Zusatztext vorab auf gültige Dateinamen geprüft und alle ungültigen Zeichen (z.</w:t>
      </w:r>
      <w:r>
        <w:rPr>
          <w:rFonts w:ascii="Arial" w:hAnsi="Arial" w:cs="Arial"/>
        </w:rPr>
        <w:t> </w:t>
      </w:r>
      <w:r>
        <w:t>B. \ / : * ? " &lt; &gt; |) werden durch Unterstriche ersetzt.</w:t>
      </w:r>
    </w:p>
    <w:p w14:paraId="2690F123" w14:textId="0BC3F10D" w:rsidR="001C232E" w:rsidRDefault="001C232E" w:rsidP="001C232E">
      <w:r>
        <w:t>Die erste Zeile jeder CSV-Datei enthält die Keys des Dictionaries als Spaltenüberschriften. Anschließend werden die Array-Werte zeilenweise geschrieben. Als Trennzeichen wird ein Semikolon verwendet. Das Modul prüft zudem, ob der Zielordner existiert, und erstellt diesen gegebenenfalls automatisch.</w:t>
      </w:r>
    </w:p>
    <w:p w14:paraId="1E8F5E57" w14:textId="217FA3FC" w:rsidR="001C232E" w:rsidRPr="001C232E" w:rsidRDefault="001C232E" w:rsidP="001C232E">
      <w:r>
        <w:t>Am Ende des Vorgangs wird eine Meldung mit den Pfaden der erzeugten Dateien angezeigt.</w:t>
      </w:r>
    </w:p>
    <w:p w14:paraId="76A5AB19" w14:textId="2D3C7A80" w:rsidR="006B34F9" w:rsidRDefault="007C5D44" w:rsidP="007C5D44">
      <w:pPr>
        <w:pStyle w:val="berschrift3"/>
      </w:pPr>
      <w:r>
        <w:t>Sub Erstellung</w:t>
      </w:r>
    </w:p>
    <w:p w14:paraId="2BE5803B" w14:textId="77777777" w:rsidR="001C232E" w:rsidRDefault="001C232E" w:rsidP="001C232E">
      <w:r>
        <w:t>Die Subroutine Erstellung ist die zentrale Schnittstelle des Moduls. Sie erwartet vier Parameter: die beiden Dictionaries AnaText und DigiText, den Zielordner OutputFilePath und optional einen Zusatztext für den Dateinamen.</w:t>
      </w:r>
    </w:p>
    <w:p w14:paraId="11043B33" w14:textId="77777777" w:rsidR="001C232E" w:rsidRDefault="001C232E" w:rsidP="001C232E">
      <w:r>
        <w:t>Zunächst wird geprüft, ob der Zielordner existiert, und falls nicht, wird dieser erstellt. Anschließend wird der Zusatztext auf gültige Zeichen überprüft. Alle verbotenen Zeichen für Dateinamen werden durch Unterstriche ersetzt.</w:t>
      </w:r>
    </w:p>
    <w:p w14:paraId="78BE1362" w14:textId="77777777" w:rsidR="001C232E" w:rsidRDefault="001C232E" w:rsidP="001C232E">
      <w:r>
        <w:t>Danach werden die Pfade für die beiden CSV-Dateien generiert, wobei die Standardnamen „anatext“ und „digitext“ verwendet werden und der optionale Zusatztext angehängt wird.</w:t>
      </w:r>
    </w:p>
    <w:p w14:paraId="5E69CF4D" w14:textId="77777777" w:rsidR="001C232E" w:rsidRDefault="001C232E" w:rsidP="001C232E">
      <w:r>
        <w:lastRenderedPageBreak/>
        <w:t>Die Subroutine ruft anschließend für jedes Dictionary die interne Subroutine WriteDictToCSV auf, die die eigentliche Dateierstellung übernimmt.</w:t>
      </w:r>
    </w:p>
    <w:p w14:paraId="50AC2D67" w14:textId="46BC6064" w:rsidR="001C232E" w:rsidRPr="001C232E" w:rsidRDefault="001C232E" w:rsidP="001C232E">
      <w:r>
        <w:t>Am Ende wird eine Meldung mit den Pfaden der erzeugten CSV-Dateien angezeigt, sodass der Anwender direkt erkennen kann, wo die Dateien gespeichert wurden.</w:t>
      </w:r>
    </w:p>
    <w:p w14:paraId="55824DBC" w14:textId="47D5C03E" w:rsidR="007C5D44" w:rsidRDefault="007C5D44" w:rsidP="007C5D44">
      <w:pPr>
        <w:pStyle w:val="berschrift3"/>
      </w:pPr>
      <w:r>
        <w:t>Sub WriteDictToCSV</w:t>
      </w:r>
    </w:p>
    <w:p w14:paraId="5B34C108" w14:textId="77777777" w:rsidR="001C232E" w:rsidRDefault="001C232E" w:rsidP="001C232E">
      <w:r>
        <w:t>Die Subroutine WriteDictToCSV übernimmt das Schreiben eines einzelnen Dictionaries in eine CSV-Datei.</w:t>
      </w:r>
    </w:p>
    <w:p w14:paraId="1697AC29" w14:textId="77777777" w:rsidR="001C232E" w:rsidRDefault="001C232E" w:rsidP="001C232E">
      <w:r>
        <w:t>Zunächst werden alle eventuell offenen Dateihandles geschlossen, um Konflikte beim Schreiben zu vermeiden. Anschließend wird die Datei im Output-Modus geöffnet.</w:t>
      </w:r>
    </w:p>
    <w:p w14:paraId="4923C607" w14:textId="77777777" w:rsidR="001C232E" w:rsidRDefault="001C232E" w:rsidP="001C232E">
      <w:r>
        <w:t>Die erste Zeile der CSV-Datei enthält die Keys des Dictionaries als Spaltenüberschriften. Danach wird die maximale Länge der Arrays in den Dictionary-Werten ermittelt, um sicherzustellen, dass alle Zeilen korrekt geschrieben werden.</w:t>
      </w:r>
    </w:p>
    <w:p w14:paraId="0EEF8C85" w14:textId="77777777" w:rsidR="001C232E" w:rsidRDefault="001C232E" w:rsidP="001C232E">
      <w:r>
        <w:t>Die Daten werden zeilenweise ausgegeben. Für jede Zeile werden die Werte der jeweiligen Keys abgefragt. Zahlen werden explizit als Long ausgegeben, leere oder Null-Werte werden als leere Strings geschrieben.</w:t>
      </w:r>
    </w:p>
    <w:p w14:paraId="2D931B8C" w14:textId="566825E6" w:rsidR="001C232E" w:rsidRPr="001C232E" w:rsidRDefault="001C232E" w:rsidP="001C232E">
      <w:r>
        <w:t>Am Ende wird die Datei wieder geschlossen. Durch diese Subroutine wird garantiert, dass jede Zeile und jede Spalte korrekt in der CSV-Datei abgebildet wird, unabhängig von der ursprünglichen Array-Länge oder dem unteren Arrayindex.</w:t>
      </w:r>
    </w:p>
    <w:p w14:paraId="0ADFD51C" w14:textId="556A2881" w:rsidR="00B72A4E" w:rsidRDefault="00B72A4E" w:rsidP="00B72A4E">
      <w:pPr>
        <w:pStyle w:val="berschrift2"/>
      </w:pPr>
      <w:r>
        <w:t>DateiAuswahl</w:t>
      </w:r>
    </w:p>
    <w:p w14:paraId="4C566608" w14:textId="2253278D" w:rsidR="006E518F" w:rsidRPr="006E518F" w:rsidRDefault="006E518F" w:rsidP="006E518F">
      <w:r w:rsidRPr="006E518F">
        <w:t>Dieses Modul stellt eine einfache Möglichkeit bereit, über ein Dialogfenster eine Datei auszuwählen. Die Auswahl erfolgt interaktiv durch den Benutzer.</w:t>
      </w:r>
    </w:p>
    <w:p w14:paraId="5866809A" w14:textId="7C01CC29" w:rsidR="006E518F" w:rsidRPr="006E518F" w:rsidRDefault="006E518F" w:rsidP="006E518F">
      <w:r w:rsidRPr="006E518F">
        <w:t>Das Modul gibt den vollständigen Pfad der ausgewählten Datei als String zurück. Wird der Dialog abgebrochen oder keine Datei ausgewählt, liefert die Funktion einen leeren String.</w:t>
      </w:r>
    </w:p>
    <w:p w14:paraId="65F76FBE" w14:textId="77777777" w:rsidR="006E518F" w:rsidRDefault="006E518F" w:rsidP="001C232E">
      <w:r w:rsidRPr="006E518F">
        <w:t>Die Funktion kapselt die Standard-Dialogsteuerung von Excel und sorgt dafür, dass nur eine einzelne Datei ausgewählt werden kann.</w:t>
      </w:r>
    </w:p>
    <w:p w14:paraId="47728E84" w14:textId="2ED2BF08" w:rsidR="001C232E" w:rsidRDefault="007C5D44" w:rsidP="006E518F">
      <w:pPr>
        <w:pStyle w:val="berschrift3"/>
      </w:pPr>
      <w:r>
        <w:t>Function PickOneFileEnhanced</w:t>
      </w:r>
    </w:p>
    <w:p w14:paraId="1DED6D58" w14:textId="77777777" w:rsidR="006E518F" w:rsidRPr="006E518F" w:rsidRDefault="006E518F" w:rsidP="006E518F">
      <w:r w:rsidRPr="006E518F">
        <w:t>Die Funktion PickOneFileEnhanced öffnet einen Dateiauswahldialog über Application.FileDialog mit dem Typ msoFileDialogFilePicker.</w:t>
      </w:r>
    </w:p>
    <w:p w14:paraId="38889313" w14:textId="77777777" w:rsidR="006E518F" w:rsidRPr="006E518F" w:rsidRDefault="006E518F" w:rsidP="006E518F">
      <w:r w:rsidRPr="006E518F">
        <w:t>Der Dialogtitel lautet „Datei auswählen“ und Mehrfachauswahl ist deaktiviert.</w:t>
      </w:r>
    </w:p>
    <w:p w14:paraId="6A7F0C07" w14:textId="77777777" w:rsidR="006E518F" w:rsidRPr="006E518F" w:rsidRDefault="006E518F" w:rsidP="006E518F">
      <w:pPr>
        <w:numPr>
          <w:ilvl w:val="0"/>
          <w:numId w:val="15"/>
        </w:numPr>
      </w:pPr>
      <w:r w:rsidRPr="006E518F">
        <w:t>Wenn der Benutzer eine Datei auswählt, wird deren vollständiger Pfad als String zurückgegeben.</w:t>
      </w:r>
    </w:p>
    <w:p w14:paraId="26FD575D" w14:textId="77777777" w:rsidR="006E518F" w:rsidRPr="006E518F" w:rsidRDefault="006E518F" w:rsidP="006E518F">
      <w:pPr>
        <w:numPr>
          <w:ilvl w:val="0"/>
          <w:numId w:val="15"/>
        </w:numPr>
      </w:pPr>
      <w:r w:rsidRPr="006E518F">
        <w:t>Wenn der Dialog abgebrochen wird, gibt die Funktion einen leeren String zurück.</w:t>
      </w:r>
    </w:p>
    <w:p w14:paraId="600D570F" w14:textId="77777777" w:rsidR="006E518F" w:rsidRPr="006E518F" w:rsidRDefault="006E518F" w:rsidP="006E518F">
      <w:r w:rsidRPr="006E518F">
        <w:t>Dadurch kann die Funktion direkt in weiteren Modulen verwendet werden, um den Pfad einer ausgewählten Datei als Input für Datenimport oder Verarbeitung zu liefern.</w:t>
      </w:r>
    </w:p>
    <w:p w14:paraId="061A9738" w14:textId="20572043" w:rsidR="00B72A4E" w:rsidRDefault="00B72A4E" w:rsidP="00B72A4E">
      <w:pPr>
        <w:pStyle w:val="berschrift2"/>
      </w:pPr>
      <w:r>
        <w:t>OrdnerAuswahl</w:t>
      </w:r>
    </w:p>
    <w:p w14:paraId="2EDCA8F2" w14:textId="77777777" w:rsidR="006E518F" w:rsidRDefault="006E518F" w:rsidP="006E518F">
      <w:r>
        <w:t>Dieses Modul ermöglicht es dem Benutzer, über ein Dialogfenster einen Ordner auszuwählen.</w:t>
      </w:r>
    </w:p>
    <w:p w14:paraId="511B9458" w14:textId="77777777" w:rsidR="006E518F" w:rsidRDefault="006E518F" w:rsidP="006E518F">
      <w:r>
        <w:t>Das Modul gibt den vollständigen Pfad des ausgewählten Ordners zurück. Wird der Dialog abgebrochen oder kein Ordner ausgewählt, liefert die Funktion den Wert False.</w:t>
      </w:r>
    </w:p>
    <w:p w14:paraId="46FB2C22" w14:textId="4B6047A6" w:rsidR="006E518F" w:rsidRDefault="006E518F" w:rsidP="006E518F">
      <w:r>
        <w:lastRenderedPageBreak/>
        <w:t>Die Funktion kapselt die Standard-Dialogsteuerung von Excel und sorgt dafür, dass nur ein einzelner Ordner ausgewählt werden kann.</w:t>
      </w:r>
    </w:p>
    <w:p w14:paraId="760AC898" w14:textId="54CFE7C4" w:rsidR="006B34F9" w:rsidRDefault="007C5D44" w:rsidP="006E518F">
      <w:pPr>
        <w:pStyle w:val="berschrift3"/>
      </w:pPr>
      <w:r>
        <w:t>Function PickOneFolderEnhanced</w:t>
      </w:r>
    </w:p>
    <w:p w14:paraId="52751CED" w14:textId="77777777" w:rsidR="006E518F" w:rsidRPr="006E518F" w:rsidRDefault="006E518F" w:rsidP="006E518F">
      <w:r w:rsidRPr="006E518F">
        <w:t>Die Funktion PickOneFolderEnhanced öffnet einen Ordnerauswahldialog über Application.FileDialog mit dem Typ msoFileDialogFolderPicker.</w:t>
      </w:r>
    </w:p>
    <w:p w14:paraId="71E393D3" w14:textId="77777777" w:rsidR="006E518F" w:rsidRPr="006E518F" w:rsidRDefault="006E518F" w:rsidP="006E518F">
      <w:r w:rsidRPr="006E518F">
        <w:t>Der Dialogtitel lautet „Ordner auswählen“ und Mehrfachauswahl ist deaktiviert.</w:t>
      </w:r>
    </w:p>
    <w:p w14:paraId="42AAFCCA" w14:textId="77777777" w:rsidR="006E518F" w:rsidRPr="006E518F" w:rsidRDefault="006E518F" w:rsidP="006E518F">
      <w:pPr>
        <w:numPr>
          <w:ilvl w:val="0"/>
          <w:numId w:val="16"/>
        </w:numPr>
      </w:pPr>
      <w:r w:rsidRPr="006E518F">
        <w:t>Wenn der Benutzer einen Ordner auswählt, wird dessen vollständiger Pfad zurückgegeben.</w:t>
      </w:r>
    </w:p>
    <w:p w14:paraId="34B0A408" w14:textId="77777777" w:rsidR="006E518F" w:rsidRPr="006E518F" w:rsidRDefault="006E518F" w:rsidP="006E518F">
      <w:pPr>
        <w:numPr>
          <w:ilvl w:val="0"/>
          <w:numId w:val="16"/>
        </w:numPr>
      </w:pPr>
      <w:r w:rsidRPr="006E518F">
        <w:t>Wenn der Dialog abgebrochen wird, gibt die Funktion False zurück.</w:t>
      </w:r>
    </w:p>
    <w:p w14:paraId="779187CB" w14:textId="77777777" w:rsidR="006E518F" w:rsidRPr="006E518F" w:rsidRDefault="006E518F" w:rsidP="006E518F">
      <w:r w:rsidRPr="006E518F">
        <w:t>Dadurch kann die Funktion direkt in weiteren Modulen verwendet werden, um den Pfad eines ausgewählten Ordners als Input für Speicherorte oder Dateiausgaben zu liefern.</w:t>
      </w:r>
    </w:p>
    <w:p w14:paraId="33A1F4F8" w14:textId="5CC1D26C" w:rsidR="006B34F9" w:rsidRDefault="006B34F9" w:rsidP="006B34F9">
      <w:pPr>
        <w:pStyle w:val="berschrift2"/>
      </w:pPr>
      <w:r>
        <w:t>ProjektDebug</w:t>
      </w:r>
    </w:p>
    <w:p w14:paraId="3A9C21EA" w14:textId="0EFF9CFA" w:rsidR="006E518F" w:rsidRDefault="006E518F" w:rsidP="006E518F">
      <w:r>
        <w:t>Dieses Modul dient Debugzwecken und ermöglicht die Ausgabe von Dictionary-Daten entweder in die Debug-Konsole oder direkt in ein neues Excel-Arbeitsblatt.</w:t>
      </w:r>
    </w:p>
    <w:p w14:paraId="04741C4E" w14:textId="12CDEA8C" w:rsidR="0051191B" w:rsidRPr="0051191B" w:rsidRDefault="006E518F" w:rsidP="006E518F">
      <w:r>
        <w:t>Der Benutzer kann bei der Ausgabe in ein Arbeitsblatt selbst den Namen des Blattes festlegen. Das Modul erleichtert die Kontrolle und Überprüfung von Datenstrukturen während der Entwicklung oder bei der Fehlersuche.</w:t>
      </w:r>
    </w:p>
    <w:p w14:paraId="1FD5DB59" w14:textId="1971C2CB" w:rsidR="006B34F9" w:rsidRDefault="007C5D44" w:rsidP="007C5D44">
      <w:pPr>
        <w:pStyle w:val="berschrift3"/>
      </w:pPr>
      <w:r>
        <w:t>Sub PrintDict</w:t>
      </w:r>
    </w:p>
    <w:p w14:paraId="5E1D9928" w14:textId="77777777" w:rsidR="006E518F" w:rsidRPr="006E518F" w:rsidRDefault="006E518F" w:rsidP="006E518F">
      <w:r w:rsidRPr="006E518F">
        <w:t>Die Subroutine PrintDict gibt alle Inhalte eines übergebenen Dictionaries in die VBA-Debug-Konsole aus.</w:t>
      </w:r>
    </w:p>
    <w:p w14:paraId="30898DBE" w14:textId="77777777" w:rsidR="006E518F" w:rsidRPr="006E518F" w:rsidRDefault="006E518F" w:rsidP="006E518F">
      <w:pPr>
        <w:numPr>
          <w:ilvl w:val="0"/>
          <w:numId w:val="17"/>
        </w:numPr>
      </w:pPr>
      <w:r w:rsidRPr="006E518F">
        <w:t>Jede Spalte (Key) wird als Überschrift ausgegeben.</w:t>
      </w:r>
    </w:p>
    <w:p w14:paraId="280F6F51" w14:textId="77777777" w:rsidR="006E518F" w:rsidRPr="006E518F" w:rsidRDefault="006E518F" w:rsidP="006E518F">
      <w:pPr>
        <w:numPr>
          <w:ilvl w:val="0"/>
          <w:numId w:val="17"/>
        </w:numPr>
      </w:pPr>
      <w:r w:rsidRPr="006E518F">
        <w:t>Darunter werden die einzelnen Werte des Arrays für diesen Key zeilenweise angezeigt.</w:t>
      </w:r>
    </w:p>
    <w:p w14:paraId="732E403A" w14:textId="77777777" w:rsidR="006E518F" w:rsidRPr="006E518F" w:rsidRDefault="006E518F" w:rsidP="006E518F">
      <w:r w:rsidRPr="006E518F">
        <w:t>Diese Funktion ermöglicht eine schnelle Kontrolle der Daten in der Entwicklungsumgebung, ohne dass ein neues Arbeitsblatt erzeugt werden muss.</w:t>
      </w:r>
    </w:p>
    <w:p w14:paraId="191AE0E2" w14:textId="019A7EC0" w:rsidR="007C5D44" w:rsidRDefault="007C5D44" w:rsidP="007C5D44">
      <w:pPr>
        <w:pStyle w:val="berschrift3"/>
      </w:pPr>
      <w:r>
        <w:t>Sub PrintDictToSheet</w:t>
      </w:r>
    </w:p>
    <w:p w14:paraId="756C905D" w14:textId="77777777" w:rsidR="006E518F" w:rsidRPr="006E518F" w:rsidRDefault="006E518F" w:rsidP="006E518F">
      <w:r w:rsidRPr="006E518F">
        <w:t>Die Subroutine PrintDictToSheet schreibt alle Dictionary-Daten in ein neues Excel-Arbeitsblatt.</w:t>
      </w:r>
    </w:p>
    <w:p w14:paraId="60EB32F3" w14:textId="77777777" w:rsidR="006E518F" w:rsidRPr="006E518F" w:rsidRDefault="006E518F" w:rsidP="006E518F">
      <w:pPr>
        <w:numPr>
          <w:ilvl w:val="0"/>
          <w:numId w:val="18"/>
        </w:numPr>
      </w:pPr>
      <w:r w:rsidRPr="006E518F">
        <w:t>Zunächst wird der Benutzer über eine InputBox aufgefordert, den Namen des neuen Blattes anzugeben.</w:t>
      </w:r>
    </w:p>
    <w:p w14:paraId="3A0E7529" w14:textId="77777777" w:rsidR="006E518F" w:rsidRPr="006E518F" w:rsidRDefault="006E518F" w:rsidP="006E518F">
      <w:pPr>
        <w:numPr>
          <w:ilvl w:val="0"/>
          <w:numId w:val="18"/>
        </w:numPr>
      </w:pPr>
      <w:r w:rsidRPr="006E518F">
        <w:t>Existiert bereits ein Blatt mit diesem Namen, fragt die Subroutine, ob es überschrieben werden soll; andernfalls wird der Vorgang abgebrochen.</w:t>
      </w:r>
    </w:p>
    <w:p w14:paraId="57B17A6A" w14:textId="77777777" w:rsidR="006E518F" w:rsidRPr="006E518F" w:rsidRDefault="006E518F" w:rsidP="006E518F">
      <w:pPr>
        <w:numPr>
          <w:ilvl w:val="0"/>
          <w:numId w:val="18"/>
        </w:numPr>
      </w:pPr>
      <w:r w:rsidRPr="006E518F">
        <w:t>Danach wird ein neues Blatt angelegt und die Keys des Dictionaries in die erste Zeile geschrieben (Kopfzeilen).</w:t>
      </w:r>
    </w:p>
    <w:p w14:paraId="4EB20A26" w14:textId="77777777" w:rsidR="006E518F" w:rsidRPr="006E518F" w:rsidRDefault="006E518F" w:rsidP="006E518F">
      <w:pPr>
        <w:numPr>
          <w:ilvl w:val="0"/>
          <w:numId w:val="18"/>
        </w:numPr>
      </w:pPr>
      <w:r w:rsidRPr="006E518F">
        <w:t>Anschließend werden die Werte der Arrays spaltenweise unter den jeweiligen Keys eingefügt.</w:t>
      </w:r>
    </w:p>
    <w:p w14:paraId="1F3C4540" w14:textId="77777777" w:rsidR="006E518F" w:rsidRPr="006E518F" w:rsidRDefault="006E518F" w:rsidP="006E518F">
      <w:pPr>
        <w:numPr>
          <w:ilvl w:val="0"/>
          <w:numId w:val="18"/>
        </w:numPr>
      </w:pPr>
      <w:r w:rsidRPr="006E518F">
        <w:t>Am Ende erhält der Benutzer eine Meldung, dass die Daten erfolgreich geschrieben wurden.</w:t>
      </w:r>
    </w:p>
    <w:p w14:paraId="66395BE0" w14:textId="77777777" w:rsidR="006E518F" w:rsidRPr="006E518F" w:rsidRDefault="006E518F" w:rsidP="006E518F">
      <w:r w:rsidRPr="006E518F">
        <w:t>Diese Subroutine ist besonders nützlich, um komplexe Dictionaries visuell zu überprüfen oder Testdaten für weitere Analysen aufzubereiten.</w:t>
      </w:r>
    </w:p>
    <w:p w14:paraId="44BCB113" w14:textId="229C1512" w:rsidR="00B72A4E" w:rsidRDefault="00B72A4E" w:rsidP="00B72A4E">
      <w:pPr>
        <w:pStyle w:val="berschrift1"/>
      </w:pPr>
      <w:r>
        <w:lastRenderedPageBreak/>
        <w:t>Formulare</w:t>
      </w:r>
    </w:p>
    <w:p w14:paraId="643D9B26" w14:textId="72EA62E1" w:rsidR="006B34F9" w:rsidRDefault="006B34F9" w:rsidP="006B34F9">
      <w:pPr>
        <w:pStyle w:val="berschrift2"/>
      </w:pPr>
      <w:r>
        <w:t>MainForm</w:t>
      </w:r>
    </w:p>
    <w:p w14:paraId="616F3E66" w14:textId="179E06BC" w:rsidR="006B34F9" w:rsidRDefault="007C5D44" w:rsidP="007C5D44">
      <w:pPr>
        <w:pStyle w:val="berschrift3"/>
      </w:pPr>
      <w:r>
        <w:t>Sub MultipleDatei_Click</w:t>
      </w:r>
    </w:p>
    <w:p w14:paraId="3882C552" w14:textId="15AAA288" w:rsidR="003D6EBC" w:rsidRPr="003D6EBC" w:rsidRDefault="003D6EBC" w:rsidP="003D6EBC">
      <w:r w:rsidRPr="003D6EBC">
        <w:t>Beendet das aktuelle Formular (Unload Me) und öffnet das Formular MultipleDateiForm.</w:t>
      </w:r>
    </w:p>
    <w:p w14:paraId="3B058670" w14:textId="0AEE5F95" w:rsidR="007C5D44" w:rsidRDefault="007C5D44" w:rsidP="007C5D44">
      <w:pPr>
        <w:pStyle w:val="berschrift3"/>
      </w:pPr>
      <w:r>
        <w:t>Sub PerfTest_Click</w:t>
      </w:r>
    </w:p>
    <w:p w14:paraId="110F9343" w14:textId="28B9D4B2" w:rsidR="003D6EBC" w:rsidRPr="003D6EBC" w:rsidRDefault="003D6EBC" w:rsidP="003D6EBC">
      <w:r w:rsidRPr="003D6EBC">
        <w:t>Beendet das aktuelle Formular und öffnet das Formular PerfTestForm, um Performance-Tests zu starten.</w:t>
      </w:r>
    </w:p>
    <w:p w14:paraId="55F2C459" w14:textId="12EB30DF" w:rsidR="007C5D44" w:rsidRDefault="007C5D44" w:rsidP="007C5D44">
      <w:pPr>
        <w:pStyle w:val="berschrift3"/>
      </w:pPr>
      <w:r>
        <w:t>Sub SingleDatei_Click</w:t>
      </w:r>
    </w:p>
    <w:p w14:paraId="65270D1F" w14:textId="1CA78D27" w:rsidR="003D6EBC" w:rsidRPr="003D6EBC" w:rsidRDefault="003D6EBC" w:rsidP="003D6EBC">
      <w:r w:rsidRPr="003D6EBC">
        <w:t>Beendet das aktuelle Formular und öffnet das Formular SingleDateiForm für die Verarbeitung einzelner Dateien.</w:t>
      </w:r>
    </w:p>
    <w:p w14:paraId="0DA816ED" w14:textId="77777777" w:rsidR="006B34F9" w:rsidRDefault="006B34F9" w:rsidP="006B34F9">
      <w:pPr>
        <w:pStyle w:val="berschrift2"/>
      </w:pPr>
      <w:r>
        <w:t>SingleDateiForm</w:t>
      </w:r>
    </w:p>
    <w:p w14:paraId="26295791" w14:textId="06E8CAAC" w:rsidR="003D6EBC" w:rsidRDefault="003D6EBC" w:rsidP="003D6EBC">
      <w:r>
        <w:t>Dieses Modul bildet die Benutzeroberfläche für die Verarbeitung von Einzeldateien ab. Über Buttons können die Dummy- und Originaldateien ausgewählt, ein Ausgabeordner bestimmt und der Start der Datenverarbeitung ausgelöst werden.</w:t>
      </w:r>
    </w:p>
    <w:p w14:paraId="7A61CEC4" w14:textId="4D746F90" w:rsidR="003D6EBC" w:rsidRDefault="003D6EBC" w:rsidP="003D6EBC">
      <w:r>
        <w:t>Das Modul enthält sowohl Verwaltungslogik für die Pfadauswahl als auch den Ablauf für die normale Verarbeitung, die Trennung von Analog- und Digitaldaten, das Zusammenfassen in finalen Dictionaries und die Ausgabe als CSV-Dateien. Zusätzlich werden Debug-Optionen angeboten, um Dictionaries in Excel-Blätter zu schreiben.</w:t>
      </w:r>
    </w:p>
    <w:p w14:paraId="2A0E5CDE" w14:textId="15461C62" w:rsidR="003D6EBC" w:rsidRPr="003D6EBC" w:rsidRDefault="003D6EBC" w:rsidP="003D6EBC">
      <w:r>
        <w:t xml:space="preserve">Ein </w:t>
      </w:r>
      <w:proofErr w:type="spellStart"/>
      <w:r>
        <w:t>QuickSort</w:t>
      </w:r>
      <w:proofErr w:type="spellEnd"/>
      <w:r>
        <w:t xml:space="preserve">-Algorithmus ist enthalten, um Long-Arrays bei Bedarf zu sortieren, und verschiedene Klick-Events steuern die Navigation zwischen Formularen, </w:t>
      </w:r>
      <w:proofErr w:type="spellStart"/>
      <w:r>
        <w:t>Dateiauswahl</w:t>
      </w:r>
      <w:proofErr w:type="spellEnd"/>
      <w:r>
        <w:t xml:space="preserve"> und Performance-Tests.</w:t>
      </w:r>
    </w:p>
    <w:p w14:paraId="04912ADE" w14:textId="20AA1D48" w:rsidR="006B34F9" w:rsidRDefault="007C5D44" w:rsidP="007C5D44">
      <w:pPr>
        <w:pStyle w:val="berschrift3"/>
      </w:pPr>
      <w:r>
        <w:t>Sub Multiple Datei_Click</w:t>
      </w:r>
    </w:p>
    <w:p w14:paraId="2A6286B6" w14:textId="77777777" w:rsidR="003D6EBC" w:rsidRPr="003D6EBC" w:rsidRDefault="003D6EBC" w:rsidP="003D6EBC">
      <w:r w:rsidRPr="003D6EBC">
        <w:t>Wechselt von der aktuellen Maske auf das Formular MultipleDateiForm.</w:t>
      </w:r>
    </w:p>
    <w:p w14:paraId="7E2E9C1A" w14:textId="011B1747" w:rsidR="003D6EBC" w:rsidRPr="003D6EBC" w:rsidRDefault="003D6EBC" w:rsidP="003D6EBC">
      <w:pPr>
        <w:numPr>
          <w:ilvl w:val="0"/>
          <w:numId w:val="19"/>
        </w:numPr>
      </w:pPr>
      <w:r w:rsidRPr="003D6EBC">
        <w:t>Beendet das aktuelle Formular (Unload Me) und zeigt das andere Formular an (</w:t>
      </w:r>
      <w:proofErr w:type="spellStart"/>
      <w:r w:rsidRPr="003D6EBC">
        <w:t>MultipleDateiForm.Show</w:t>
      </w:r>
      <w:proofErr w:type="spellEnd"/>
      <w:r w:rsidRPr="003D6EBC">
        <w:t>).</w:t>
      </w:r>
    </w:p>
    <w:p w14:paraId="54488C11" w14:textId="67A1317C" w:rsidR="007C5D44" w:rsidRDefault="007C5D44" w:rsidP="007C5D44">
      <w:pPr>
        <w:pStyle w:val="berschrift3"/>
      </w:pPr>
      <w:r>
        <w:t>Sub PerfTest_Click</w:t>
      </w:r>
    </w:p>
    <w:p w14:paraId="35BF01E5" w14:textId="77777777" w:rsidR="003D6EBC" w:rsidRPr="003D6EBC" w:rsidRDefault="003D6EBC" w:rsidP="003D6EBC">
      <w:r w:rsidRPr="003D6EBC">
        <w:t>Wechselt vom aktuellen Formular auf das Formular PerfTestForm.</w:t>
      </w:r>
    </w:p>
    <w:p w14:paraId="532DB1EA" w14:textId="0E374735" w:rsidR="003D6EBC" w:rsidRPr="003D6EBC" w:rsidRDefault="003D6EBC" w:rsidP="003D6EBC">
      <w:pPr>
        <w:numPr>
          <w:ilvl w:val="0"/>
          <w:numId w:val="20"/>
        </w:numPr>
      </w:pPr>
      <w:r w:rsidRPr="003D6EBC">
        <w:t>Dient der Navigation zum Performance-Test-Modul.</w:t>
      </w:r>
    </w:p>
    <w:p w14:paraId="0F5F317C" w14:textId="6492CEAD" w:rsidR="007C5D44" w:rsidRDefault="007C5D44" w:rsidP="007C5D44">
      <w:pPr>
        <w:pStyle w:val="berschrift3"/>
      </w:pPr>
      <w:r>
        <w:t>Sub StartButton_Click</w:t>
      </w:r>
    </w:p>
    <w:p w14:paraId="2BE1F5EB" w14:textId="77777777" w:rsidR="003D6EBC" w:rsidRPr="003D6EBC" w:rsidRDefault="003D6EBC" w:rsidP="003D6EBC">
      <w:r w:rsidRPr="003D6EBC">
        <w:t>Wird beim Klick auf den Start-Button ausgelöst.</w:t>
      </w:r>
    </w:p>
    <w:p w14:paraId="16A40AA5" w14:textId="77777777" w:rsidR="003D6EBC" w:rsidRPr="003D6EBC" w:rsidRDefault="003D6EBC" w:rsidP="003D6EBC">
      <w:pPr>
        <w:numPr>
          <w:ilvl w:val="0"/>
          <w:numId w:val="21"/>
        </w:numPr>
      </w:pPr>
      <w:r w:rsidRPr="003D6EBC">
        <w:t>Prüft, ob sowohl Dummy- als auch Originaldatei ausgewählt wurden.</w:t>
      </w:r>
    </w:p>
    <w:p w14:paraId="2E39205A" w14:textId="77777777" w:rsidR="003D6EBC" w:rsidRPr="003D6EBC" w:rsidRDefault="003D6EBC" w:rsidP="003D6EBC">
      <w:pPr>
        <w:numPr>
          <w:ilvl w:val="0"/>
          <w:numId w:val="21"/>
        </w:numPr>
      </w:pPr>
      <w:r w:rsidRPr="003D6EBC">
        <w:t>Wenn beide Pfade vorhanden sind, wird die Subroutine RunNormalProcessing gestartet.</w:t>
      </w:r>
    </w:p>
    <w:p w14:paraId="32AA6853" w14:textId="230DA05A" w:rsidR="003D6EBC" w:rsidRPr="003D6EBC" w:rsidRDefault="003D6EBC" w:rsidP="003D6EBC">
      <w:pPr>
        <w:numPr>
          <w:ilvl w:val="0"/>
          <w:numId w:val="21"/>
        </w:numPr>
      </w:pPr>
      <w:r w:rsidRPr="003D6EBC">
        <w:t>Andernfalls erscheint eine Meldung, dass die Auswahl unvollständig ist.</w:t>
      </w:r>
    </w:p>
    <w:p w14:paraId="481719C9" w14:textId="6A8B243C" w:rsidR="007C5D44" w:rsidRDefault="007C5D44" w:rsidP="007C5D44">
      <w:pPr>
        <w:pStyle w:val="berschrift3"/>
      </w:pPr>
      <w:r>
        <w:t>Sub RunNormalProcessing</w:t>
      </w:r>
    </w:p>
    <w:p w14:paraId="70415819" w14:textId="77777777" w:rsidR="003D6EBC" w:rsidRPr="003D6EBC" w:rsidRDefault="003D6EBC" w:rsidP="003D6EBC">
      <w:r w:rsidRPr="003D6EBC">
        <w:t>Verarbeitet die ausgewählten Dateien im Normalmodus:</w:t>
      </w:r>
    </w:p>
    <w:p w14:paraId="15DDA109" w14:textId="77777777" w:rsidR="003D6EBC" w:rsidRPr="003D6EBC" w:rsidRDefault="003D6EBC" w:rsidP="003D6EBC">
      <w:pPr>
        <w:numPr>
          <w:ilvl w:val="0"/>
          <w:numId w:val="22"/>
        </w:numPr>
      </w:pPr>
      <w:r w:rsidRPr="003D6EBC">
        <w:t>Startet die Zeitmessung für die Verarbeitung.</w:t>
      </w:r>
    </w:p>
    <w:p w14:paraId="727783C0" w14:textId="77777777" w:rsidR="003D6EBC" w:rsidRPr="003D6EBC" w:rsidRDefault="003D6EBC" w:rsidP="003D6EBC">
      <w:pPr>
        <w:numPr>
          <w:ilvl w:val="0"/>
          <w:numId w:val="22"/>
        </w:numPr>
      </w:pPr>
      <w:r w:rsidRPr="003D6EBC">
        <w:t xml:space="preserve">Lädt die Dummy- und </w:t>
      </w:r>
      <w:proofErr w:type="spellStart"/>
      <w:r w:rsidRPr="003D6EBC">
        <w:t>Org</w:t>
      </w:r>
      <w:proofErr w:type="spellEnd"/>
      <w:r w:rsidRPr="003D6EBC">
        <w:t xml:space="preserve">-Dateien über </w:t>
      </w:r>
      <w:proofErr w:type="spellStart"/>
      <w:r w:rsidRPr="003D6EBC">
        <w:t>ExcelStroerschInDictArray.DataInArray</w:t>
      </w:r>
      <w:proofErr w:type="spellEnd"/>
      <w:r w:rsidRPr="003D6EBC">
        <w:t>.</w:t>
      </w:r>
    </w:p>
    <w:p w14:paraId="6E064067" w14:textId="77777777" w:rsidR="003D6EBC" w:rsidRPr="003D6EBC" w:rsidRDefault="003D6EBC" w:rsidP="003D6EBC">
      <w:pPr>
        <w:numPr>
          <w:ilvl w:val="0"/>
          <w:numId w:val="22"/>
        </w:numPr>
      </w:pPr>
      <w:r w:rsidRPr="003D6EBC">
        <w:t xml:space="preserve">Trennt die Analog- und Digitalteile über </w:t>
      </w:r>
      <w:proofErr w:type="spellStart"/>
      <w:r w:rsidRPr="003D6EBC">
        <w:t>TrennungDictArray.AnaDigiDict</w:t>
      </w:r>
      <w:proofErr w:type="spellEnd"/>
      <w:r w:rsidRPr="003D6EBC">
        <w:t>.</w:t>
      </w:r>
    </w:p>
    <w:p w14:paraId="00E19FBD" w14:textId="77777777" w:rsidR="003D6EBC" w:rsidRPr="003D6EBC" w:rsidRDefault="003D6EBC" w:rsidP="003D6EBC">
      <w:pPr>
        <w:numPr>
          <w:ilvl w:val="0"/>
          <w:numId w:val="22"/>
        </w:numPr>
      </w:pPr>
      <w:r w:rsidRPr="003D6EBC">
        <w:t>Zeigt die Zeit für das Einlesen an.</w:t>
      </w:r>
    </w:p>
    <w:p w14:paraId="6AB9D3EC" w14:textId="77777777" w:rsidR="003D6EBC" w:rsidRPr="003D6EBC" w:rsidRDefault="003D6EBC" w:rsidP="003D6EBC">
      <w:pPr>
        <w:numPr>
          <w:ilvl w:val="0"/>
          <w:numId w:val="22"/>
        </w:numPr>
      </w:pPr>
      <w:r w:rsidRPr="003D6EBC">
        <w:t xml:space="preserve">Fasst Dummy- und </w:t>
      </w:r>
      <w:proofErr w:type="spellStart"/>
      <w:r w:rsidRPr="003D6EBC">
        <w:t>Org</w:t>
      </w:r>
      <w:proofErr w:type="spellEnd"/>
      <w:r w:rsidRPr="003D6EBC">
        <w:t xml:space="preserve">-Daten über </w:t>
      </w:r>
      <w:proofErr w:type="spellStart"/>
      <w:r w:rsidRPr="003D6EBC">
        <w:t>AnaDigiDictArray.Zusammenfassung</w:t>
      </w:r>
      <w:proofErr w:type="spellEnd"/>
      <w:r w:rsidRPr="003D6EBC">
        <w:t xml:space="preserve"> zu finalen AnaText- und DigiText-Dictionaries zusammen.</w:t>
      </w:r>
    </w:p>
    <w:p w14:paraId="760402C3" w14:textId="77777777" w:rsidR="003D6EBC" w:rsidRPr="003D6EBC" w:rsidRDefault="003D6EBC" w:rsidP="003D6EBC">
      <w:pPr>
        <w:numPr>
          <w:ilvl w:val="0"/>
          <w:numId w:val="22"/>
        </w:numPr>
      </w:pPr>
      <w:r w:rsidRPr="003D6EBC">
        <w:t>Optional können die Dictionaries als Debug auf Excel-Blätter ausgegeben werden (</w:t>
      </w:r>
      <w:proofErr w:type="spellStart"/>
      <w:r w:rsidRPr="003D6EBC">
        <w:t>ProjektDebug.PrintDictToSheet</w:t>
      </w:r>
      <w:proofErr w:type="spellEnd"/>
      <w:r w:rsidRPr="003D6EBC">
        <w:t>).</w:t>
      </w:r>
    </w:p>
    <w:p w14:paraId="12EAEC14" w14:textId="77777777" w:rsidR="003D6EBC" w:rsidRPr="003D6EBC" w:rsidRDefault="003D6EBC" w:rsidP="003D6EBC">
      <w:pPr>
        <w:numPr>
          <w:ilvl w:val="0"/>
          <w:numId w:val="22"/>
        </w:numPr>
      </w:pPr>
      <w:r w:rsidRPr="003D6EBC">
        <w:t xml:space="preserve">Schreibt die finalen Dictionaries als CSV-Dateien über </w:t>
      </w:r>
      <w:proofErr w:type="spellStart"/>
      <w:r w:rsidRPr="003D6EBC">
        <w:t>CSV.Erstellung</w:t>
      </w:r>
      <w:proofErr w:type="spellEnd"/>
      <w:r w:rsidRPr="003D6EBC">
        <w:t>.</w:t>
      </w:r>
    </w:p>
    <w:p w14:paraId="5F20193C" w14:textId="1F19805C" w:rsidR="003D6EBC" w:rsidRPr="003D6EBC" w:rsidRDefault="003D6EBC" w:rsidP="003D6EBC">
      <w:pPr>
        <w:numPr>
          <w:ilvl w:val="0"/>
          <w:numId w:val="22"/>
        </w:numPr>
      </w:pPr>
      <w:r w:rsidRPr="003D6EBC">
        <w:t>Meldet abschließend die erfolgreiche Fertigstellung der Verarbeitung.</w:t>
      </w:r>
    </w:p>
    <w:p w14:paraId="6DF110F4" w14:textId="673CA9A9" w:rsidR="007C5D44" w:rsidRDefault="007C5D44" w:rsidP="007C5D44">
      <w:pPr>
        <w:pStyle w:val="berschrift3"/>
      </w:pPr>
      <w:r>
        <w:t>Sub QuickSortLong</w:t>
      </w:r>
    </w:p>
    <w:p w14:paraId="4A270F33" w14:textId="77777777" w:rsidR="003D6EBC" w:rsidRPr="003D6EBC" w:rsidRDefault="003D6EBC" w:rsidP="003D6EBC">
      <w:r w:rsidRPr="003D6EBC">
        <w:t xml:space="preserve">Implementiert den </w:t>
      </w:r>
      <w:proofErr w:type="spellStart"/>
      <w:r w:rsidRPr="003D6EBC">
        <w:t>QuickSort</w:t>
      </w:r>
      <w:proofErr w:type="spellEnd"/>
      <w:r w:rsidRPr="003D6EBC">
        <w:t>-Algorithmus für Long-Arrays:</w:t>
      </w:r>
    </w:p>
    <w:p w14:paraId="577EF2A4" w14:textId="77777777" w:rsidR="003D6EBC" w:rsidRPr="003D6EBC" w:rsidRDefault="003D6EBC" w:rsidP="003D6EBC">
      <w:pPr>
        <w:numPr>
          <w:ilvl w:val="0"/>
          <w:numId w:val="23"/>
        </w:numPr>
      </w:pPr>
      <w:r w:rsidRPr="003D6EBC">
        <w:t xml:space="preserve">Rekursive Sortierung eines Arrays zwischen </w:t>
      </w:r>
      <w:proofErr w:type="spellStart"/>
      <w:r w:rsidRPr="003D6EBC">
        <w:t>first</w:t>
      </w:r>
      <w:proofErr w:type="spellEnd"/>
      <w:r w:rsidRPr="003D6EBC">
        <w:t xml:space="preserve"> und last.</w:t>
      </w:r>
    </w:p>
    <w:p w14:paraId="3C2F529F" w14:textId="77777777" w:rsidR="003D6EBC" w:rsidRPr="003D6EBC" w:rsidRDefault="003D6EBC" w:rsidP="003D6EBC">
      <w:pPr>
        <w:numPr>
          <w:ilvl w:val="0"/>
          <w:numId w:val="23"/>
        </w:numPr>
      </w:pPr>
      <w:r w:rsidRPr="003D6EBC">
        <w:t>Wählt als Pivot das mittlere Element.</w:t>
      </w:r>
    </w:p>
    <w:p w14:paraId="7E817DD1" w14:textId="77777777" w:rsidR="003D6EBC" w:rsidRPr="003D6EBC" w:rsidRDefault="003D6EBC" w:rsidP="003D6EBC">
      <w:pPr>
        <w:numPr>
          <w:ilvl w:val="0"/>
          <w:numId w:val="23"/>
        </w:numPr>
      </w:pPr>
      <w:r w:rsidRPr="003D6EBC">
        <w:t>Tauscht Elemente, bis das Array sortiert ist.</w:t>
      </w:r>
    </w:p>
    <w:p w14:paraId="3A509342" w14:textId="68290A8E" w:rsidR="003D6EBC" w:rsidRPr="003D6EBC" w:rsidRDefault="003D6EBC" w:rsidP="003D6EBC">
      <w:pPr>
        <w:numPr>
          <w:ilvl w:val="0"/>
          <w:numId w:val="23"/>
        </w:numPr>
      </w:pPr>
      <w:r w:rsidRPr="003D6EBC">
        <w:t>Unterstützt die Sortierung von numerischen Keys in den Dictionaries.</w:t>
      </w:r>
    </w:p>
    <w:p w14:paraId="129487A0" w14:textId="6882037C" w:rsidR="007C5D44" w:rsidRDefault="007C5D44" w:rsidP="007C5D44">
      <w:pPr>
        <w:pStyle w:val="berschrift3"/>
      </w:pPr>
      <w:r>
        <w:t>Sub DummyDatenImport_Click</w:t>
      </w:r>
    </w:p>
    <w:p w14:paraId="2FC0DB58" w14:textId="77777777" w:rsidR="003D6EBC" w:rsidRPr="003D6EBC" w:rsidRDefault="003D6EBC" w:rsidP="003D6EBC">
      <w:r w:rsidRPr="003D6EBC">
        <w:t>Importiert den Pfad der Dummy-Datei über die Datei-Auswahl:</w:t>
      </w:r>
    </w:p>
    <w:p w14:paraId="14AB8A0D" w14:textId="77777777" w:rsidR="003D6EBC" w:rsidRPr="003D6EBC" w:rsidRDefault="003D6EBC" w:rsidP="003D6EBC">
      <w:pPr>
        <w:numPr>
          <w:ilvl w:val="0"/>
          <w:numId w:val="24"/>
        </w:numPr>
      </w:pPr>
      <w:r w:rsidRPr="003D6EBC">
        <w:t xml:space="preserve">Öffnet den Dateidialog über </w:t>
      </w:r>
      <w:proofErr w:type="spellStart"/>
      <w:r w:rsidRPr="003D6EBC">
        <w:t>DateiAuswahl.PickOneFileEnhanced</w:t>
      </w:r>
      <w:proofErr w:type="spellEnd"/>
      <w:r w:rsidRPr="003D6EBC">
        <w:t>.</w:t>
      </w:r>
    </w:p>
    <w:p w14:paraId="43478E9E" w14:textId="685BED6B" w:rsidR="003D6EBC" w:rsidRPr="003D6EBC" w:rsidRDefault="003D6EBC" w:rsidP="003D6EBC">
      <w:pPr>
        <w:numPr>
          <w:ilvl w:val="0"/>
          <w:numId w:val="24"/>
        </w:numPr>
      </w:pPr>
      <w:r w:rsidRPr="003D6EBC">
        <w:t xml:space="preserve">Aktualisiert die Anzeige des Labels </w:t>
      </w:r>
      <w:proofErr w:type="spellStart"/>
      <w:r w:rsidRPr="003D6EBC">
        <w:t>DummyDateiPfad</w:t>
      </w:r>
      <w:proofErr w:type="spellEnd"/>
      <w:r w:rsidRPr="003D6EBC">
        <w:t xml:space="preserve"> mit dem ausgewählten Pfad.</w:t>
      </w:r>
    </w:p>
    <w:p w14:paraId="68A076F8" w14:textId="4843C211" w:rsidR="007C5D44" w:rsidRDefault="007C5D44" w:rsidP="007C5D44">
      <w:pPr>
        <w:pStyle w:val="berschrift3"/>
      </w:pPr>
      <w:r>
        <w:t>Sub OrgDatenImport_Click</w:t>
      </w:r>
    </w:p>
    <w:p w14:paraId="57F0B8ED" w14:textId="77777777" w:rsidR="003D6EBC" w:rsidRPr="003D6EBC" w:rsidRDefault="003D6EBC" w:rsidP="003D6EBC">
      <w:r w:rsidRPr="003D6EBC">
        <w:t>Importiert den Pfad der Originaldatei analog zu Dummy-Daten:</w:t>
      </w:r>
    </w:p>
    <w:p w14:paraId="48F34812" w14:textId="77777777" w:rsidR="003D6EBC" w:rsidRPr="003D6EBC" w:rsidRDefault="003D6EBC" w:rsidP="003D6EBC">
      <w:pPr>
        <w:numPr>
          <w:ilvl w:val="0"/>
          <w:numId w:val="25"/>
        </w:numPr>
      </w:pPr>
      <w:r w:rsidRPr="003D6EBC">
        <w:t xml:space="preserve">Öffnet den Dateidialog über </w:t>
      </w:r>
      <w:proofErr w:type="spellStart"/>
      <w:r w:rsidRPr="003D6EBC">
        <w:t>DateiAuswahl.PickOneFileEnhanced</w:t>
      </w:r>
      <w:proofErr w:type="spellEnd"/>
      <w:r w:rsidRPr="003D6EBC">
        <w:t>.</w:t>
      </w:r>
    </w:p>
    <w:p w14:paraId="7D0A7796" w14:textId="111A6A6B" w:rsidR="003D6EBC" w:rsidRPr="003D6EBC" w:rsidRDefault="003D6EBC" w:rsidP="003D6EBC">
      <w:pPr>
        <w:numPr>
          <w:ilvl w:val="0"/>
          <w:numId w:val="25"/>
        </w:numPr>
      </w:pPr>
      <w:r w:rsidRPr="003D6EBC">
        <w:t xml:space="preserve">Aktualisiert die Anzeige des Labels </w:t>
      </w:r>
      <w:proofErr w:type="spellStart"/>
      <w:r w:rsidRPr="003D6EBC">
        <w:t>OrgDateiPfad</w:t>
      </w:r>
      <w:proofErr w:type="spellEnd"/>
      <w:r w:rsidRPr="003D6EBC">
        <w:t xml:space="preserve"> mit dem ausgewählten Pfad.</w:t>
      </w:r>
    </w:p>
    <w:p w14:paraId="3B7E7C62" w14:textId="1C027701" w:rsidR="007C5D44" w:rsidRDefault="007C5D44" w:rsidP="007C5D44">
      <w:pPr>
        <w:pStyle w:val="berschrift3"/>
      </w:pPr>
      <w:r>
        <w:lastRenderedPageBreak/>
        <w:t>Sub OutputPath_Click</w:t>
      </w:r>
    </w:p>
    <w:p w14:paraId="403180B3" w14:textId="77777777" w:rsidR="003D6EBC" w:rsidRPr="003D6EBC" w:rsidRDefault="003D6EBC" w:rsidP="003D6EBC">
      <w:r w:rsidRPr="003D6EBC">
        <w:t>Importiert den Pfad des Ausgabeordners:</w:t>
      </w:r>
    </w:p>
    <w:p w14:paraId="46232E37" w14:textId="77777777" w:rsidR="003D6EBC" w:rsidRPr="003D6EBC" w:rsidRDefault="003D6EBC" w:rsidP="003D6EBC">
      <w:pPr>
        <w:numPr>
          <w:ilvl w:val="0"/>
          <w:numId w:val="26"/>
        </w:numPr>
      </w:pPr>
      <w:r w:rsidRPr="003D6EBC">
        <w:t xml:space="preserve">Öffnet den Ordnerdialog über </w:t>
      </w:r>
      <w:proofErr w:type="spellStart"/>
      <w:r w:rsidRPr="003D6EBC">
        <w:t>OrdnerAuswahl.PickOneFolderEnhanced</w:t>
      </w:r>
      <w:proofErr w:type="spellEnd"/>
      <w:r w:rsidRPr="003D6EBC">
        <w:t>.</w:t>
      </w:r>
    </w:p>
    <w:p w14:paraId="6B110138" w14:textId="037D9359" w:rsidR="003D6EBC" w:rsidRPr="003D6EBC" w:rsidRDefault="003D6EBC" w:rsidP="003D6EBC">
      <w:pPr>
        <w:numPr>
          <w:ilvl w:val="0"/>
          <w:numId w:val="26"/>
        </w:numPr>
      </w:pPr>
      <w:r w:rsidRPr="003D6EBC">
        <w:t xml:space="preserve">Aktualisiert die Anzeige des Labels </w:t>
      </w:r>
      <w:proofErr w:type="spellStart"/>
      <w:r w:rsidRPr="003D6EBC">
        <w:t>OutputPathAnzeige</w:t>
      </w:r>
      <w:proofErr w:type="spellEnd"/>
      <w:r w:rsidRPr="003D6EBC">
        <w:t xml:space="preserve"> mit dem ausgewählten Ordnerpfad.</w:t>
      </w:r>
    </w:p>
    <w:p w14:paraId="4D1337F4" w14:textId="5708CD1F" w:rsidR="006B34F9" w:rsidRDefault="006B34F9" w:rsidP="006B34F9">
      <w:pPr>
        <w:pStyle w:val="berschrift2"/>
      </w:pPr>
      <w:r>
        <w:t>MultipleDateiForm</w:t>
      </w:r>
    </w:p>
    <w:p w14:paraId="657F7012" w14:textId="4E827648" w:rsidR="006B34F9" w:rsidRDefault="007C5D44" w:rsidP="007C5D44">
      <w:pPr>
        <w:pStyle w:val="berschrift3"/>
      </w:pPr>
      <w:r>
        <w:t>Sub InputOrdner_Click</w:t>
      </w:r>
    </w:p>
    <w:p w14:paraId="79F5DF20" w14:textId="77777777" w:rsidR="003D6EBC" w:rsidRPr="003D6EBC" w:rsidRDefault="003D6EBC" w:rsidP="003D6EBC"/>
    <w:p w14:paraId="77D21F6A" w14:textId="4C2C3D33" w:rsidR="007C5D44" w:rsidRDefault="007C5D44" w:rsidP="007C5D44">
      <w:pPr>
        <w:pStyle w:val="berschrift3"/>
      </w:pPr>
      <w:r>
        <w:t>Sub OutputOrdner_Click</w:t>
      </w:r>
    </w:p>
    <w:p w14:paraId="3D0A119F" w14:textId="77777777" w:rsidR="003D6EBC" w:rsidRPr="003D6EBC" w:rsidRDefault="003D6EBC" w:rsidP="003D6EBC"/>
    <w:p w14:paraId="7980D63C" w14:textId="7838E006" w:rsidR="007C5D44" w:rsidRDefault="007C5D44" w:rsidP="007C5D44">
      <w:pPr>
        <w:pStyle w:val="berschrift3"/>
      </w:pPr>
      <w:r>
        <w:t>Sub PerfTest_Click</w:t>
      </w:r>
    </w:p>
    <w:p w14:paraId="75792204" w14:textId="77777777" w:rsidR="003D6EBC" w:rsidRPr="003D6EBC" w:rsidRDefault="003D6EBC" w:rsidP="003D6EBC"/>
    <w:p w14:paraId="7E239413" w14:textId="44D702EC" w:rsidR="007C5D44" w:rsidRDefault="007C5D44" w:rsidP="007C5D44">
      <w:pPr>
        <w:pStyle w:val="berschrift3"/>
      </w:pPr>
      <w:r>
        <w:t>Sub SingleDatei_Click</w:t>
      </w:r>
    </w:p>
    <w:p w14:paraId="7C4A2277" w14:textId="77777777" w:rsidR="003D6EBC" w:rsidRPr="003D6EBC" w:rsidRDefault="003D6EBC" w:rsidP="003D6EBC"/>
    <w:p w14:paraId="31AEB413" w14:textId="1162A969" w:rsidR="007C5D44" w:rsidRDefault="007C5D44" w:rsidP="007C5D44">
      <w:pPr>
        <w:pStyle w:val="berschrift3"/>
      </w:pPr>
      <w:r>
        <w:t>Sub StartButton_Click</w:t>
      </w:r>
    </w:p>
    <w:p w14:paraId="39FB131A" w14:textId="77777777" w:rsidR="003D6EBC" w:rsidRPr="003D6EBC" w:rsidRDefault="003D6EBC" w:rsidP="003D6EBC"/>
    <w:p w14:paraId="6FD6415E" w14:textId="30D7F006" w:rsidR="006B34F9" w:rsidRDefault="006B34F9" w:rsidP="006B34F9">
      <w:pPr>
        <w:pStyle w:val="berschrift2"/>
      </w:pPr>
      <w:r>
        <w:t>PerfTestForm</w:t>
      </w:r>
    </w:p>
    <w:p w14:paraId="6228B9D4" w14:textId="1165F648" w:rsidR="003D6EBC" w:rsidRDefault="003D6EBC" w:rsidP="003D6EBC">
      <w:r>
        <w:t xml:space="preserve">Dieses Modul implementiert die Benutzeroberfläche und Logik für Performance-Tests der Datenverarbeitung. Es erlaubt das Ausführen von Tests mit verschiedenen Dummy- und Originaldatensätzen, misst die benötigte Zeit, zeigt den Fortschritt über eine </w:t>
      </w:r>
      <w:proofErr w:type="spellStart"/>
      <w:r>
        <w:t>Progressbar</w:t>
      </w:r>
      <w:proofErr w:type="spellEnd"/>
      <w:r>
        <w:t xml:space="preserve"> an und protokolliert Ergebnisse in einem Excel-Arbeitsblatt. Zusätzlich können Benutzer die Tests abbrechen.</w:t>
      </w:r>
    </w:p>
    <w:p w14:paraId="2715B952" w14:textId="4F6DDE6B" w:rsidR="003D6EBC" w:rsidRPr="003D6EBC" w:rsidRDefault="003D6EBC" w:rsidP="003D6EBC">
      <w:r>
        <w:t xml:space="preserve">Globale Variablen halten Pfade zu Dummy-, Original- und Output-Dateien sowie ein </w:t>
      </w:r>
      <w:proofErr w:type="spellStart"/>
      <w:r>
        <w:t>Flag</w:t>
      </w:r>
      <w:proofErr w:type="spellEnd"/>
      <w:r>
        <w:t>, das den Abbruch eines Performance-Tests signalisiert (</w:t>
      </w:r>
      <w:proofErr w:type="spellStart"/>
      <w:r>
        <w:t>CancelRequested</w:t>
      </w:r>
      <w:proofErr w:type="spellEnd"/>
      <w:r>
        <w:t>).</w:t>
      </w:r>
    </w:p>
    <w:p w14:paraId="12C9B332" w14:textId="35518C1B" w:rsidR="006B34F9" w:rsidRDefault="007C5D44" w:rsidP="007C5D44">
      <w:pPr>
        <w:pStyle w:val="berschrift3"/>
      </w:pPr>
      <w:r>
        <w:t>Sub CloseButton_Click</w:t>
      </w:r>
    </w:p>
    <w:p w14:paraId="33D5BE01" w14:textId="70276E9E" w:rsidR="003D6EBC" w:rsidRDefault="003D6EBC" w:rsidP="003D6EBC">
      <w:pPr>
        <w:pStyle w:val="Listenabsatz"/>
        <w:numPr>
          <w:ilvl w:val="0"/>
          <w:numId w:val="2"/>
        </w:numPr>
      </w:pPr>
      <w:r>
        <w:t>Wird ausgelöst, wenn der Schließen-Button gedrückt wird.</w:t>
      </w:r>
    </w:p>
    <w:p w14:paraId="7AF843FA" w14:textId="29E70E4C" w:rsidR="003D6EBC" w:rsidRPr="003D6EBC" w:rsidRDefault="003D6EBC" w:rsidP="003D6EBC">
      <w:pPr>
        <w:pStyle w:val="Listenabsatz"/>
        <w:numPr>
          <w:ilvl w:val="0"/>
          <w:numId w:val="2"/>
        </w:numPr>
      </w:pPr>
      <w:r>
        <w:t xml:space="preserve">Setzt das </w:t>
      </w:r>
      <w:proofErr w:type="spellStart"/>
      <w:r>
        <w:t>Flag</w:t>
      </w:r>
      <w:proofErr w:type="spellEnd"/>
      <w:r>
        <w:t xml:space="preserve"> </w:t>
      </w:r>
      <w:proofErr w:type="spellStart"/>
      <w:r>
        <w:t>CancelRequested</w:t>
      </w:r>
      <w:proofErr w:type="spellEnd"/>
      <w:r>
        <w:t xml:space="preserve"> auf True, um die Performance-Tests abzubrechen.</w:t>
      </w:r>
    </w:p>
    <w:p w14:paraId="4F6C66AD" w14:textId="60DEEE72" w:rsidR="007C5D44" w:rsidRDefault="007C5D44" w:rsidP="007C5D44">
      <w:pPr>
        <w:pStyle w:val="berschrift3"/>
      </w:pPr>
      <w:r>
        <w:t>Sub MultipleDatei_Click</w:t>
      </w:r>
    </w:p>
    <w:p w14:paraId="3950BA91" w14:textId="7C6FCF66" w:rsidR="003D6EBC" w:rsidRDefault="003D6EBC" w:rsidP="003D6EBC">
      <w:pPr>
        <w:pStyle w:val="Listenabsatz"/>
        <w:numPr>
          <w:ilvl w:val="0"/>
          <w:numId w:val="34"/>
        </w:numPr>
      </w:pPr>
      <w:r>
        <w:t>Wechselt von der aktuellen Maske auf das Formular MultipleDateiForm.</w:t>
      </w:r>
    </w:p>
    <w:p w14:paraId="4A2373F3" w14:textId="69122264" w:rsidR="003D6EBC" w:rsidRPr="003D6EBC" w:rsidRDefault="003D6EBC" w:rsidP="003D6EBC">
      <w:pPr>
        <w:pStyle w:val="Listenabsatz"/>
        <w:numPr>
          <w:ilvl w:val="0"/>
          <w:numId w:val="34"/>
        </w:numPr>
      </w:pPr>
      <w:r>
        <w:t>Beendet das aktuelle Formular (Unload Me) und zeigt das andere Formular an.</w:t>
      </w:r>
    </w:p>
    <w:p w14:paraId="1ECA4DCB" w14:textId="3C11FD19" w:rsidR="007C5D44" w:rsidRDefault="007C5D44" w:rsidP="007C5D44">
      <w:pPr>
        <w:pStyle w:val="berschrift3"/>
      </w:pPr>
      <w:r>
        <w:t>Sub SingleDatei_Click</w:t>
      </w:r>
    </w:p>
    <w:p w14:paraId="7391544A" w14:textId="03DE4093" w:rsidR="003D6EBC" w:rsidRDefault="003D6EBC" w:rsidP="003D6EBC">
      <w:pPr>
        <w:pStyle w:val="Listenabsatz"/>
        <w:numPr>
          <w:ilvl w:val="0"/>
          <w:numId w:val="34"/>
        </w:numPr>
      </w:pPr>
      <w:r>
        <w:t>Wechselt von der aktuellen Maske auf das Formular SingleDateiForm.</w:t>
      </w:r>
    </w:p>
    <w:p w14:paraId="795E3FFE" w14:textId="295B9937" w:rsidR="003D6EBC" w:rsidRPr="003D6EBC" w:rsidRDefault="003D6EBC" w:rsidP="003D6EBC">
      <w:pPr>
        <w:pStyle w:val="Listenabsatz"/>
        <w:numPr>
          <w:ilvl w:val="0"/>
          <w:numId w:val="34"/>
        </w:numPr>
      </w:pPr>
      <w:r>
        <w:t>Beendet das aktuelle Formular und zeigt das Single-Datei-Formular an.</w:t>
      </w:r>
    </w:p>
    <w:p w14:paraId="1C3FC5F1" w14:textId="25B3231A" w:rsidR="007C5D44" w:rsidRDefault="00CF3E70" w:rsidP="00CF3E70">
      <w:pPr>
        <w:pStyle w:val="berschrift3"/>
      </w:pPr>
      <w:r>
        <w:t>Sub StartButton_Click</w:t>
      </w:r>
    </w:p>
    <w:p w14:paraId="3C595589" w14:textId="77AAC1F0" w:rsidR="003D6EBC" w:rsidRDefault="003D6EBC" w:rsidP="003D6EBC">
      <w:pPr>
        <w:pStyle w:val="Listenabsatz"/>
        <w:numPr>
          <w:ilvl w:val="0"/>
          <w:numId w:val="34"/>
        </w:numPr>
      </w:pPr>
      <w:r>
        <w:t>Wird beim Klick auf den Start-Button ausgelöst.</w:t>
      </w:r>
    </w:p>
    <w:p w14:paraId="2C80A17B" w14:textId="6CDEF90A" w:rsidR="003D6EBC" w:rsidRDefault="003D6EBC" w:rsidP="003D6EBC">
      <w:pPr>
        <w:pStyle w:val="Listenabsatz"/>
        <w:numPr>
          <w:ilvl w:val="0"/>
          <w:numId w:val="34"/>
        </w:numPr>
      </w:pPr>
      <w:r>
        <w:t xml:space="preserve">Prüft, ob die Option </w:t>
      </w:r>
      <w:proofErr w:type="spellStart"/>
      <w:r>
        <w:t>TestDatensätze</w:t>
      </w:r>
      <w:proofErr w:type="spellEnd"/>
      <w:r>
        <w:t xml:space="preserve"> aktiv ist.</w:t>
      </w:r>
    </w:p>
    <w:p w14:paraId="6F6F1995" w14:textId="5DBFC42C" w:rsidR="003D6EBC" w:rsidRPr="003D6EBC" w:rsidRDefault="003D6EBC" w:rsidP="003D6EBC">
      <w:pPr>
        <w:pStyle w:val="Listenabsatz"/>
        <w:numPr>
          <w:ilvl w:val="0"/>
          <w:numId w:val="34"/>
        </w:numPr>
      </w:pPr>
      <w:r>
        <w:t>Falls ja, werden die Performance-Tests durch RunPerformanceTests gestartet.</w:t>
      </w:r>
    </w:p>
    <w:p w14:paraId="73B6643F" w14:textId="33C4A35B" w:rsidR="00CF3E70" w:rsidRDefault="00CF3E70" w:rsidP="00CF3E70">
      <w:pPr>
        <w:pStyle w:val="berschrift3"/>
      </w:pPr>
      <w:r>
        <w:t>Sub RunPerformanceTests</w:t>
      </w:r>
    </w:p>
    <w:p w14:paraId="287A3BA8" w14:textId="77777777" w:rsidR="003D6EBC" w:rsidRPr="003D6EBC" w:rsidRDefault="003D6EBC" w:rsidP="003D6EBC">
      <w:pPr>
        <w:numPr>
          <w:ilvl w:val="0"/>
          <w:numId w:val="27"/>
        </w:numPr>
      </w:pPr>
      <w:r w:rsidRPr="003D6EBC">
        <w:t>Führt die Performance-Tests aus:</w:t>
      </w:r>
    </w:p>
    <w:p w14:paraId="744F6812" w14:textId="77777777" w:rsidR="003D6EBC" w:rsidRPr="003D6EBC" w:rsidRDefault="003D6EBC" w:rsidP="003D6EBC">
      <w:pPr>
        <w:numPr>
          <w:ilvl w:val="0"/>
          <w:numId w:val="28"/>
        </w:numPr>
      </w:pPr>
      <w:r w:rsidRPr="003D6EBC">
        <w:t>Initialisiert oder erstellt das Arbeitsblatt "</w:t>
      </w:r>
      <w:proofErr w:type="spellStart"/>
      <w:r w:rsidRPr="003D6EBC">
        <w:t>PerformanceTest</w:t>
      </w:r>
      <w:proofErr w:type="spellEnd"/>
      <w:r w:rsidRPr="003D6EBC">
        <w:t>" für die Ergebnistabelle.</w:t>
      </w:r>
    </w:p>
    <w:p w14:paraId="25587982" w14:textId="77777777" w:rsidR="003D6EBC" w:rsidRPr="003D6EBC" w:rsidRDefault="003D6EBC" w:rsidP="003D6EBC">
      <w:pPr>
        <w:numPr>
          <w:ilvl w:val="0"/>
          <w:numId w:val="28"/>
        </w:numPr>
      </w:pPr>
      <w:r w:rsidRPr="003D6EBC">
        <w:t xml:space="preserve">Liest alle Dummy- und </w:t>
      </w:r>
      <w:proofErr w:type="spellStart"/>
      <w:r w:rsidRPr="003D6EBC">
        <w:t>Org</w:t>
      </w:r>
      <w:proofErr w:type="spellEnd"/>
      <w:r w:rsidRPr="003D6EBC">
        <w:t>-Datensätze aus den Testordnern.</w:t>
      </w:r>
    </w:p>
    <w:p w14:paraId="4E3A2EF1" w14:textId="77777777" w:rsidR="003D6EBC" w:rsidRPr="003D6EBC" w:rsidRDefault="003D6EBC" w:rsidP="003D6EBC">
      <w:pPr>
        <w:numPr>
          <w:ilvl w:val="0"/>
          <w:numId w:val="28"/>
        </w:numPr>
      </w:pPr>
      <w:r w:rsidRPr="003D6EBC">
        <w:t>Ordnet Dummy-Dateien nach Datensatzgröße mit Hilfe von QuickSortLong.</w:t>
      </w:r>
    </w:p>
    <w:p w14:paraId="2927AEAA" w14:textId="77777777" w:rsidR="003D6EBC" w:rsidRPr="003D6EBC" w:rsidRDefault="003D6EBC" w:rsidP="003D6EBC">
      <w:pPr>
        <w:numPr>
          <w:ilvl w:val="0"/>
          <w:numId w:val="28"/>
        </w:numPr>
      </w:pPr>
      <w:r w:rsidRPr="003D6EBC">
        <w:t xml:space="preserve">Iteriert über alle Datensatzgrößen, lädt Dummy- und </w:t>
      </w:r>
      <w:proofErr w:type="spellStart"/>
      <w:r w:rsidRPr="003D6EBC">
        <w:t>Org</w:t>
      </w:r>
      <w:proofErr w:type="spellEnd"/>
      <w:r w:rsidRPr="003D6EBC">
        <w:t>-Daten in Dictionaries.</w:t>
      </w:r>
    </w:p>
    <w:p w14:paraId="726484CC" w14:textId="77777777" w:rsidR="003D6EBC" w:rsidRPr="003D6EBC" w:rsidRDefault="003D6EBC" w:rsidP="003D6EBC">
      <w:pPr>
        <w:numPr>
          <w:ilvl w:val="0"/>
          <w:numId w:val="28"/>
        </w:numPr>
      </w:pPr>
      <w:r w:rsidRPr="003D6EBC">
        <w:t>Trennt die Analog- und Digitaldaten (AnaDigiDict) für beide Dictionaries.</w:t>
      </w:r>
    </w:p>
    <w:p w14:paraId="15478C89" w14:textId="77777777" w:rsidR="003D6EBC" w:rsidRPr="003D6EBC" w:rsidRDefault="003D6EBC" w:rsidP="003D6EBC">
      <w:pPr>
        <w:numPr>
          <w:ilvl w:val="0"/>
          <w:numId w:val="28"/>
        </w:numPr>
      </w:pPr>
      <w:r w:rsidRPr="003D6EBC">
        <w:t xml:space="preserve">Wiederholt die Verarbeitung </w:t>
      </w:r>
      <w:proofErr w:type="gramStart"/>
      <w:r w:rsidRPr="003D6EBC">
        <w:t>20 Mal</w:t>
      </w:r>
      <w:proofErr w:type="gramEnd"/>
      <w:r w:rsidRPr="003D6EBC">
        <w:t xml:space="preserve"> pro Datensatz (Durchgänge), misst Dauer, min und max.</w:t>
      </w:r>
    </w:p>
    <w:p w14:paraId="74E71226" w14:textId="77777777" w:rsidR="003D6EBC" w:rsidRPr="003D6EBC" w:rsidRDefault="003D6EBC" w:rsidP="003D6EBC">
      <w:pPr>
        <w:numPr>
          <w:ilvl w:val="0"/>
          <w:numId w:val="28"/>
        </w:numPr>
      </w:pPr>
      <w:r w:rsidRPr="003D6EBC">
        <w:t xml:space="preserve">Schreibt die Ergebnisse in das Excel-Arbeitsblatt und aktualisiert die </w:t>
      </w:r>
      <w:proofErr w:type="spellStart"/>
      <w:r w:rsidRPr="003D6EBC">
        <w:t>Progressbar</w:t>
      </w:r>
      <w:proofErr w:type="spellEnd"/>
      <w:r w:rsidRPr="003D6EBC">
        <w:t>.</w:t>
      </w:r>
    </w:p>
    <w:p w14:paraId="5FB0265A" w14:textId="77777777" w:rsidR="003D6EBC" w:rsidRPr="003D6EBC" w:rsidRDefault="003D6EBC" w:rsidP="003D6EBC">
      <w:pPr>
        <w:numPr>
          <w:ilvl w:val="0"/>
          <w:numId w:val="28"/>
        </w:numPr>
      </w:pPr>
      <w:r w:rsidRPr="003D6EBC">
        <w:t>Prüft während Wartezeiten regelmäßig das Abbruch-</w:t>
      </w:r>
      <w:proofErr w:type="spellStart"/>
      <w:r w:rsidRPr="003D6EBC">
        <w:t>Flag</w:t>
      </w:r>
      <w:proofErr w:type="spellEnd"/>
      <w:r w:rsidRPr="003D6EBC">
        <w:t xml:space="preserve"> </w:t>
      </w:r>
      <w:proofErr w:type="spellStart"/>
      <w:r w:rsidRPr="003D6EBC">
        <w:t>CancelRequested</w:t>
      </w:r>
      <w:proofErr w:type="spellEnd"/>
      <w:r w:rsidRPr="003D6EBC">
        <w:t>.</w:t>
      </w:r>
    </w:p>
    <w:p w14:paraId="5E19EA97" w14:textId="4F2301B6" w:rsidR="003D6EBC" w:rsidRPr="003D6EBC" w:rsidRDefault="003D6EBC" w:rsidP="003D6EBC">
      <w:pPr>
        <w:numPr>
          <w:ilvl w:val="0"/>
          <w:numId w:val="28"/>
        </w:numPr>
      </w:pPr>
      <w:r w:rsidRPr="003D6EBC">
        <w:t>Zeigt abschließend eine Meldung, dass der Performance-Test abgeschlossen ist oder abgebrochen wurde.</w:t>
      </w:r>
    </w:p>
    <w:p w14:paraId="4DD7F3EC" w14:textId="55A2ABF5" w:rsidR="00CF3E70" w:rsidRDefault="00CF3E70" w:rsidP="00CF3E70">
      <w:pPr>
        <w:pStyle w:val="berschrift3"/>
      </w:pPr>
      <w:r>
        <w:t>Sub QuickSortLong</w:t>
      </w:r>
    </w:p>
    <w:p w14:paraId="59730BB1" w14:textId="4721D6CE" w:rsidR="003D6EBC" w:rsidRDefault="003D6EBC" w:rsidP="003D6EBC">
      <w:pPr>
        <w:pStyle w:val="Listenabsatz"/>
        <w:numPr>
          <w:ilvl w:val="0"/>
          <w:numId w:val="33"/>
        </w:numPr>
      </w:pPr>
      <w:r>
        <w:t>Rekursive Sortierung eines Long-Arrays, verwendet als Hilfsfunktion zur Sortierung von Datensatzgrößen.</w:t>
      </w:r>
    </w:p>
    <w:p w14:paraId="30D630F5" w14:textId="783A8030" w:rsidR="003D6EBC" w:rsidRDefault="003D6EBC" w:rsidP="003D6EBC">
      <w:pPr>
        <w:pStyle w:val="Listenabsatz"/>
        <w:numPr>
          <w:ilvl w:val="0"/>
          <w:numId w:val="33"/>
        </w:numPr>
      </w:pPr>
      <w:r>
        <w:t>Pivot wird als mittleres Element gewählt.</w:t>
      </w:r>
    </w:p>
    <w:p w14:paraId="575B1227" w14:textId="2420F4B5" w:rsidR="003D6EBC" w:rsidRPr="003D6EBC" w:rsidRDefault="003D6EBC" w:rsidP="003D6EBC">
      <w:pPr>
        <w:pStyle w:val="Listenabsatz"/>
        <w:numPr>
          <w:ilvl w:val="0"/>
          <w:numId w:val="33"/>
        </w:numPr>
      </w:pPr>
      <w:r>
        <w:t>Tauscht Elemente, bis das Array sortiert ist.</w:t>
      </w:r>
    </w:p>
    <w:p w14:paraId="41A561B8" w14:textId="17694D0F" w:rsidR="00CF3E70" w:rsidRDefault="00CF3E70" w:rsidP="00CF3E70">
      <w:pPr>
        <w:pStyle w:val="berschrift3"/>
      </w:pPr>
      <w:r>
        <w:t>Sub InitProgressBar</w:t>
      </w:r>
    </w:p>
    <w:p w14:paraId="1C73563D" w14:textId="03CC416B" w:rsidR="003D6EBC" w:rsidRDefault="003D6EBC" w:rsidP="003D6EBC">
      <w:pPr>
        <w:pStyle w:val="Listenabsatz"/>
        <w:numPr>
          <w:ilvl w:val="0"/>
          <w:numId w:val="32"/>
        </w:numPr>
      </w:pPr>
      <w:r>
        <w:t>Initialisiert die Fortschrittsanzeige auf der Form: setzt die Breite der Statusleiste auf 0 und zeigt Starttext an.</w:t>
      </w:r>
    </w:p>
    <w:p w14:paraId="777C50FE" w14:textId="0FC01723" w:rsidR="003D6EBC" w:rsidRPr="003D6EBC" w:rsidRDefault="003D6EBC" w:rsidP="003D6EBC">
      <w:pPr>
        <w:pStyle w:val="Listenabsatz"/>
        <w:numPr>
          <w:ilvl w:val="0"/>
          <w:numId w:val="32"/>
        </w:numPr>
      </w:pPr>
      <w:r>
        <w:t>Stellt sicher, dass die Form aktualisiert wird (</w:t>
      </w:r>
      <w:proofErr w:type="spellStart"/>
      <w:r>
        <w:t>DoEvents</w:t>
      </w:r>
      <w:proofErr w:type="spellEnd"/>
      <w:r>
        <w:t>).</w:t>
      </w:r>
    </w:p>
    <w:p w14:paraId="3DB12AFF" w14:textId="73160092" w:rsidR="00CF3E70" w:rsidRDefault="00CF3E70" w:rsidP="00CF3E70">
      <w:pPr>
        <w:pStyle w:val="berschrift3"/>
      </w:pPr>
      <w:r>
        <w:t>Sub UpdateProgessbar</w:t>
      </w:r>
    </w:p>
    <w:p w14:paraId="2A314489" w14:textId="77777777" w:rsidR="003D6EBC" w:rsidRPr="003D6EBC" w:rsidRDefault="003D6EBC" w:rsidP="003D6EBC">
      <w:pPr>
        <w:numPr>
          <w:ilvl w:val="0"/>
          <w:numId w:val="29"/>
        </w:numPr>
      </w:pPr>
      <w:r w:rsidRPr="003D6EBC">
        <w:t>Aktualisiert die Fortschrittsanzeige während des Performance-Tests:</w:t>
      </w:r>
    </w:p>
    <w:p w14:paraId="3F1F0640" w14:textId="77777777" w:rsidR="003D6EBC" w:rsidRPr="003D6EBC" w:rsidRDefault="003D6EBC" w:rsidP="003D6EBC">
      <w:pPr>
        <w:numPr>
          <w:ilvl w:val="0"/>
          <w:numId w:val="30"/>
        </w:numPr>
      </w:pPr>
      <w:r w:rsidRPr="003D6EBC">
        <w:t>Berechnet den Fortschritt in Prozent.</w:t>
      </w:r>
    </w:p>
    <w:p w14:paraId="243F8DDC" w14:textId="77777777" w:rsidR="003D6EBC" w:rsidRPr="003D6EBC" w:rsidRDefault="003D6EBC" w:rsidP="003D6EBC">
      <w:pPr>
        <w:numPr>
          <w:ilvl w:val="0"/>
          <w:numId w:val="30"/>
        </w:numPr>
      </w:pPr>
      <w:r w:rsidRPr="003D6EBC">
        <w:t>Schätzt die verbleibende Zeit anhand der bisherigen Dauer.</w:t>
      </w:r>
    </w:p>
    <w:p w14:paraId="3531E4C6" w14:textId="77777777" w:rsidR="003D6EBC" w:rsidRPr="003D6EBC" w:rsidRDefault="003D6EBC" w:rsidP="003D6EBC">
      <w:pPr>
        <w:numPr>
          <w:ilvl w:val="0"/>
          <w:numId w:val="30"/>
        </w:numPr>
      </w:pPr>
      <w:r w:rsidRPr="003D6EBC">
        <w:t>Passt die Breite der Fortschrittsleiste (</w:t>
      </w:r>
      <w:proofErr w:type="spellStart"/>
      <w:r w:rsidRPr="003D6EBC">
        <w:t>lblBar.Width</w:t>
      </w:r>
      <w:proofErr w:type="spellEnd"/>
      <w:r w:rsidRPr="003D6EBC">
        <w:t>) an.</w:t>
      </w:r>
    </w:p>
    <w:p w14:paraId="56224E14" w14:textId="77777777" w:rsidR="003D6EBC" w:rsidRPr="003D6EBC" w:rsidRDefault="003D6EBC" w:rsidP="003D6EBC">
      <w:pPr>
        <w:numPr>
          <w:ilvl w:val="0"/>
          <w:numId w:val="30"/>
        </w:numPr>
      </w:pPr>
      <w:r w:rsidRPr="003D6EBC">
        <w:t>Aktualisiert den Status-Text (</w:t>
      </w:r>
      <w:proofErr w:type="spellStart"/>
      <w:r w:rsidRPr="003D6EBC">
        <w:t>lblStatus.Caption</w:t>
      </w:r>
      <w:proofErr w:type="spellEnd"/>
      <w:r w:rsidRPr="003D6EBC">
        <w:t>).</w:t>
      </w:r>
    </w:p>
    <w:p w14:paraId="55A5FD72" w14:textId="69A8F7EB" w:rsidR="003D6EBC" w:rsidRPr="003D6EBC" w:rsidRDefault="003D6EBC" w:rsidP="003D6EBC">
      <w:pPr>
        <w:numPr>
          <w:ilvl w:val="0"/>
          <w:numId w:val="30"/>
        </w:numPr>
      </w:pPr>
      <w:r w:rsidRPr="003D6EBC">
        <w:t>Verarbeitet Ereignisse, damit die Form responsive bleibt (</w:t>
      </w:r>
      <w:proofErr w:type="spellStart"/>
      <w:r w:rsidRPr="003D6EBC">
        <w:t>DoEvents</w:t>
      </w:r>
      <w:proofErr w:type="spellEnd"/>
      <w:r w:rsidRPr="003D6EBC">
        <w:t>).</w:t>
      </w:r>
    </w:p>
    <w:p w14:paraId="3E9057B8" w14:textId="20DBCD47" w:rsidR="00CF3E70" w:rsidRDefault="00CF3E70" w:rsidP="00CF3E70">
      <w:pPr>
        <w:pStyle w:val="berschrift3"/>
      </w:pPr>
      <w:r>
        <w:t>Sub Close ProgressBar</w:t>
      </w:r>
    </w:p>
    <w:p w14:paraId="7167BDD5" w14:textId="1085B6FA" w:rsidR="003D6EBC" w:rsidRDefault="003D6EBC" w:rsidP="003D6EBC">
      <w:pPr>
        <w:pStyle w:val="Listenabsatz"/>
        <w:numPr>
          <w:ilvl w:val="0"/>
          <w:numId w:val="31"/>
        </w:numPr>
      </w:pPr>
      <w:r>
        <w:t>Setzt die Fortschrittsanzeige zurück: Breite auf 0, Status-Text leer.</w:t>
      </w:r>
    </w:p>
    <w:p w14:paraId="78755A47" w14:textId="33EA88E5" w:rsidR="003D6EBC" w:rsidRPr="003D6EBC" w:rsidRDefault="003D6EBC" w:rsidP="003D6EBC">
      <w:pPr>
        <w:pStyle w:val="Listenabsatz"/>
        <w:numPr>
          <w:ilvl w:val="0"/>
          <w:numId w:val="31"/>
        </w:numPr>
      </w:pPr>
      <w:r>
        <w:t>Wird nach Abschluss oder Abbruch der Tests aufgerufen.</w:t>
      </w:r>
    </w:p>
    <w:sectPr w:rsidR="003D6EBC" w:rsidRPr="003D6EB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0E8D"/>
    <w:multiLevelType w:val="multilevel"/>
    <w:tmpl w:val="C556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B57E6"/>
    <w:multiLevelType w:val="multilevel"/>
    <w:tmpl w:val="CFE8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16AA353D"/>
    <w:multiLevelType w:val="multilevel"/>
    <w:tmpl w:val="69F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045DA"/>
    <w:multiLevelType w:val="multilevel"/>
    <w:tmpl w:val="D9B6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A3F29"/>
    <w:multiLevelType w:val="hybridMultilevel"/>
    <w:tmpl w:val="B00439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0EE7CF6"/>
    <w:multiLevelType w:val="multilevel"/>
    <w:tmpl w:val="72D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110EC"/>
    <w:multiLevelType w:val="hybridMultilevel"/>
    <w:tmpl w:val="B1AEFB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3995414"/>
    <w:multiLevelType w:val="multilevel"/>
    <w:tmpl w:val="AC0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D161F"/>
    <w:multiLevelType w:val="multilevel"/>
    <w:tmpl w:val="D1FA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86C5A"/>
    <w:multiLevelType w:val="multilevel"/>
    <w:tmpl w:val="1334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E72B6"/>
    <w:multiLevelType w:val="multilevel"/>
    <w:tmpl w:val="1106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782076"/>
    <w:multiLevelType w:val="multilevel"/>
    <w:tmpl w:val="2ABA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0143F"/>
    <w:multiLevelType w:val="multilevel"/>
    <w:tmpl w:val="BF0E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A711D4"/>
    <w:multiLevelType w:val="hybridMultilevel"/>
    <w:tmpl w:val="63F2A9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CD301A2"/>
    <w:multiLevelType w:val="multilevel"/>
    <w:tmpl w:val="A8C8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26182B"/>
    <w:multiLevelType w:val="multilevel"/>
    <w:tmpl w:val="BEB8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1C4DBC"/>
    <w:multiLevelType w:val="hybridMultilevel"/>
    <w:tmpl w:val="EE2828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2B23D63"/>
    <w:multiLevelType w:val="hybridMultilevel"/>
    <w:tmpl w:val="E7A0AA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05E4BB2"/>
    <w:multiLevelType w:val="multilevel"/>
    <w:tmpl w:val="86C4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D07C2"/>
    <w:multiLevelType w:val="multilevel"/>
    <w:tmpl w:val="9F38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4135B"/>
    <w:multiLevelType w:val="multilevel"/>
    <w:tmpl w:val="82D80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863E9F"/>
    <w:multiLevelType w:val="multilevel"/>
    <w:tmpl w:val="4002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5E056B"/>
    <w:multiLevelType w:val="multilevel"/>
    <w:tmpl w:val="0034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02211"/>
    <w:multiLevelType w:val="multilevel"/>
    <w:tmpl w:val="55BA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B91F45"/>
    <w:multiLevelType w:val="hybridMultilevel"/>
    <w:tmpl w:val="8CBC69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D9770DA"/>
    <w:multiLevelType w:val="multilevel"/>
    <w:tmpl w:val="65E8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306773">
    <w:abstractNumId w:val="17"/>
  </w:num>
  <w:num w:numId="2" w16cid:durableId="2119324989">
    <w:abstractNumId w:val="18"/>
  </w:num>
  <w:num w:numId="3" w16cid:durableId="2085179937">
    <w:abstractNumId w:val="2"/>
  </w:num>
  <w:num w:numId="4" w16cid:durableId="75590817">
    <w:abstractNumId w:val="2"/>
  </w:num>
  <w:num w:numId="5" w16cid:durableId="1663972900">
    <w:abstractNumId w:val="2"/>
  </w:num>
  <w:num w:numId="6" w16cid:durableId="888762861">
    <w:abstractNumId w:val="2"/>
  </w:num>
  <w:num w:numId="7" w16cid:durableId="975989546">
    <w:abstractNumId w:val="2"/>
  </w:num>
  <w:num w:numId="8" w16cid:durableId="530923431">
    <w:abstractNumId w:val="2"/>
  </w:num>
  <w:num w:numId="9" w16cid:durableId="2016415629">
    <w:abstractNumId w:val="2"/>
  </w:num>
  <w:num w:numId="10" w16cid:durableId="709189165">
    <w:abstractNumId w:val="2"/>
  </w:num>
  <w:num w:numId="11" w16cid:durableId="913315905">
    <w:abstractNumId w:val="2"/>
  </w:num>
  <w:num w:numId="12" w16cid:durableId="378628480">
    <w:abstractNumId w:val="2"/>
  </w:num>
  <w:num w:numId="13" w16cid:durableId="1198734924">
    <w:abstractNumId w:val="22"/>
  </w:num>
  <w:num w:numId="14" w16cid:durableId="1705057481">
    <w:abstractNumId w:val="9"/>
  </w:num>
  <w:num w:numId="15" w16cid:durableId="1840388205">
    <w:abstractNumId w:val="26"/>
  </w:num>
  <w:num w:numId="16" w16cid:durableId="1658458379">
    <w:abstractNumId w:val="19"/>
  </w:num>
  <w:num w:numId="17" w16cid:durableId="1344547626">
    <w:abstractNumId w:val="0"/>
  </w:num>
  <w:num w:numId="18" w16cid:durableId="30690553">
    <w:abstractNumId w:val="23"/>
  </w:num>
  <w:num w:numId="19" w16cid:durableId="2046296572">
    <w:abstractNumId w:val="24"/>
  </w:num>
  <w:num w:numId="20" w16cid:durableId="135993388">
    <w:abstractNumId w:val="6"/>
  </w:num>
  <w:num w:numId="21" w16cid:durableId="1872765242">
    <w:abstractNumId w:val="20"/>
  </w:num>
  <w:num w:numId="22" w16cid:durableId="707994717">
    <w:abstractNumId w:val="21"/>
  </w:num>
  <w:num w:numId="23" w16cid:durableId="548420577">
    <w:abstractNumId w:val="15"/>
  </w:num>
  <w:num w:numId="24" w16cid:durableId="81296760">
    <w:abstractNumId w:val="10"/>
  </w:num>
  <w:num w:numId="25" w16cid:durableId="1211721366">
    <w:abstractNumId w:val="1"/>
  </w:num>
  <w:num w:numId="26" w16cid:durableId="356393804">
    <w:abstractNumId w:val="3"/>
  </w:num>
  <w:num w:numId="27" w16cid:durableId="721439490">
    <w:abstractNumId w:val="4"/>
  </w:num>
  <w:num w:numId="28" w16cid:durableId="1392003414">
    <w:abstractNumId w:val="11"/>
  </w:num>
  <w:num w:numId="29" w16cid:durableId="1076978756">
    <w:abstractNumId w:val="8"/>
  </w:num>
  <w:num w:numId="30" w16cid:durableId="1416976892">
    <w:abstractNumId w:val="13"/>
  </w:num>
  <w:num w:numId="31" w16cid:durableId="623729039">
    <w:abstractNumId w:val="25"/>
  </w:num>
  <w:num w:numId="32" w16cid:durableId="1399474441">
    <w:abstractNumId w:val="7"/>
  </w:num>
  <w:num w:numId="33" w16cid:durableId="1273823312">
    <w:abstractNumId w:val="5"/>
  </w:num>
  <w:num w:numId="34" w16cid:durableId="1282571991">
    <w:abstractNumId w:val="14"/>
  </w:num>
  <w:num w:numId="35" w16cid:durableId="1350989606">
    <w:abstractNumId w:val="16"/>
  </w:num>
  <w:num w:numId="36" w16cid:durableId="19954055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003"/>
    <w:rsid w:val="000C2164"/>
    <w:rsid w:val="001625CC"/>
    <w:rsid w:val="001C232E"/>
    <w:rsid w:val="00256334"/>
    <w:rsid w:val="0028741B"/>
    <w:rsid w:val="003D6EBC"/>
    <w:rsid w:val="00470CCF"/>
    <w:rsid w:val="0051191B"/>
    <w:rsid w:val="00594330"/>
    <w:rsid w:val="0069012E"/>
    <w:rsid w:val="006B34F9"/>
    <w:rsid w:val="006D5B8D"/>
    <w:rsid w:val="006E518F"/>
    <w:rsid w:val="00762AA3"/>
    <w:rsid w:val="007C5D44"/>
    <w:rsid w:val="00813003"/>
    <w:rsid w:val="00B72A4E"/>
    <w:rsid w:val="00CF3E70"/>
    <w:rsid w:val="00D93028"/>
    <w:rsid w:val="00E317F8"/>
    <w:rsid w:val="00E96F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0F39E"/>
  <w15:chartTrackingRefBased/>
  <w15:docId w15:val="{80125091-4F7A-485C-B26D-3877AECE0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B34F9"/>
  </w:style>
  <w:style w:type="paragraph" w:styleId="berschrift1">
    <w:name w:val="heading 1"/>
    <w:basedOn w:val="Standard"/>
    <w:next w:val="Standard"/>
    <w:link w:val="berschrift1Zchn"/>
    <w:uiPriority w:val="9"/>
    <w:qFormat/>
    <w:rsid w:val="006B34F9"/>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6B34F9"/>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unhideWhenUsed/>
    <w:qFormat/>
    <w:rsid w:val="006B34F9"/>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semiHidden/>
    <w:unhideWhenUsed/>
    <w:qFormat/>
    <w:rsid w:val="006B34F9"/>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semiHidden/>
    <w:unhideWhenUsed/>
    <w:qFormat/>
    <w:rsid w:val="006B34F9"/>
    <w:pPr>
      <w:keepNext/>
      <w:keepLines/>
      <w:numPr>
        <w:ilvl w:val="4"/>
        <w:numId w:val="12"/>
      </w:numPr>
      <w:spacing w:before="200" w:after="0"/>
      <w:outlineLvl w:val="4"/>
    </w:pPr>
    <w:rPr>
      <w:rFonts w:asciiTheme="majorHAnsi" w:eastAsiaTheme="majorEastAsia" w:hAnsiTheme="majorHAnsi" w:cstheme="majorBidi"/>
      <w:color w:val="0A1D30" w:themeColor="text2" w:themeShade="BF"/>
    </w:rPr>
  </w:style>
  <w:style w:type="paragraph" w:styleId="berschrift6">
    <w:name w:val="heading 6"/>
    <w:basedOn w:val="Standard"/>
    <w:next w:val="Standard"/>
    <w:link w:val="berschrift6Zchn"/>
    <w:uiPriority w:val="9"/>
    <w:semiHidden/>
    <w:unhideWhenUsed/>
    <w:qFormat/>
    <w:rsid w:val="006B34F9"/>
    <w:pPr>
      <w:keepNext/>
      <w:keepLines/>
      <w:numPr>
        <w:ilvl w:val="5"/>
        <w:numId w:val="12"/>
      </w:numPr>
      <w:spacing w:before="200" w:after="0"/>
      <w:outlineLvl w:val="5"/>
    </w:pPr>
    <w:rPr>
      <w:rFonts w:asciiTheme="majorHAnsi" w:eastAsiaTheme="majorEastAsia" w:hAnsiTheme="majorHAnsi" w:cstheme="majorBidi"/>
      <w:i/>
      <w:iCs/>
      <w:color w:val="0A1D30" w:themeColor="text2" w:themeShade="BF"/>
    </w:rPr>
  </w:style>
  <w:style w:type="paragraph" w:styleId="berschrift7">
    <w:name w:val="heading 7"/>
    <w:basedOn w:val="Standard"/>
    <w:next w:val="Standard"/>
    <w:link w:val="berschrift7Zchn"/>
    <w:uiPriority w:val="9"/>
    <w:semiHidden/>
    <w:unhideWhenUsed/>
    <w:qFormat/>
    <w:rsid w:val="006B34F9"/>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6B34F9"/>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6B34F9"/>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B34F9"/>
    <w:rPr>
      <w:rFonts w:asciiTheme="majorHAnsi" w:eastAsiaTheme="majorEastAsia" w:hAnsiTheme="majorHAnsi" w:cstheme="majorBidi"/>
      <w:b/>
      <w:bCs/>
      <w:smallCaps/>
      <w:color w:val="000000" w:themeColor="text1"/>
      <w:sz w:val="36"/>
      <w:szCs w:val="36"/>
    </w:rPr>
  </w:style>
  <w:style w:type="character" w:customStyle="1" w:styleId="berschrift2Zchn">
    <w:name w:val="Überschrift 2 Zchn"/>
    <w:basedOn w:val="Absatz-Standardschriftart"/>
    <w:link w:val="berschrift2"/>
    <w:uiPriority w:val="9"/>
    <w:rsid w:val="006B34F9"/>
    <w:rPr>
      <w:rFonts w:asciiTheme="majorHAnsi" w:eastAsiaTheme="majorEastAsia" w:hAnsiTheme="majorHAnsi" w:cstheme="majorBidi"/>
      <w:b/>
      <w:bCs/>
      <w:smallCaps/>
      <w:color w:val="000000" w:themeColor="text1"/>
      <w:sz w:val="28"/>
      <w:szCs w:val="28"/>
    </w:rPr>
  </w:style>
  <w:style w:type="character" w:customStyle="1" w:styleId="berschrift3Zchn">
    <w:name w:val="Überschrift 3 Zchn"/>
    <w:basedOn w:val="Absatz-Standardschriftart"/>
    <w:link w:val="berschrift3"/>
    <w:uiPriority w:val="9"/>
    <w:rsid w:val="006B34F9"/>
    <w:rPr>
      <w:rFonts w:asciiTheme="majorHAnsi" w:eastAsiaTheme="majorEastAsia" w:hAnsiTheme="majorHAnsi" w:cstheme="majorBidi"/>
      <w:b/>
      <w:bCs/>
      <w:color w:val="000000" w:themeColor="text1"/>
    </w:rPr>
  </w:style>
  <w:style w:type="character" w:customStyle="1" w:styleId="berschrift4Zchn">
    <w:name w:val="Überschrift 4 Zchn"/>
    <w:basedOn w:val="Absatz-Standardschriftart"/>
    <w:link w:val="berschrift4"/>
    <w:uiPriority w:val="9"/>
    <w:semiHidden/>
    <w:rsid w:val="006B34F9"/>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semiHidden/>
    <w:rsid w:val="006B34F9"/>
    <w:rPr>
      <w:rFonts w:asciiTheme="majorHAnsi" w:eastAsiaTheme="majorEastAsia" w:hAnsiTheme="majorHAnsi" w:cstheme="majorBidi"/>
      <w:color w:val="0A1D30" w:themeColor="text2" w:themeShade="BF"/>
    </w:rPr>
  </w:style>
  <w:style w:type="character" w:customStyle="1" w:styleId="berschrift6Zchn">
    <w:name w:val="Überschrift 6 Zchn"/>
    <w:basedOn w:val="Absatz-Standardschriftart"/>
    <w:link w:val="berschrift6"/>
    <w:uiPriority w:val="9"/>
    <w:semiHidden/>
    <w:rsid w:val="006B34F9"/>
    <w:rPr>
      <w:rFonts w:asciiTheme="majorHAnsi" w:eastAsiaTheme="majorEastAsia" w:hAnsiTheme="majorHAnsi" w:cstheme="majorBidi"/>
      <w:i/>
      <w:iCs/>
      <w:color w:val="0A1D30" w:themeColor="text2" w:themeShade="BF"/>
    </w:rPr>
  </w:style>
  <w:style w:type="character" w:customStyle="1" w:styleId="berschrift7Zchn">
    <w:name w:val="Überschrift 7 Zchn"/>
    <w:basedOn w:val="Absatz-Standardschriftart"/>
    <w:link w:val="berschrift7"/>
    <w:uiPriority w:val="9"/>
    <w:semiHidden/>
    <w:rsid w:val="006B34F9"/>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6B34F9"/>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6B34F9"/>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6B34F9"/>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6B34F9"/>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rsid w:val="006B34F9"/>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6B34F9"/>
    <w:rPr>
      <w:color w:val="5A5A5A" w:themeColor="text1" w:themeTint="A5"/>
      <w:spacing w:val="10"/>
    </w:rPr>
  </w:style>
  <w:style w:type="paragraph" w:styleId="Zitat">
    <w:name w:val="Quote"/>
    <w:basedOn w:val="Standard"/>
    <w:next w:val="Standard"/>
    <w:link w:val="ZitatZchn"/>
    <w:uiPriority w:val="29"/>
    <w:qFormat/>
    <w:rsid w:val="006B34F9"/>
    <w:pPr>
      <w:spacing w:before="160"/>
      <w:ind w:left="720" w:right="720"/>
    </w:pPr>
    <w:rPr>
      <w:i/>
      <w:iCs/>
      <w:color w:val="000000" w:themeColor="text1"/>
    </w:rPr>
  </w:style>
  <w:style w:type="character" w:customStyle="1" w:styleId="ZitatZchn">
    <w:name w:val="Zitat Zchn"/>
    <w:basedOn w:val="Absatz-Standardschriftart"/>
    <w:link w:val="Zitat"/>
    <w:uiPriority w:val="29"/>
    <w:rsid w:val="006B34F9"/>
    <w:rPr>
      <w:i/>
      <w:iCs/>
      <w:color w:val="000000" w:themeColor="text1"/>
    </w:rPr>
  </w:style>
  <w:style w:type="paragraph" w:styleId="Listenabsatz">
    <w:name w:val="List Paragraph"/>
    <w:basedOn w:val="Standard"/>
    <w:uiPriority w:val="34"/>
    <w:qFormat/>
    <w:rsid w:val="00813003"/>
    <w:pPr>
      <w:ind w:left="720"/>
      <w:contextualSpacing/>
    </w:pPr>
  </w:style>
  <w:style w:type="character" w:styleId="IntensiveHervorhebung">
    <w:name w:val="Intense Emphasis"/>
    <w:basedOn w:val="Absatz-Standardschriftart"/>
    <w:uiPriority w:val="21"/>
    <w:qFormat/>
    <w:rsid w:val="006B34F9"/>
    <w:rPr>
      <w:b/>
      <w:bCs/>
      <w:i/>
      <w:iCs/>
      <w:caps/>
    </w:rPr>
  </w:style>
  <w:style w:type="paragraph" w:styleId="IntensivesZitat">
    <w:name w:val="Intense Quote"/>
    <w:basedOn w:val="Standard"/>
    <w:next w:val="Standard"/>
    <w:link w:val="IntensivesZitatZchn"/>
    <w:uiPriority w:val="30"/>
    <w:qFormat/>
    <w:rsid w:val="006B34F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6B34F9"/>
    <w:rPr>
      <w:color w:val="000000" w:themeColor="text1"/>
      <w:shd w:val="clear" w:color="auto" w:fill="F2F2F2" w:themeFill="background1" w:themeFillShade="F2"/>
    </w:rPr>
  </w:style>
  <w:style w:type="character" w:styleId="IntensiverVerweis">
    <w:name w:val="Intense Reference"/>
    <w:basedOn w:val="Absatz-Standardschriftart"/>
    <w:uiPriority w:val="32"/>
    <w:qFormat/>
    <w:rsid w:val="006B34F9"/>
    <w:rPr>
      <w:b/>
      <w:bCs/>
      <w:smallCaps/>
      <w:u w:val="single"/>
    </w:rPr>
  </w:style>
  <w:style w:type="paragraph" w:styleId="Beschriftung">
    <w:name w:val="caption"/>
    <w:basedOn w:val="Standard"/>
    <w:next w:val="Standard"/>
    <w:uiPriority w:val="35"/>
    <w:semiHidden/>
    <w:unhideWhenUsed/>
    <w:qFormat/>
    <w:rsid w:val="006B34F9"/>
    <w:pPr>
      <w:spacing w:after="200" w:line="240" w:lineRule="auto"/>
    </w:pPr>
    <w:rPr>
      <w:i/>
      <w:iCs/>
      <w:color w:val="0E2841" w:themeColor="text2"/>
      <w:sz w:val="18"/>
      <w:szCs w:val="18"/>
    </w:rPr>
  </w:style>
  <w:style w:type="character" w:styleId="Fett">
    <w:name w:val="Strong"/>
    <w:basedOn w:val="Absatz-Standardschriftart"/>
    <w:uiPriority w:val="22"/>
    <w:qFormat/>
    <w:rsid w:val="006B34F9"/>
    <w:rPr>
      <w:b/>
      <w:bCs/>
      <w:color w:val="000000" w:themeColor="text1"/>
    </w:rPr>
  </w:style>
  <w:style w:type="character" w:styleId="Hervorhebung">
    <w:name w:val="Emphasis"/>
    <w:basedOn w:val="Absatz-Standardschriftart"/>
    <w:uiPriority w:val="20"/>
    <w:qFormat/>
    <w:rsid w:val="006B34F9"/>
    <w:rPr>
      <w:i/>
      <w:iCs/>
      <w:color w:val="auto"/>
    </w:rPr>
  </w:style>
  <w:style w:type="paragraph" w:styleId="KeinLeerraum">
    <w:name w:val="No Spacing"/>
    <w:uiPriority w:val="1"/>
    <w:qFormat/>
    <w:rsid w:val="006B34F9"/>
    <w:pPr>
      <w:spacing w:after="0" w:line="240" w:lineRule="auto"/>
    </w:pPr>
  </w:style>
  <w:style w:type="character" w:styleId="SchwacheHervorhebung">
    <w:name w:val="Subtle Emphasis"/>
    <w:basedOn w:val="Absatz-Standardschriftart"/>
    <w:uiPriority w:val="19"/>
    <w:qFormat/>
    <w:rsid w:val="006B34F9"/>
    <w:rPr>
      <w:i/>
      <w:iCs/>
      <w:color w:val="404040" w:themeColor="text1" w:themeTint="BF"/>
    </w:rPr>
  </w:style>
  <w:style w:type="character" w:styleId="SchwacherVerweis">
    <w:name w:val="Subtle Reference"/>
    <w:basedOn w:val="Absatz-Standardschriftart"/>
    <w:uiPriority w:val="31"/>
    <w:qFormat/>
    <w:rsid w:val="006B34F9"/>
    <w:rPr>
      <w:smallCaps/>
      <w:color w:val="404040" w:themeColor="text1" w:themeTint="BF"/>
      <w:u w:val="single" w:color="7F7F7F" w:themeColor="text1" w:themeTint="80"/>
    </w:rPr>
  </w:style>
  <w:style w:type="character" w:styleId="Buchtitel">
    <w:name w:val="Book Title"/>
    <w:basedOn w:val="Absatz-Standardschriftart"/>
    <w:uiPriority w:val="33"/>
    <w:qFormat/>
    <w:rsid w:val="006B34F9"/>
    <w:rPr>
      <w:b w:val="0"/>
      <w:bCs w:val="0"/>
      <w:smallCaps/>
      <w:spacing w:val="5"/>
    </w:rPr>
  </w:style>
  <w:style w:type="paragraph" w:styleId="Inhaltsverzeichnisberschrift">
    <w:name w:val="TOC Heading"/>
    <w:basedOn w:val="berschrift1"/>
    <w:next w:val="Standard"/>
    <w:uiPriority w:val="39"/>
    <w:semiHidden/>
    <w:unhideWhenUsed/>
    <w:qFormat/>
    <w:rsid w:val="006B34F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4125</Words>
  <Characters>25989</Characters>
  <Application>Microsoft Office Word</Application>
  <DocSecurity>0</DocSecurity>
  <Lines>216</Lines>
  <Paragraphs>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9</cp:revision>
  <dcterms:created xsi:type="dcterms:W3CDTF">2026-02-23T06:57:00Z</dcterms:created>
  <dcterms:modified xsi:type="dcterms:W3CDTF">2026-02-23T16:08:00Z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85dc53-5081-464f-b3f1-1a9c87cfa205_Enabled">
    <vt:lpwstr>true</vt:lpwstr>
  </property>
  <property fmtid="{D5CDD505-2E9C-101B-9397-08002B2CF9AE}" pid="3" name="MSIP_Label_0285dc53-5081-464f-b3f1-1a9c87cfa205_SetDate">
    <vt:lpwstr>2026-02-23T06:57:35Z</vt:lpwstr>
  </property>
  <property fmtid="{D5CDD505-2E9C-101B-9397-08002B2CF9AE}" pid="4" name="MSIP_Label_0285dc53-5081-464f-b3f1-1a9c87cfa205_Method">
    <vt:lpwstr>Privileged</vt:lpwstr>
  </property>
  <property fmtid="{D5CDD505-2E9C-101B-9397-08002B2CF9AE}" pid="5" name="MSIP_Label_0285dc53-5081-464f-b3f1-1a9c87cfa205_Name">
    <vt:lpwstr>Vertraulich</vt:lpwstr>
  </property>
  <property fmtid="{D5CDD505-2E9C-101B-9397-08002B2CF9AE}" pid="6" name="MSIP_Label_0285dc53-5081-464f-b3f1-1a9c87cfa205_SiteId">
    <vt:lpwstr>63bc103c-82a4-474b-8f27-8d59f74a99e0</vt:lpwstr>
  </property>
  <property fmtid="{D5CDD505-2E9C-101B-9397-08002B2CF9AE}" pid="7" name="MSIP_Label_0285dc53-5081-464f-b3f1-1a9c87cfa205_ActionId">
    <vt:lpwstr>af86214b-2c4f-4989-87ec-d669ef52bb35</vt:lpwstr>
  </property>
  <property fmtid="{D5CDD505-2E9C-101B-9397-08002B2CF9AE}" pid="8" name="MSIP_Label_0285dc53-5081-464f-b3f1-1a9c87cfa205_ContentBits">
    <vt:lpwstr>0</vt:lpwstr>
  </property>
  <property fmtid="{D5CDD505-2E9C-101B-9397-08002B2CF9AE}" pid="9" name="MSIP_Label_0285dc53-5081-464f-b3f1-1a9c87cfa205_Tag">
    <vt:lpwstr>10, 0, 1, 1</vt:lpwstr>
  </property>
</Properties>
</file>