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335.99999999999994" w:lineRule="auto"/>
        <w:ind w:left="0" w:firstLine="0"/>
        <w:jc w:val="center"/>
        <w:rPr>
          <w:rFonts w:ascii="Times New Roman" w:cs="Times New Roman" w:eastAsia="Times New Roman" w:hAnsi="Times New Roman"/>
          <w:b w:val="1"/>
          <w:bCs w:val="1"/>
          <w:color w:val="274e13"/>
          <w:sz w:val="30"/>
          <w:szCs w:val="30"/>
        </w:rPr>
      </w:pPr>
      <w:r w:rsidDel="00000000" w:rsidR="00000000" w:rsidRPr="00000000">
        <w:rPr>
          <w:rtl w:val="0"/>
        </w:rPr>
      </w:r>
    </w:p>
    <w:p w:rsidR="00000000" w:rsidDel="00000000" w:rsidP="00000000" w:rsidRDefault="00000000" w:rsidRPr="00000000" w14:paraId="00000002">
      <w:pPr>
        <w:spacing w:after="900" w:before="0" w:line="335.99999999999994" w:lineRule="auto"/>
        <w:ind w:left="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274e13"/>
          <w:sz w:val="30"/>
          <w:szCs w:val="30"/>
          <w:rtl w:val="0"/>
        </w:rPr>
        <w:t xml:space="preserve">Dataset :</w:t>
      </w:r>
      <w:r w:rsidDel="00000000" w:rsidR="00000000" w:rsidRPr="00000000">
        <w:rPr>
          <w:rFonts w:ascii="Times New Roman" w:cs="Times New Roman" w:eastAsia="Times New Roman" w:hAnsi="Times New Roman"/>
          <w:b w:val="1"/>
          <w:bCs w:val="1"/>
          <w:color w:val="0000ff"/>
          <w:sz w:val="30"/>
          <w:szCs w:val="30"/>
          <w:rtl w:val="0"/>
        </w:rPr>
        <w:t xml:space="preserve"> </w:t>
      </w:r>
      <w:hyperlink r:id="rId6">
        <w:r w:rsidDel="00000000" w:rsidR="00000000" w:rsidRPr="00000000">
          <w:rPr>
            <w:rFonts w:ascii="Times New Roman" w:cs="Times New Roman" w:eastAsia="Times New Roman" w:hAnsi="Times New Roman"/>
            <w:b w:val="1"/>
            <w:bCs w:val="1"/>
            <w:color w:val="0000ee"/>
            <w:sz w:val="30"/>
            <w:szCs w:val="30"/>
            <w:u w:val="single"/>
            <w:rtl w:val="0"/>
          </w:rPr>
          <w:t xml:space="preserve">Social Development Bank Loans For 2019</w:t>
        </w:r>
      </w:hyperlink>
      <w:r w:rsidDel="00000000" w:rsidR="00000000" w:rsidRPr="00000000">
        <w:rPr>
          <w:rtl w:val="0"/>
        </w:rPr>
      </w:r>
    </w:p>
    <w:p w:rsidR="00000000" w:rsidDel="00000000" w:rsidP="00000000" w:rsidRDefault="00000000" w:rsidRPr="00000000" w14:paraId="00000003">
      <w:pPr>
        <w:spacing w:after="900" w:before="0" w:line="335.9999999999999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was prepared by the Social Development Bank of Saudi Arabia and was originally published in the Arabic language. The only modification made was translating the dataset into English. The data was collected during the year 2019, as stated on the official source website.</w:t>
      </w:r>
    </w:p>
    <w:p w:rsidR="00000000" w:rsidDel="00000000" w:rsidP="00000000" w:rsidRDefault="00000000" w:rsidRPr="00000000" w14:paraId="00000004">
      <w:pPr>
        <w:spacing w:after="0" w:before="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 1: </w:t>
      </w:r>
    </w:p>
    <w:p w:rsidR="00000000" w:rsidDel="00000000" w:rsidP="00000000" w:rsidRDefault="00000000" w:rsidRPr="00000000" w14:paraId="0000000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900" w:before="0" w:line="335.9999999999999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what the dataset represents based on your initial inspection. Access the official dataset link and carefully read the description and documentation provided on the website. Use this information to understand the nature of the data, its context, and the type of information it contains. </w:t>
      </w:r>
      <w:r w:rsidDel="00000000" w:rsidR="00000000" w:rsidRPr="00000000">
        <w:rPr>
          <w:rFonts w:ascii="Times New Roman" w:cs="Times New Roman" w:eastAsia="Times New Roman" w:hAnsi="Times New Roman"/>
          <w:b w:val="1"/>
          <w:bCs w:val="1"/>
          <w:sz w:val="26"/>
          <w:szCs w:val="26"/>
          <w:rtl w:val="0"/>
        </w:rPr>
        <w:t xml:space="preserve">Write a descriptive answer</w:t>
      </w:r>
      <w:r w:rsidDel="00000000" w:rsidR="00000000" w:rsidRPr="00000000">
        <w:rPr>
          <w:rFonts w:ascii="Times New Roman" w:cs="Times New Roman" w:eastAsia="Times New Roman" w:hAnsi="Times New Roman"/>
          <w:sz w:val="26"/>
          <w:szCs w:val="26"/>
          <w:rtl w:val="0"/>
        </w:rPr>
        <w:t xml:space="preserve"> summarizing your observations, based on the text and explanations available at the dataset source. Students are expected to explore the dataset link directly and rely on the provided information when forming their response.</w:t>
      </w:r>
    </w:p>
    <w:p w:rsidR="00000000" w:rsidDel="00000000" w:rsidP="00000000" w:rsidRDefault="00000000" w:rsidRPr="00000000" w14:paraId="00000007">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335.9999999999999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900" w:line="335.9999999999999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74e13"/>
          <w:sz w:val="30"/>
          <w:szCs w:val="30"/>
          <w:rtl w:val="0"/>
        </w:rPr>
        <w:t xml:space="preserve">Dataset :</w:t>
      </w:r>
      <w:r w:rsidDel="00000000" w:rsidR="00000000" w:rsidRPr="00000000">
        <w:rPr>
          <w:rFonts w:ascii="Times New Roman" w:cs="Times New Roman" w:eastAsia="Times New Roman" w:hAnsi="Times New Roman"/>
          <w:b w:val="1"/>
          <w:bCs w:val="1"/>
          <w:color w:val="0000ff"/>
          <w:sz w:val="30"/>
          <w:szCs w:val="30"/>
          <w:rtl w:val="0"/>
        </w:rPr>
        <w:t xml:space="preserve"> </w:t>
      </w:r>
      <w:hyperlink r:id="rId7">
        <w:r w:rsidDel="00000000" w:rsidR="00000000" w:rsidRPr="00000000">
          <w:rPr>
            <w:rFonts w:ascii="Times New Roman" w:cs="Times New Roman" w:eastAsia="Times New Roman" w:hAnsi="Times New Roman"/>
            <w:b w:val="1"/>
            <w:bCs w:val="1"/>
            <w:color w:val="0000ee"/>
            <w:sz w:val="30"/>
            <w:szCs w:val="30"/>
            <w:u w:val="single"/>
            <w:rtl w:val="0"/>
          </w:rPr>
          <w:t xml:space="preserve">Social Development Bank Loans For 2019</w:t>
        </w:r>
      </w:hyperlink>
      <w:r w:rsidDel="00000000" w:rsidR="00000000" w:rsidRPr="00000000">
        <w:rPr>
          <w:rtl w:val="0"/>
        </w:rPr>
      </w:r>
    </w:p>
    <w:p w:rsidR="00000000" w:rsidDel="00000000" w:rsidP="00000000" w:rsidRDefault="00000000" w:rsidRPr="00000000" w14:paraId="0000000B">
      <w:pPr>
        <w:spacing w:after="90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was prepared by the Social Development Bank of Saudi Arabia and was originally published in the Arabic language. The only modification made was translating the dataset into English. The data was collected during the year 2019, as stated on the official source website.</w:t>
      </w:r>
    </w:p>
    <w:p w:rsidR="00000000" w:rsidDel="00000000" w:rsidP="00000000" w:rsidRDefault="00000000" w:rsidRPr="00000000" w14:paraId="0000000C">
      <w:pPr>
        <w:spacing w:after="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 2: </w:t>
      </w:r>
    </w:p>
    <w:p w:rsidR="00000000" w:rsidDel="00000000" w:rsidP="00000000" w:rsidRDefault="00000000" w:rsidRPr="00000000" w14:paraId="0000000D">
      <w:pPr>
        <w:spacing w:after="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Applying a Machine Learning Strategy</w:t>
      </w:r>
    </w:p>
    <w:p w:rsidR="00000000" w:rsidDel="00000000" w:rsidP="00000000" w:rsidRDefault="00000000" w:rsidRPr="00000000" w14:paraId="0000000E">
      <w:pPr>
        <w:numPr>
          <w:ilvl w:val="0"/>
          <w:numId w:val="2"/>
        </w:numPr>
        <w:spacing w:after="900" w:line="335.99999999999994"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Decide whether the problem should be approached using supervised learning or unsupervised learning. Briefly justify your choice.</w:t>
      </w:r>
    </w:p>
    <w:p w:rsidR="00000000" w:rsidDel="00000000" w:rsidP="00000000" w:rsidRDefault="00000000" w:rsidRPr="00000000" w14:paraId="0000000F">
      <w:pPr>
        <w:spacing w:after="240" w:before="24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p>
    <w:p w:rsidR="00000000" w:rsidDel="00000000" w:rsidP="00000000" w:rsidRDefault="00000000" w:rsidRPr="00000000" w14:paraId="00000010">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numPr>
          <w:ilvl w:val="0"/>
          <w:numId w:val="2"/>
        </w:numPr>
        <w:spacing w:after="240" w:before="240" w:line="335.99999999999994"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Clearly define the machine learning problem you aim to solve using this dataset.</w:t>
      </w:r>
    </w:p>
    <w:p w:rsidR="00000000" w:rsidDel="00000000" w:rsidP="00000000" w:rsidRDefault="00000000" w:rsidRPr="00000000" w14:paraId="00000012">
      <w:pPr>
        <w:spacing w:after="240" w:before="24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p>
    <w:p w:rsidR="00000000" w:rsidDel="00000000" w:rsidP="00000000" w:rsidRDefault="00000000" w:rsidRPr="00000000" w14:paraId="00000013">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numPr>
          <w:ilvl w:val="0"/>
          <w:numId w:val="2"/>
        </w:numPr>
        <w:spacing w:after="240" w:before="240" w:line="335.99999999999994"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Identify the potential input features (parameters) that will be used by the model and specify the expected output.</w:t>
      </w:r>
    </w:p>
    <w:p w:rsidR="00000000" w:rsidDel="00000000" w:rsidP="00000000" w:rsidRDefault="00000000" w:rsidRPr="00000000" w14:paraId="00000015">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w:t>
        <w:br w:type="textWrapping"/>
      </w:r>
      <w:r w:rsidDel="00000000" w:rsidR="00000000" w:rsidRPr="00000000">
        <w:rPr>
          <w:rFonts w:ascii="Times New Roman" w:cs="Times New Roman" w:eastAsia="Times New Roman" w:hAnsi="Times New Roman"/>
          <w:sz w:val="26"/>
          <w:szCs w:val="26"/>
          <w:rtl w:val="0"/>
        </w:rPr>
        <w:t xml:space="preserve">Inputs (features):</w:t>
      </w:r>
    </w:p>
    <w:p w:rsidR="00000000" w:rsidDel="00000000" w:rsidP="00000000" w:rsidRDefault="00000000" w:rsidRPr="00000000" w14:paraId="00000016">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(target):</w:t>
      </w:r>
    </w:p>
    <w:p w:rsidR="00000000" w:rsidDel="00000000" w:rsidP="00000000" w:rsidRDefault="00000000" w:rsidRPr="00000000" w14:paraId="00000018">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900" w:line="335.99999999999994" w:lineRule="auto"/>
        <w:jc w:val="center"/>
        <w:rPr>
          <w:rFonts w:ascii="Times New Roman" w:cs="Times New Roman" w:eastAsia="Times New Roman" w:hAnsi="Times New Roman"/>
          <w:b w:val="1"/>
          <w:bCs w:val="1"/>
          <w:color w:val="274e13"/>
          <w:sz w:val="30"/>
          <w:szCs w:val="30"/>
        </w:rPr>
      </w:pPr>
      <w:r w:rsidDel="00000000" w:rsidR="00000000" w:rsidRPr="00000000">
        <w:rPr>
          <w:rtl w:val="0"/>
        </w:rPr>
      </w:r>
    </w:p>
    <w:p w:rsidR="00000000" w:rsidDel="00000000" w:rsidP="00000000" w:rsidRDefault="00000000" w:rsidRPr="00000000" w14:paraId="00000025">
      <w:pPr>
        <w:spacing w:after="900" w:line="335.9999999999999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74e13"/>
          <w:sz w:val="30"/>
          <w:szCs w:val="30"/>
          <w:rtl w:val="0"/>
        </w:rPr>
        <w:t xml:space="preserve">Dataset :</w:t>
      </w:r>
      <w:r w:rsidDel="00000000" w:rsidR="00000000" w:rsidRPr="00000000">
        <w:rPr>
          <w:rFonts w:ascii="Times New Roman" w:cs="Times New Roman" w:eastAsia="Times New Roman" w:hAnsi="Times New Roman"/>
          <w:b w:val="1"/>
          <w:bCs w:val="1"/>
          <w:color w:val="0000ff"/>
          <w:sz w:val="30"/>
          <w:szCs w:val="30"/>
          <w:rtl w:val="0"/>
        </w:rPr>
        <w:t xml:space="preserve"> </w:t>
      </w:r>
      <w:hyperlink r:id="rId8">
        <w:r w:rsidDel="00000000" w:rsidR="00000000" w:rsidRPr="00000000">
          <w:rPr>
            <w:rFonts w:ascii="Times New Roman" w:cs="Times New Roman" w:eastAsia="Times New Roman" w:hAnsi="Times New Roman"/>
            <w:b w:val="1"/>
            <w:bCs w:val="1"/>
            <w:color w:val="0000ee"/>
            <w:sz w:val="30"/>
            <w:szCs w:val="30"/>
            <w:u w:val="single"/>
            <w:rtl w:val="0"/>
          </w:rPr>
          <w:t xml:space="preserve">Social Development Bank Loans For 2019</w:t>
        </w:r>
      </w:hyperlink>
      <w:r w:rsidDel="00000000" w:rsidR="00000000" w:rsidRPr="00000000">
        <w:rPr>
          <w:rtl w:val="0"/>
        </w:rPr>
      </w:r>
    </w:p>
    <w:p w:rsidR="00000000" w:rsidDel="00000000" w:rsidP="00000000" w:rsidRDefault="00000000" w:rsidRPr="00000000" w14:paraId="00000026">
      <w:pPr>
        <w:spacing w:after="900" w:line="335.9999999999999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was prepared by the Social Development Bank of Saudi Arabia and was originally published in the Arabic language. The only modification made was translating the dataset into English. The data was collected during the year 2019, as stated on the official source website.</w:t>
      </w:r>
    </w:p>
    <w:p w:rsidR="00000000" w:rsidDel="00000000" w:rsidP="00000000" w:rsidRDefault="00000000" w:rsidRPr="00000000" w14:paraId="00000027">
      <w:pPr>
        <w:spacing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 3: </w:t>
      </w:r>
    </w:p>
    <w:p w:rsidR="00000000" w:rsidDel="00000000" w:rsidP="00000000" w:rsidRDefault="00000000" w:rsidRPr="00000000" w14:paraId="00000028">
      <w:pPr>
        <w:numPr>
          <w:ilvl w:val="0"/>
          <w:numId w:val="1"/>
        </w:numPr>
        <w:spacing w:after="240" w:before="240" w:line="335.99999999999994"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an appropriate machine learning algorithm based on your chosen learning approach and explain why it is suitable.</w:t>
      </w:r>
    </w:p>
    <w:p w:rsidR="00000000" w:rsidDel="00000000" w:rsidP="00000000" w:rsidRDefault="00000000" w:rsidRPr="00000000" w14:paraId="00000029">
      <w:pPr>
        <w:spacing w:after="240" w:before="24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p>
    <w:p w:rsidR="00000000" w:rsidDel="00000000" w:rsidP="00000000" w:rsidRDefault="00000000" w:rsidRPr="00000000" w14:paraId="0000002A">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numPr>
          <w:ilvl w:val="0"/>
          <w:numId w:val="1"/>
        </w:numPr>
        <w:spacing w:after="240" w:before="240" w:line="335.99999999999994"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Explain why this problem is meaningful or important to solve using machine learning. Discuss potential real-world benefits or insights.</w:t>
      </w:r>
    </w:p>
    <w:p w:rsidR="00000000" w:rsidDel="00000000" w:rsidP="00000000" w:rsidRDefault="00000000" w:rsidRPr="00000000" w14:paraId="0000002C">
      <w:pPr>
        <w:spacing w:after="240" w:before="24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p>
    <w:p w:rsidR="00000000" w:rsidDel="00000000" w:rsidP="00000000" w:rsidRDefault="00000000" w:rsidRPr="00000000" w14:paraId="0000002D">
      <w:pPr>
        <w:spacing w:after="240" w:before="240" w:line="335.99999999999994" w:lineRule="auto"/>
        <w:rPr>
          <w:rFonts w:ascii="Times New Roman" w:cs="Times New Roman" w:eastAsia="Times New Roman" w:hAnsi="Times New Roman"/>
          <w:b w:val="1"/>
          <w:bCs w:val="1"/>
          <w:color w:val="274e13"/>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ind w:hanging="1350"/>
      <w:rPr/>
    </w:pPr>
    <w:r w:rsidDel="00000000" w:rsidR="00000000" w:rsidRPr="00000000">
      <w:rPr/>
      <w:drawing>
        <wp:inline distB="114300" distT="114300" distL="114300" distR="114300">
          <wp:extent cx="7596188" cy="693883"/>
          <wp:effectExtent b="0" l="0" r="0" t="0"/>
          <wp:docPr id="1" name="image1.png"/>
          <a:graphic>
            <a:graphicData uri="http://schemas.openxmlformats.org/drawingml/2006/picture">
              <pic:pic>
                <pic:nvPicPr>
                  <pic:cNvPr id="0" name="image1.png"/>
                  <pic:cNvPicPr preferRelativeResize="0"/>
                </pic:nvPicPr>
                <pic:blipFill>
                  <a:blip r:embed="rId1">
                    <a:alphaModFix amt="70000"/>
                  </a:blip>
                  <a:srcRect b="0" l="0" r="0" t="0"/>
                  <a:stretch>
                    <a:fillRect/>
                  </a:stretch>
                </pic:blipFill>
                <pic:spPr>
                  <a:xfrm>
                    <a:off x="0" y="0"/>
                    <a:ext cx="7596188" cy="6938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iruYIsfqVkYQpF6kwEPeBMj-0K10cGyX0HlqzsrN1Zg/edit?usp=share_link" TargetMode="External"/><Relationship Id="rId7" Type="http://schemas.openxmlformats.org/officeDocument/2006/relationships/hyperlink" Target="https://docs.google.com/spreadsheets/d/1iruYIsfqVkYQpF6kwEPeBMj-0K10cGyX0HlqzsrN1Zg/edit?usp=share_link" TargetMode="External"/><Relationship Id="rId8" Type="http://schemas.openxmlformats.org/officeDocument/2006/relationships/hyperlink" Target="https://docs.google.com/spreadsheets/d/1iruYIsfqVkYQpF6kwEPeBMj-0K10cGyX0HlqzsrN1Zg/edit?usp=shar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