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6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t>أسئلة حول أساسيات إدارة المشاريع</w:t>
      </w:r>
      <w:r w:rsidRPr="00AA4EC5">
        <w:rPr>
          <w:b/>
          <w:u w:val="single"/>
        </w:rPr>
        <w:t>:</w:t>
      </w:r>
    </w:p>
    <w:p w14:paraId="5D7FE21F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07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الهدف العام لبرنامج إدارة المشاريع هو تنمية قدرات المتدربين على إدارة الموارد المالية للمشاريع</w:t>
      </w:r>
      <w:r w:rsidRPr="00AA4EC5">
        <w:rPr>
          <w:bCs/>
          <w:color w:val="548DD4" w:themeColor="text2" w:themeTint="99"/>
        </w:rPr>
        <w:t>.</w:t>
      </w:r>
    </w:p>
    <w:p w14:paraId="00000008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7C4E77AE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09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تتضمن مادة برنامج إدارة المشاريع إعداد الخطط والجداول الزمنية لتنفيذ المشاريع</w:t>
      </w:r>
      <w:r w:rsidRPr="00AA4EC5">
        <w:rPr>
          <w:bCs/>
          <w:color w:val="548DD4" w:themeColor="text2" w:themeTint="99"/>
        </w:rPr>
        <w:t>.</w:t>
      </w:r>
    </w:p>
    <w:p w14:paraId="0000000A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15AE0939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0B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مدة برنامج إدارة المشاريع هي أسبوع واحد</w:t>
      </w:r>
      <w:r w:rsidRPr="00AA4EC5">
        <w:rPr>
          <w:bCs/>
          <w:color w:val="548DD4" w:themeColor="text2" w:themeTint="99"/>
        </w:rPr>
        <w:t>.</w:t>
      </w:r>
    </w:p>
    <w:p w14:paraId="0000000C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>
        <w:rPr>
          <w:rtl/>
        </w:rPr>
        <w:t>خطأ</w:t>
      </w:r>
    </w:p>
    <w:p w14:paraId="54127F2F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0D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يتكون برنامج إدارة المشاريع من 40 ساعة تدريبية</w:t>
      </w:r>
      <w:r w:rsidRPr="00AA4EC5">
        <w:rPr>
          <w:bCs/>
          <w:color w:val="548DD4" w:themeColor="text2" w:themeTint="99"/>
        </w:rPr>
        <w:t>.</w:t>
      </w:r>
    </w:p>
    <w:p w14:paraId="0000000E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500353C2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0F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t>أسئلة حول إعداد الخطط والجداول الزمنية</w:t>
      </w:r>
      <w:r w:rsidRPr="00AA4EC5">
        <w:rPr>
          <w:b/>
          <w:u w:val="single"/>
        </w:rPr>
        <w:t>:</w:t>
      </w:r>
    </w:p>
    <w:p w14:paraId="667579A3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10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الهدف العام لمادة "إعداد الخطط والجداول الزمنية لتنفيذ المشاريع" هو إدارة الموارد البشرية للمشروع</w:t>
      </w:r>
      <w:r w:rsidRPr="00AA4EC5">
        <w:rPr>
          <w:bCs/>
          <w:color w:val="548DD4" w:themeColor="text2" w:themeTint="99"/>
        </w:rPr>
        <w:t>.</w:t>
      </w:r>
    </w:p>
    <w:p w14:paraId="00000011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7926D808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12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بعد انتهاء مادة "إعداد الخطط والجداول الزمنية"، يجب أن يكون المتدرب قادراً على تحديد الأنشطة ضمن المشروع</w:t>
      </w:r>
      <w:r w:rsidRPr="00AA4EC5">
        <w:rPr>
          <w:color w:val="548DD4" w:themeColor="text2" w:themeTint="99"/>
          <w:rtl/>
        </w:rPr>
        <w:t xml:space="preserve"> </w:t>
      </w:r>
      <w:r w:rsidRPr="00AA4EC5">
        <w:rPr>
          <w:bCs/>
          <w:color w:val="548DD4" w:themeColor="text2" w:themeTint="99"/>
          <w:rtl/>
        </w:rPr>
        <w:t>والفترات الزمنية اللازمة لتنفيذها</w:t>
      </w:r>
      <w:r w:rsidRPr="00AA4EC5">
        <w:rPr>
          <w:bCs/>
          <w:color w:val="548DD4" w:themeColor="text2" w:themeTint="99"/>
        </w:rPr>
        <w:t>.</w:t>
      </w:r>
    </w:p>
    <w:p w14:paraId="00000013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7F1F4A5D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14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يتضمن تدريب "إعداد الخطط والجداول الزمنية" تحليل</w:t>
      </w:r>
      <w:r w:rsidRPr="00AA4EC5">
        <w:rPr>
          <w:bCs/>
          <w:color w:val="548DD4" w:themeColor="text2" w:themeTint="99"/>
        </w:rPr>
        <w:t xml:space="preserve"> SWOT.</w:t>
      </w:r>
    </w:p>
    <w:p w14:paraId="00000015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0FA36B86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16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تعتبر الشبكات السهمية إحدى الأدوات المستخدمة في جدولة المشاريع</w:t>
      </w:r>
      <w:r w:rsidRPr="00AA4EC5">
        <w:rPr>
          <w:bCs/>
          <w:color w:val="548DD4" w:themeColor="text2" w:themeTint="99"/>
        </w:rPr>
        <w:t>.</w:t>
      </w:r>
    </w:p>
    <w:p w14:paraId="00000017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17696AA7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18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المدة الزمنية المخصصة لمادة "إعداد الخطط والجداول الزمنية لتنفيذ المشاريع" هي أسبوع كامل</w:t>
      </w:r>
      <w:r w:rsidRPr="00AA4EC5">
        <w:rPr>
          <w:bCs/>
          <w:color w:val="548DD4" w:themeColor="text2" w:themeTint="99"/>
        </w:rPr>
        <w:t>.</w:t>
      </w:r>
    </w:p>
    <w:p w14:paraId="00000019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5DC7D956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1A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عدد ساعات مادة "إعداد الخطط والجداول الزمنية لتنفيذ المشاريع" هو 12 ساعة</w:t>
      </w:r>
      <w:r w:rsidRPr="00AA4EC5">
        <w:rPr>
          <w:bCs/>
          <w:color w:val="548DD4" w:themeColor="text2" w:themeTint="99"/>
        </w:rPr>
        <w:t>.</w:t>
      </w:r>
    </w:p>
    <w:p w14:paraId="0000001B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58E9890F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1C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t>أسئلة حول الهيكل التفصيلي للأعمال</w:t>
      </w:r>
      <w:r w:rsidRPr="00AA4EC5">
        <w:rPr>
          <w:b/>
          <w:u w:val="single"/>
        </w:rPr>
        <w:t xml:space="preserve"> (WBS):</w:t>
      </w:r>
    </w:p>
    <w:p w14:paraId="2049B1D9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1D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الغرض الرئيسي من الهيكل التفصيلي للأعمال</w:t>
      </w:r>
      <w:r w:rsidRPr="00AA4EC5">
        <w:rPr>
          <w:bCs/>
          <w:color w:val="548DD4" w:themeColor="text2" w:themeTint="99"/>
        </w:rPr>
        <w:t xml:space="preserve"> (WBS) </w:t>
      </w:r>
      <w:r w:rsidRPr="00AA4EC5">
        <w:rPr>
          <w:bCs/>
          <w:color w:val="548DD4" w:themeColor="text2" w:themeTint="99"/>
          <w:rtl/>
        </w:rPr>
        <w:t>هو تقدير تكاليف المشروع</w:t>
      </w:r>
      <w:r w:rsidRPr="00AA4EC5">
        <w:rPr>
          <w:bCs/>
          <w:color w:val="548DD4" w:themeColor="text2" w:themeTint="99"/>
        </w:rPr>
        <w:t>.</w:t>
      </w:r>
    </w:p>
    <w:p w14:paraId="0000001E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022DF010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1F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تمثل "حزم العمل" في الهيكل التفصيلي للأعمال مجموعات منفصلة صغيرة معرفة ومحددة</w:t>
      </w:r>
      <w:r w:rsidRPr="00AA4EC5">
        <w:rPr>
          <w:bCs/>
          <w:color w:val="548DD4" w:themeColor="text2" w:themeTint="99"/>
        </w:rPr>
        <w:t>.</w:t>
      </w:r>
    </w:p>
    <w:p w14:paraId="00000020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5F011CBE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21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من فوائد استخدام الهيكل التفصيلي للأعمال تبسيط عملية الاتصال مع العملاء</w:t>
      </w:r>
      <w:r w:rsidRPr="00AA4EC5">
        <w:rPr>
          <w:bCs/>
          <w:color w:val="548DD4" w:themeColor="text2" w:themeTint="99"/>
        </w:rPr>
        <w:t>.</w:t>
      </w:r>
    </w:p>
    <w:p w14:paraId="00000022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6C7CACB3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23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يعتبر تحليل المنافسين من تطبيقات الهيكل التفصيلي للأعمال</w:t>
      </w:r>
      <w:r w:rsidRPr="00AA4EC5">
        <w:rPr>
          <w:bCs/>
          <w:color w:val="548DD4" w:themeColor="text2" w:themeTint="99"/>
        </w:rPr>
        <w:t>.</w:t>
      </w:r>
    </w:p>
    <w:p w14:paraId="00000024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6D234E99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25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حزمة العمل أو النشاط هو أقل مستوى في المشروع من حيث الكلفة ومحاسبة الكلفة والمهام</w:t>
      </w:r>
      <w:r w:rsidRPr="00AA4EC5">
        <w:rPr>
          <w:bCs/>
          <w:color w:val="548DD4" w:themeColor="text2" w:themeTint="99"/>
        </w:rPr>
        <w:t>.</w:t>
      </w:r>
    </w:p>
    <w:p w14:paraId="00000026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00000027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lastRenderedPageBreak/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حسب المبادئ، يجب أن يركز الهيكل التفصيلي للأعمال على العمليات</w:t>
      </w:r>
      <w:r w:rsidRPr="00AA4EC5">
        <w:rPr>
          <w:bCs/>
          <w:color w:val="548DD4" w:themeColor="text2" w:themeTint="99"/>
        </w:rPr>
        <w:t>.</w:t>
      </w:r>
    </w:p>
    <w:p w14:paraId="00000028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3BF712E8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29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إحدى طرق عمل الهيكل التفصيلي للأعمال هي من الأعلى إلى الأسفل</w:t>
      </w:r>
      <w:r w:rsidRPr="00AA4EC5">
        <w:rPr>
          <w:bCs/>
          <w:color w:val="548DD4" w:themeColor="text2" w:themeTint="99"/>
        </w:rPr>
        <w:t>.</w:t>
      </w:r>
    </w:p>
    <w:p w14:paraId="0000002A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78D0F6A7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2B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تزداد أهمية هيكل تقسيم العمل في المشاريع الصغيرة</w:t>
      </w:r>
      <w:r w:rsidRPr="00AA4EC5">
        <w:rPr>
          <w:bCs/>
          <w:color w:val="548DD4" w:themeColor="text2" w:themeTint="99"/>
        </w:rPr>
        <w:t>.</w:t>
      </w:r>
    </w:p>
    <w:p w14:paraId="0000002C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49384942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2D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يجب أن يحتوي كل حزمة عمل على الميزانية فقط</w:t>
      </w:r>
      <w:r w:rsidRPr="00AA4EC5">
        <w:rPr>
          <w:bCs/>
          <w:color w:val="548DD4" w:themeColor="text2" w:themeTint="99"/>
        </w:rPr>
        <w:t>.</w:t>
      </w:r>
    </w:p>
    <w:p w14:paraId="0000002E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07421B66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2F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المقصود بـ</w:t>
      </w:r>
      <w:r w:rsidRPr="00AA4EC5">
        <w:rPr>
          <w:bCs/>
          <w:color w:val="548DD4" w:themeColor="text2" w:themeTint="99"/>
        </w:rPr>
        <w:t xml:space="preserve"> AGC </w:t>
      </w:r>
      <w:r w:rsidRPr="00AA4EC5">
        <w:rPr>
          <w:bCs/>
          <w:color w:val="548DD4" w:themeColor="text2" w:themeTint="99"/>
          <w:rtl/>
        </w:rPr>
        <w:t>أو</w:t>
      </w:r>
      <w:r w:rsidRPr="00AA4EC5">
        <w:rPr>
          <w:bCs/>
          <w:color w:val="548DD4" w:themeColor="text2" w:themeTint="99"/>
        </w:rPr>
        <w:t xml:space="preserve"> CSI </w:t>
      </w:r>
      <w:r w:rsidRPr="00AA4EC5">
        <w:rPr>
          <w:bCs/>
          <w:color w:val="548DD4" w:themeColor="text2" w:themeTint="99"/>
          <w:rtl/>
        </w:rPr>
        <w:t>هو قائمة لتفصيل أو تجزئة المشروع</w:t>
      </w:r>
      <w:r w:rsidRPr="00AA4EC5">
        <w:rPr>
          <w:bCs/>
          <w:color w:val="548DD4" w:themeColor="text2" w:themeTint="99"/>
        </w:rPr>
        <w:t>.</w:t>
      </w:r>
    </w:p>
    <w:p w14:paraId="00000030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444A3265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31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t>أسئلة حول الشبكات السهمية</w:t>
      </w:r>
      <w:r w:rsidRPr="00AA4EC5">
        <w:rPr>
          <w:b/>
          <w:u w:val="single"/>
        </w:rPr>
        <w:t xml:space="preserve"> (Activity on Arrow - AOA):</w:t>
      </w:r>
    </w:p>
    <w:p w14:paraId="4CF936EF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32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الطريقة الأخرى للإشارة إلى طريقة الشبكات السهمية هي</w:t>
      </w:r>
      <w:r w:rsidRPr="00AA4EC5">
        <w:rPr>
          <w:bCs/>
          <w:color w:val="548DD4" w:themeColor="text2" w:themeTint="99"/>
        </w:rPr>
        <w:t xml:space="preserve"> PDM.</w:t>
      </w:r>
    </w:p>
    <w:p w14:paraId="00000033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55D1A600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34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يمثل الحدث</w:t>
      </w:r>
      <w:r w:rsidRPr="00AA4EC5">
        <w:rPr>
          <w:bCs/>
          <w:color w:val="548DD4" w:themeColor="text2" w:themeTint="99"/>
        </w:rPr>
        <w:t xml:space="preserve"> (Event) </w:t>
      </w:r>
      <w:r w:rsidRPr="00AA4EC5">
        <w:rPr>
          <w:bCs/>
          <w:color w:val="548DD4" w:themeColor="text2" w:themeTint="99"/>
          <w:rtl/>
        </w:rPr>
        <w:t>بداية أو نهاية النشاط في شبكة السهم</w:t>
      </w:r>
      <w:r w:rsidRPr="00AA4EC5">
        <w:rPr>
          <w:bCs/>
          <w:color w:val="548DD4" w:themeColor="text2" w:themeTint="99"/>
        </w:rPr>
        <w:t>.</w:t>
      </w:r>
    </w:p>
    <w:p w14:paraId="00000035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5A56D35A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36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يمثل السهم في شبكة السهم المدة الزمنية</w:t>
      </w:r>
      <w:r w:rsidRPr="00AA4EC5">
        <w:rPr>
          <w:bCs/>
          <w:color w:val="548DD4" w:themeColor="text2" w:themeTint="99"/>
        </w:rPr>
        <w:t>.</w:t>
      </w:r>
    </w:p>
    <w:p w14:paraId="00000037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560C6D07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38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النشاط الوهمي في شبكة السهم هو نشاط لا يستهلك وقتاً أو موارد</w:t>
      </w:r>
      <w:r w:rsidRPr="00AA4EC5">
        <w:rPr>
          <w:bCs/>
          <w:color w:val="548DD4" w:themeColor="text2" w:themeTint="99"/>
        </w:rPr>
        <w:t>.</w:t>
      </w:r>
    </w:p>
    <w:p w14:paraId="00000039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rtl/>
        </w:rPr>
      </w:pPr>
      <w:r w:rsidRPr="00AA4EC5">
        <w:rPr>
          <w:b/>
          <w:rtl/>
        </w:rPr>
        <w:t>الجواب</w:t>
      </w:r>
      <w:r w:rsidRPr="00AA4EC5">
        <w:rPr>
          <w:b/>
        </w:rPr>
        <w:t xml:space="preserve">: </w:t>
      </w:r>
      <w:r w:rsidRPr="00AA4EC5">
        <w:rPr>
          <w:b/>
          <w:highlight w:val="yellow"/>
          <w:rtl/>
        </w:rPr>
        <w:t>صح</w:t>
      </w:r>
    </w:p>
    <w:p w14:paraId="121B9B06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3A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يمثل مصطلح</w:t>
      </w:r>
      <w:r w:rsidRPr="00AA4EC5">
        <w:rPr>
          <w:bCs/>
          <w:color w:val="548DD4" w:themeColor="text2" w:themeTint="99"/>
        </w:rPr>
        <w:t xml:space="preserve"> "Duration" </w:t>
      </w:r>
      <w:r w:rsidRPr="00AA4EC5">
        <w:rPr>
          <w:bCs/>
          <w:color w:val="548DD4" w:themeColor="text2" w:themeTint="99"/>
          <w:rtl/>
        </w:rPr>
        <w:t>في شبكة السهم تكلفة النشاط</w:t>
      </w:r>
      <w:r w:rsidRPr="00AA4EC5">
        <w:rPr>
          <w:bCs/>
          <w:color w:val="548DD4" w:themeColor="text2" w:themeTint="99"/>
        </w:rPr>
        <w:t>.</w:t>
      </w:r>
    </w:p>
    <w:p w14:paraId="0000003B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6F3A39E2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3C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t>أسئلة حول حسابات المسار الحرج</w:t>
      </w:r>
      <w:r w:rsidRPr="00AA4EC5">
        <w:rPr>
          <w:b/>
          <w:u w:val="single"/>
        </w:rPr>
        <w:t>:</w:t>
      </w:r>
    </w:p>
    <w:p w14:paraId="467D58EA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3D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المصطلح الذي يمثل أبكر وقت يمكن أن يبدأ فيه النشاط هو</w:t>
      </w:r>
      <w:r w:rsidRPr="00AA4EC5">
        <w:rPr>
          <w:bCs/>
          <w:color w:val="548DD4" w:themeColor="text2" w:themeTint="99"/>
        </w:rPr>
        <w:t xml:space="preserve"> LFD.</w:t>
      </w:r>
    </w:p>
    <w:p w14:paraId="0000003E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23DB832F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3F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يتم حساب أبكر وقت انتهاء للنشاط</w:t>
      </w:r>
      <w:r w:rsidRPr="00AA4EC5">
        <w:rPr>
          <w:bCs/>
          <w:color w:val="548DD4" w:themeColor="text2" w:themeTint="99"/>
        </w:rPr>
        <w:t xml:space="preserve"> (EFD) </w:t>
      </w:r>
      <w:r w:rsidRPr="00AA4EC5">
        <w:rPr>
          <w:bCs/>
          <w:color w:val="548DD4" w:themeColor="text2" w:themeTint="99"/>
          <w:rtl/>
        </w:rPr>
        <w:t>بالصيغة</w:t>
      </w:r>
      <w:r w:rsidRPr="00AA4EC5">
        <w:rPr>
          <w:bCs/>
          <w:color w:val="548DD4" w:themeColor="text2" w:themeTint="99"/>
        </w:rPr>
        <w:t xml:space="preserve"> EFD = ESD + T.</w:t>
      </w:r>
    </w:p>
    <w:p w14:paraId="00000040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58E276B9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41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المصطلح الذي يمثل أقصى وقت يمكن أن ينتهي فيه النشاط دون تأخير المشروع هو</w:t>
      </w:r>
      <w:r w:rsidRPr="00AA4EC5">
        <w:rPr>
          <w:bCs/>
          <w:color w:val="548DD4" w:themeColor="text2" w:themeTint="99"/>
        </w:rPr>
        <w:t xml:space="preserve"> ESD.</w:t>
      </w:r>
    </w:p>
    <w:p w14:paraId="00000042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04903F44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43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المصطلح الذي يمثل أقصى وقت يمكن أن يبدأ فيه النشاط دون تأخير المشروع هو</w:t>
      </w:r>
      <w:r w:rsidRPr="00AA4EC5">
        <w:rPr>
          <w:bCs/>
          <w:color w:val="548DD4" w:themeColor="text2" w:themeTint="99"/>
        </w:rPr>
        <w:t xml:space="preserve"> LSD.</w:t>
      </w:r>
    </w:p>
    <w:p w14:paraId="00000044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6E3A6A47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45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"Total Float (TF)" </w:t>
      </w:r>
      <w:r w:rsidRPr="00AA4EC5">
        <w:rPr>
          <w:bCs/>
          <w:color w:val="548DD4" w:themeColor="text2" w:themeTint="99"/>
          <w:rtl/>
        </w:rPr>
        <w:t>هو الوقت المتاح لتأخير النشاط دون التأثير على الأنشطة اللاحقة فقط</w:t>
      </w:r>
      <w:r w:rsidRPr="00AA4EC5">
        <w:rPr>
          <w:bCs/>
          <w:color w:val="548DD4" w:themeColor="text2" w:themeTint="99"/>
        </w:rPr>
        <w:t>.</w:t>
      </w:r>
    </w:p>
    <w:p w14:paraId="00000046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rtl/>
        </w:rPr>
      </w:pPr>
      <w:r w:rsidRPr="00AA4EC5">
        <w:rPr>
          <w:b/>
          <w:rtl/>
        </w:rPr>
        <w:t>الجواب</w:t>
      </w:r>
      <w:r w:rsidRPr="00AA4EC5">
        <w:rPr>
          <w:b/>
        </w:rPr>
        <w:t xml:space="preserve">: </w:t>
      </w:r>
      <w:r w:rsidRPr="00AA4EC5">
        <w:rPr>
          <w:b/>
          <w:highlight w:val="yellow"/>
          <w:rtl/>
        </w:rPr>
        <w:t>خطأ</w:t>
      </w:r>
    </w:p>
    <w:p w14:paraId="3510C0D2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</w:p>
    <w:p w14:paraId="53CE89B9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</w:p>
    <w:p w14:paraId="7FA4623E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47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lastRenderedPageBreak/>
        <w:t>أسئلة حول طريقة الشبكات التتابعية</w:t>
      </w:r>
      <w:r w:rsidRPr="00AA4EC5">
        <w:rPr>
          <w:b/>
          <w:u w:val="single"/>
        </w:rPr>
        <w:t xml:space="preserve"> (Precedence Diagramming Method - PDM):</w:t>
      </w:r>
    </w:p>
    <w:p w14:paraId="71164301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48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الطريقة الأخرى للإشارة إلى طريقة الشبكات التتابعية هي</w:t>
      </w:r>
      <w:r w:rsidRPr="00AA4EC5">
        <w:rPr>
          <w:bCs/>
          <w:color w:val="548DD4" w:themeColor="text2" w:themeTint="99"/>
        </w:rPr>
        <w:t xml:space="preserve"> AOA.</w:t>
      </w:r>
    </w:p>
    <w:p w14:paraId="00000049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193718BC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4A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طور هنري جانت طريقة</w:t>
      </w:r>
      <w:r w:rsidRPr="00AA4EC5">
        <w:rPr>
          <w:bCs/>
          <w:color w:val="548DD4" w:themeColor="text2" w:themeTint="99"/>
        </w:rPr>
        <w:t xml:space="preserve"> PDM.</w:t>
      </w:r>
    </w:p>
    <w:p w14:paraId="0000004B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6B50D603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4C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يمثل</w:t>
      </w:r>
      <w:r w:rsidRPr="00AA4EC5">
        <w:rPr>
          <w:bCs/>
          <w:color w:val="548DD4" w:themeColor="text2" w:themeTint="99"/>
        </w:rPr>
        <w:t xml:space="preserve"> "Node" </w:t>
      </w:r>
      <w:r w:rsidRPr="00AA4EC5">
        <w:rPr>
          <w:bCs/>
          <w:color w:val="548DD4" w:themeColor="text2" w:themeTint="99"/>
          <w:rtl/>
        </w:rPr>
        <w:t>في شبكة</w:t>
      </w:r>
      <w:r w:rsidRPr="00AA4EC5">
        <w:rPr>
          <w:bCs/>
          <w:color w:val="548DD4" w:themeColor="text2" w:themeTint="99"/>
        </w:rPr>
        <w:t xml:space="preserve"> PDM </w:t>
      </w:r>
      <w:r w:rsidRPr="00AA4EC5">
        <w:rPr>
          <w:bCs/>
          <w:color w:val="548DD4" w:themeColor="text2" w:themeTint="99"/>
          <w:rtl/>
        </w:rPr>
        <w:t>الحدث</w:t>
      </w:r>
      <w:r w:rsidRPr="00AA4EC5">
        <w:rPr>
          <w:bCs/>
          <w:color w:val="548DD4" w:themeColor="text2" w:themeTint="99"/>
        </w:rPr>
        <w:t>.</w:t>
      </w:r>
    </w:p>
    <w:p w14:paraId="0000004D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079CE658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4E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"Links" </w:t>
      </w:r>
      <w:r w:rsidRPr="00AA4EC5">
        <w:rPr>
          <w:bCs/>
          <w:color w:val="548DD4" w:themeColor="text2" w:themeTint="99"/>
          <w:rtl/>
        </w:rPr>
        <w:t>في شبكة</w:t>
      </w:r>
      <w:r w:rsidRPr="00AA4EC5">
        <w:rPr>
          <w:bCs/>
          <w:color w:val="548DD4" w:themeColor="text2" w:themeTint="99"/>
        </w:rPr>
        <w:t xml:space="preserve"> PDM </w:t>
      </w:r>
      <w:r w:rsidRPr="00AA4EC5">
        <w:rPr>
          <w:bCs/>
          <w:color w:val="548DD4" w:themeColor="text2" w:themeTint="99"/>
          <w:rtl/>
        </w:rPr>
        <w:t>تمثل العلاقات بين الأنشطة</w:t>
      </w:r>
      <w:r w:rsidRPr="00AA4EC5">
        <w:rPr>
          <w:bCs/>
          <w:color w:val="548DD4" w:themeColor="text2" w:themeTint="99"/>
        </w:rPr>
        <w:t>.</w:t>
      </w:r>
    </w:p>
    <w:p w14:paraId="0000004F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0F23A1CB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50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يجب أن تكون العلاقات في شبكة</w:t>
      </w:r>
      <w:r w:rsidRPr="00AA4EC5">
        <w:rPr>
          <w:bCs/>
          <w:color w:val="548DD4" w:themeColor="text2" w:themeTint="99"/>
        </w:rPr>
        <w:t xml:space="preserve"> PDM </w:t>
      </w:r>
      <w:r w:rsidRPr="00AA4EC5">
        <w:rPr>
          <w:bCs/>
          <w:color w:val="548DD4" w:themeColor="text2" w:themeTint="99"/>
          <w:rtl/>
        </w:rPr>
        <w:t>متكررة</w:t>
      </w:r>
      <w:r w:rsidRPr="00AA4EC5">
        <w:rPr>
          <w:bCs/>
          <w:color w:val="548DD4" w:themeColor="text2" w:themeTint="99"/>
        </w:rPr>
        <w:t>.</w:t>
      </w:r>
    </w:p>
    <w:p w14:paraId="00000051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2FD12CA6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52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t>أسئلة حول العلاقات بين الأنشطة</w:t>
      </w:r>
      <w:r w:rsidRPr="00AA4EC5">
        <w:rPr>
          <w:b/>
          <w:u w:val="single"/>
        </w:rPr>
        <w:t>:</w:t>
      </w:r>
    </w:p>
    <w:p w14:paraId="5B6B7A05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53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العلاقة الأكثر شيوعاً بين الأنشطة هي</w:t>
      </w:r>
      <w:r w:rsidRPr="00AA4EC5">
        <w:rPr>
          <w:bCs/>
          <w:color w:val="548DD4" w:themeColor="text2" w:themeTint="99"/>
        </w:rPr>
        <w:t xml:space="preserve"> Start-to-Start (SS).</w:t>
      </w:r>
    </w:p>
    <w:p w14:paraId="00000054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01D74AA0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55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تعني العلاقة</w:t>
      </w:r>
      <w:r w:rsidRPr="00AA4EC5">
        <w:rPr>
          <w:bCs/>
          <w:color w:val="548DD4" w:themeColor="text2" w:themeTint="99"/>
        </w:rPr>
        <w:t xml:space="preserve"> "FS-3" </w:t>
      </w:r>
      <w:r w:rsidRPr="00AA4EC5">
        <w:rPr>
          <w:bCs/>
          <w:color w:val="548DD4" w:themeColor="text2" w:themeTint="99"/>
          <w:rtl/>
        </w:rPr>
        <w:t>أن النشاط اللاحق يجب أن يبدأ بعد 3 أيام من بدء النشاط السابق</w:t>
      </w:r>
      <w:r w:rsidRPr="00AA4EC5">
        <w:rPr>
          <w:bCs/>
          <w:color w:val="548DD4" w:themeColor="text2" w:themeTint="99"/>
        </w:rPr>
        <w:t>.</w:t>
      </w:r>
    </w:p>
    <w:p w14:paraId="00000056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000418D3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57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تعني العلاقة</w:t>
      </w:r>
      <w:r w:rsidRPr="00AA4EC5">
        <w:rPr>
          <w:bCs/>
          <w:color w:val="548DD4" w:themeColor="text2" w:themeTint="99"/>
        </w:rPr>
        <w:t xml:space="preserve"> "SF+5" </w:t>
      </w:r>
      <w:r w:rsidRPr="00AA4EC5">
        <w:rPr>
          <w:bCs/>
          <w:color w:val="548DD4" w:themeColor="text2" w:themeTint="99"/>
          <w:rtl/>
        </w:rPr>
        <w:t>أن النشاط اللاحق يجب أن يبدأ بعد 5 أيام من انتهاء النشاط السابق</w:t>
      </w:r>
      <w:r w:rsidRPr="00AA4EC5">
        <w:rPr>
          <w:bCs/>
          <w:color w:val="548DD4" w:themeColor="text2" w:themeTint="99"/>
        </w:rPr>
        <w:t>.</w:t>
      </w:r>
    </w:p>
    <w:p w14:paraId="00000058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صح</w:t>
      </w:r>
    </w:p>
    <w:p w14:paraId="0134CF6C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59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t>أسئلة حول نظام العلاقة بين التكلفة والمدة</w:t>
      </w:r>
      <w:r w:rsidRPr="00AA4EC5">
        <w:rPr>
          <w:b/>
          <w:u w:val="single"/>
        </w:rPr>
        <w:t>:</w:t>
      </w:r>
    </w:p>
    <w:p w14:paraId="1DC0E133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5A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النقطتان الرئيسيتان المستخدمتان في تحليل العلاقة بين التكلفة والمدة هما نقطة البداية ونقطة النهاية</w:t>
      </w:r>
      <w:r w:rsidRPr="00AA4EC5">
        <w:rPr>
          <w:bCs/>
          <w:color w:val="548DD4" w:themeColor="text2" w:themeTint="99"/>
        </w:rPr>
        <w:t>.</w:t>
      </w:r>
    </w:p>
    <w:p w14:paraId="0000005B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199B4731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5C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"Normal Point" </w:t>
      </w:r>
      <w:r w:rsidRPr="00AA4EC5">
        <w:rPr>
          <w:bCs/>
          <w:color w:val="548DD4" w:themeColor="text2" w:themeTint="99"/>
          <w:rtl/>
        </w:rPr>
        <w:t>يمثل أقل تكلفة وأقصر مدة</w:t>
      </w:r>
      <w:r w:rsidRPr="00AA4EC5">
        <w:rPr>
          <w:bCs/>
          <w:color w:val="548DD4" w:themeColor="text2" w:themeTint="99"/>
        </w:rPr>
        <w:t>.</w:t>
      </w:r>
    </w:p>
    <w:p w14:paraId="0000005D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AA4EC5">
        <w:rPr>
          <w:highlight w:val="yellow"/>
          <w:rtl/>
        </w:rPr>
        <w:t>خطأ</w:t>
      </w:r>
    </w:p>
    <w:p w14:paraId="2348A89B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5E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"Crash Point" </w:t>
      </w:r>
      <w:r w:rsidRPr="00AA4EC5">
        <w:rPr>
          <w:bCs/>
          <w:color w:val="548DD4" w:themeColor="text2" w:themeTint="99"/>
          <w:rtl/>
        </w:rPr>
        <w:t>يمثل أعلى تكلفة وأقصر مدة</w:t>
      </w:r>
      <w:r w:rsidRPr="00AA4EC5">
        <w:rPr>
          <w:bCs/>
          <w:color w:val="548DD4" w:themeColor="text2" w:themeTint="99"/>
        </w:rPr>
        <w:t>.</w:t>
      </w:r>
    </w:p>
    <w:p w14:paraId="0000005F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صح</w:t>
      </w:r>
    </w:p>
    <w:p w14:paraId="7C4BF3C2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60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يتم حساب</w:t>
      </w:r>
      <w:r w:rsidRPr="00AA4EC5">
        <w:rPr>
          <w:bCs/>
          <w:color w:val="548DD4" w:themeColor="text2" w:themeTint="99"/>
        </w:rPr>
        <w:t xml:space="preserve"> "Cost Slope" </w:t>
      </w:r>
      <w:r w:rsidRPr="00AA4EC5">
        <w:rPr>
          <w:bCs/>
          <w:color w:val="548DD4" w:themeColor="text2" w:themeTint="99"/>
          <w:rtl/>
        </w:rPr>
        <w:t>بالصيغة</w:t>
      </w:r>
      <w:r w:rsidRPr="00AA4EC5">
        <w:rPr>
          <w:bCs/>
          <w:color w:val="548DD4" w:themeColor="text2" w:themeTint="99"/>
        </w:rPr>
        <w:t xml:space="preserve"> (Normal Cost - Crash Cost) / (Normal Time - Crash Time).</w:t>
      </w:r>
    </w:p>
    <w:p w14:paraId="00000061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خطأ</w:t>
      </w:r>
    </w:p>
    <w:p w14:paraId="2D750D5C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62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يتم أخذ التكاليف المباشرة وغير المباشرة في الاعتبار عند تحليل العلاقة بين التكلفة والمدة</w:t>
      </w:r>
      <w:r w:rsidRPr="00AA4EC5">
        <w:rPr>
          <w:bCs/>
          <w:color w:val="548DD4" w:themeColor="text2" w:themeTint="99"/>
        </w:rPr>
        <w:t>.</w:t>
      </w:r>
    </w:p>
    <w:p w14:paraId="00000063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صح</w:t>
      </w:r>
    </w:p>
    <w:p w14:paraId="3257577A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64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الهدف من تحليل العلاقة بين التكلفة والمدة هو تقليل التكاليف فقط</w:t>
      </w:r>
      <w:r w:rsidRPr="00AA4EC5">
        <w:rPr>
          <w:bCs/>
          <w:color w:val="548DD4" w:themeColor="text2" w:themeTint="99"/>
        </w:rPr>
        <w:t>.</w:t>
      </w:r>
    </w:p>
    <w:p w14:paraId="00000065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خطأ</w:t>
      </w:r>
    </w:p>
    <w:p w14:paraId="7BDE465C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</w:p>
    <w:p w14:paraId="0424F8A6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</w:p>
    <w:p w14:paraId="21CA31EC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</w:p>
    <w:p w14:paraId="7E208B34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66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  <w:u w:val="single"/>
          <w:rtl/>
        </w:rPr>
      </w:pPr>
      <w:r w:rsidRPr="00AA4EC5">
        <w:rPr>
          <w:b/>
          <w:u w:val="single"/>
          <w:rtl/>
        </w:rPr>
        <w:lastRenderedPageBreak/>
        <w:t>أسئلة حول التطبيقات العملية (بناءً على الأمثلة والأنشطة في الملف</w:t>
      </w:r>
      <w:r w:rsidRPr="00AA4EC5">
        <w:rPr>
          <w:b/>
          <w:u w:val="single"/>
        </w:rPr>
        <w:t>):</w:t>
      </w:r>
    </w:p>
    <w:p w14:paraId="4B062B3A" w14:textId="77777777" w:rsidR="00AA4EC5" w:rsidRP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/>
        </w:rPr>
      </w:pPr>
    </w:p>
    <w:p w14:paraId="00000067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في مثال الهيكل التفصيلي للأعمال لمشروع تغذية مدينة بمياه الشرب (صفحة ١٠)، تقع "أعمال ميكانيكية" ضمن المستوى</w:t>
      </w:r>
      <w:r w:rsidRPr="00AA4EC5">
        <w:rPr>
          <w:color w:val="548DD4" w:themeColor="text2" w:themeTint="99"/>
          <w:rtl/>
        </w:rPr>
        <w:t xml:space="preserve"> </w:t>
      </w:r>
      <w:r w:rsidRPr="00AA4EC5">
        <w:rPr>
          <w:bCs/>
          <w:color w:val="548DD4" w:themeColor="text2" w:themeTint="99"/>
          <w:rtl/>
        </w:rPr>
        <w:t>الثالث من الهيكل</w:t>
      </w:r>
      <w:r w:rsidRPr="00AA4EC5">
        <w:rPr>
          <w:bCs/>
          <w:color w:val="548DD4" w:themeColor="text2" w:themeTint="99"/>
        </w:rPr>
        <w:t>.</w:t>
      </w:r>
    </w:p>
    <w:p w14:paraId="00000068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خطأ</w:t>
      </w:r>
    </w:p>
    <w:p w14:paraId="2F353FE5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69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في مثال الهيكل التفصيلي للأعمال للمبنى الخرساني (صفحة ٩)، يتضمن المستوى الثاني "الأعمدة</w:t>
      </w:r>
      <w:r w:rsidRPr="00AA4EC5">
        <w:rPr>
          <w:bCs/>
          <w:color w:val="548DD4" w:themeColor="text2" w:themeTint="99"/>
        </w:rPr>
        <w:t>".</w:t>
      </w:r>
    </w:p>
    <w:p w14:paraId="0000006A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خطأ</w:t>
      </w:r>
    </w:p>
    <w:p w14:paraId="5BC78761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6B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حسب المعلومات المقدمة في الملف، "أعمال الموقع" تمثل جزءًا من عملية "</w:t>
      </w:r>
      <w:proofErr w:type="spellStart"/>
      <w:r w:rsidRPr="00AA4EC5">
        <w:rPr>
          <w:bCs/>
          <w:color w:val="548DD4" w:themeColor="text2" w:themeTint="99"/>
          <w:rtl/>
        </w:rPr>
        <w:t>ردميات</w:t>
      </w:r>
      <w:proofErr w:type="spellEnd"/>
      <w:r w:rsidRPr="00AA4EC5">
        <w:rPr>
          <w:bCs/>
          <w:color w:val="548DD4" w:themeColor="text2" w:themeTint="99"/>
          <w:rtl/>
        </w:rPr>
        <w:t>" في مشروع محطة الضخ</w:t>
      </w:r>
      <w:r w:rsidRPr="00AA4EC5">
        <w:rPr>
          <w:bCs/>
          <w:color w:val="548DD4" w:themeColor="text2" w:themeTint="99"/>
        </w:rPr>
        <w:t>.</w:t>
      </w:r>
    </w:p>
    <w:p w14:paraId="0000006C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صح</w:t>
      </w:r>
    </w:p>
    <w:p w14:paraId="1F9DBDAF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6D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>حسب الأنشطة التدريبية، الهدف الرئيسي من النشاط رقم 5 هو شرح خطوات شبكة السهم</w:t>
      </w:r>
      <w:r w:rsidRPr="00AA4EC5">
        <w:rPr>
          <w:bCs/>
          <w:color w:val="548DD4" w:themeColor="text2" w:themeTint="99"/>
        </w:rPr>
        <w:t>.</w:t>
      </w:r>
    </w:p>
    <w:p w14:paraId="0000006E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خطأ</w:t>
      </w:r>
    </w:p>
    <w:p w14:paraId="0DE7F2AD" w14:textId="77777777" w:rsidR="00AA4EC5" w:rsidRDefault="00AA4EC5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0000006F" w14:textId="77777777" w:rsidR="00E758CC" w:rsidRPr="00AA4EC5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bCs/>
          <w:color w:val="548DD4" w:themeColor="text2" w:themeTint="99"/>
        </w:rPr>
      </w:pPr>
      <w:r w:rsidRPr="00AA4EC5">
        <w:rPr>
          <w:bCs/>
          <w:color w:val="548DD4" w:themeColor="text2" w:themeTint="99"/>
          <w:rtl/>
        </w:rPr>
        <w:t>السؤال</w:t>
      </w:r>
      <w:r w:rsidRPr="00AA4EC5">
        <w:rPr>
          <w:bCs/>
          <w:color w:val="548DD4" w:themeColor="text2" w:themeTint="99"/>
        </w:rPr>
        <w:t xml:space="preserve">: </w:t>
      </w:r>
      <w:r w:rsidRPr="00AA4EC5">
        <w:rPr>
          <w:bCs/>
          <w:color w:val="548DD4" w:themeColor="text2" w:themeTint="99"/>
          <w:rtl/>
        </w:rPr>
        <w:t xml:space="preserve">يتم حساب التكلفة المتوقعة </w:t>
      </w:r>
      <w:proofErr w:type="spellStart"/>
      <w:r w:rsidRPr="00AA4EC5">
        <w:rPr>
          <w:bCs/>
          <w:color w:val="548DD4" w:themeColor="text2" w:themeTint="99"/>
          <w:rtl/>
        </w:rPr>
        <w:t>لاتمام</w:t>
      </w:r>
      <w:proofErr w:type="spellEnd"/>
      <w:r w:rsidRPr="00AA4EC5">
        <w:rPr>
          <w:bCs/>
          <w:color w:val="548DD4" w:themeColor="text2" w:themeTint="99"/>
          <w:rtl/>
        </w:rPr>
        <w:t xml:space="preserve"> العمل المتبقي باستخدام</w:t>
      </w:r>
      <w:r w:rsidRPr="00AA4EC5">
        <w:rPr>
          <w:bCs/>
          <w:color w:val="548DD4" w:themeColor="text2" w:themeTint="99"/>
        </w:rPr>
        <w:t xml:space="preserve"> EAC.</w:t>
      </w:r>
    </w:p>
    <w:p w14:paraId="00000070" w14:textId="77777777" w:rsidR="00E758CC" w:rsidRDefault="00000000" w:rsidP="00AA4EC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b/>
          <w:rtl/>
        </w:rPr>
        <w:t>الجواب</w:t>
      </w:r>
      <w:r>
        <w:rPr>
          <w:b/>
        </w:rPr>
        <w:t>:</w:t>
      </w:r>
      <w:r>
        <w:t xml:space="preserve"> </w:t>
      </w:r>
      <w:r w:rsidRPr="006F536A">
        <w:rPr>
          <w:highlight w:val="yellow"/>
          <w:rtl/>
        </w:rPr>
        <w:t>خطأ</w:t>
      </w:r>
    </w:p>
    <w:p w14:paraId="0000007A" w14:textId="0083007B" w:rsidR="00E758CC" w:rsidRDefault="00E758CC" w:rsidP="00AA4EC5">
      <w:pPr>
        <w:pBdr>
          <w:top w:val="nil"/>
          <w:left w:val="nil"/>
          <w:bottom w:val="nil"/>
          <w:right w:val="nil"/>
          <w:between w:val="nil"/>
        </w:pBdr>
        <w:bidi/>
        <w:ind w:left="360"/>
      </w:pPr>
    </w:p>
    <w:sectPr w:rsidR="00E758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9F0"/>
    <w:multiLevelType w:val="multilevel"/>
    <w:tmpl w:val="E986703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A2275C3"/>
    <w:multiLevelType w:val="hybridMultilevel"/>
    <w:tmpl w:val="0380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24AA"/>
    <w:multiLevelType w:val="multilevel"/>
    <w:tmpl w:val="83000BE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C317091"/>
    <w:multiLevelType w:val="multilevel"/>
    <w:tmpl w:val="79A423D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CD509F2"/>
    <w:multiLevelType w:val="multilevel"/>
    <w:tmpl w:val="87FC34D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0140AE3"/>
    <w:multiLevelType w:val="multilevel"/>
    <w:tmpl w:val="AED6CCB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1092D17"/>
    <w:multiLevelType w:val="multilevel"/>
    <w:tmpl w:val="0BBA500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61B3FC0"/>
    <w:multiLevelType w:val="multilevel"/>
    <w:tmpl w:val="C1D225A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903469D"/>
    <w:multiLevelType w:val="multilevel"/>
    <w:tmpl w:val="5D5CFFF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1BC80BBC"/>
    <w:multiLevelType w:val="multilevel"/>
    <w:tmpl w:val="D3CA831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1D1C7C20"/>
    <w:multiLevelType w:val="multilevel"/>
    <w:tmpl w:val="4784081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1E780B74"/>
    <w:multiLevelType w:val="multilevel"/>
    <w:tmpl w:val="11D6BB3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1EDA5883"/>
    <w:multiLevelType w:val="multilevel"/>
    <w:tmpl w:val="D38C5B0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1F5B118A"/>
    <w:multiLevelType w:val="multilevel"/>
    <w:tmpl w:val="38F456A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20F05C96"/>
    <w:multiLevelType w:val="multilevel"/>
    <w:tmpl w:val="5AA0126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151483B"/>
    <w:multiLevelType w:val="multilevel"/>
    <w:tmpl w:val="886C228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2C2D63FD"/>
    <w:multiLevelType w:val="multilevel"/>
    <w:tmpl w:val="62249F1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2E0355BF"/>
    <w:multiLevelType w:val="multilevel"/>
    <w:tmpl w:val="7FC8AAE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2E81444E"/>
    <w:multiLevelType w:val="multilevel"/>
    <w:tmpl w:val="49F47FC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2F050786"/>
    <w:multiLevelType w:val="multilevel"/>
    <w:tmpl w:val="C290811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2FFB68DE"/>
    <w:multiLevelType w:val="multilevel"/>
    <w:tmpl w:val="AF0CCA1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30DA50E2"/>
    <w:multiLevelType w:val="multilevel"/>
    <w:tmpl w:val="58900CD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33F6103F"/>
    <w:multiLevelType w:val="multilevel"/>
    <w:tmpl w:val="D0BC461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36D12125"/>
    <w:multiLevelType w:val="multilevel"/>
    <w:tmpl w:val="8B885D4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37003774"/>
    <w:multiLevelType w:val="multilevel"/>
    <w:tmpl w:val="24A4ED1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370A33B8"/>
    <w:multiLevelType w:val="multilevel"/>
    <w:tmpl w:val="AE32555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371F64E1"/>
    <w:multiLevelType w:val="multilevel"/>
    <w:tmpl w:val="B16049D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39B4696F"/>
    <w:multiLevelType w:val="multilevel"/>
    <w:tmpl w:val="2A3463E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3B131695"/>
    <w:multiLevelType w:val="multilevel"/>
    <w:tmpl w:val="0A7477A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3D6635DC"/>
    <w:multiLevelType w:val="multilevel"/>
    <w:tmpl w:val="128C007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3D812DEE"/>
    <w:multiLevelType w:val="multilevel"/>
    <w:tmpl w:val="623AA17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3FB25AE9"/>
    <w:multiLevelType w:val="multilevel"/>
    <w:tmpl w:val="CAE8BA4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3FEB50CB"/>
    <w:multiLevelType w:val="multilevel"/>
    <w:tmpl w:val="7DE42A6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43A5663F"/>
    <w:multiLevelType w:val="multilevel"/>
    <w:tmpl w:val="75DC0DC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44CD359F"/>
    <w:multiLevelType w:val="multilevel"/>
    <w:tmpl w:val="CADE4E4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488B431E"/>
    <w:multiLevelType w:val="multilevel"/>
    <w:tmpl w:val="32D6AE7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49F749FE"/>
    <w:multiLevelType w:val="multilevel"/>
    <w:tmpl w:val="BD2A7E6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4CD8362B"/>
    <w:multiLevelType w:val="multilevel"/>
    <w:tmpl w:val="A63495F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50273812"/>
    <w:multiLevelType w:val="multilevel"/>
    <w:tmpl w:val="9F063FF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510E468A"/>
    <w:multiLevelType w:val="multilevel"/>
    <w:tmpl w:val="9EC2213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 w15:restartNumberingAfterBreak="0">
    <w:nsid w:val="52775D4F"/>
    <w:multiLevelType w:val="multilevel"/>
    <w:tmpl w:val="D9180D1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 w15:restartNumberingAfterBreak="0">
    <w:nsid w:val="53471456"/>
    <w:multiLevelType w:val="multilevel"/>
    <w:tmpl w:val="92D2219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2" w15:restartNumberingAfterBreak="0">
    <w:nsid w:val="536A55B1"/>
    <w:multiLevelType w:val="multilevel"/>
    <w:tmpl w:val="505E89A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3" w15:restartNumberingAfterBreak="0">
    <w:nsid w:val="53D14723"/>
    <w:multiLevelType w:val="multilevel"/>
    <w:tmpl w:val="85D23A8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4" w15:restartNumberingAfterBreak="0">
    <w:nsid w:val="5450488F"/>
    <w:multiLevelType w:val="multilevel"/>
    <w:tmpl w:val="A22CF83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5" w15:restartNumberingAfterBreak="0">
    <w:nsid w:val="55881772"/>
    <w:multiLevelType w:val="multilevel"/>
    <w:tmpl w:val="5DEC95A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6" w15:restartNumberingAfterBreak="0">
    <w:nsid w:val="56C63D9E"/>
    <w:multiLevelType w:val="multilevel"/>
    <w:tmpl w:val="4AAC141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7" w15:restartNumberingAfterBreak="0">
    <w:nsid w:val="57772FB4"/>
    <w:multiLevelType w:val="multilevel"/>
    <w:tmpl w:val="8AE8490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8" w15:restartNumberingAfterBreak="0">
    <w:nsid w:val="581D075C"/>
    <w:multiLevelType w:val="multilevel"/>
    <w:tmpl w:val="208ACC0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9" w15:restartNumberingAfterBreak="0">
    <w:nsid w:val="582553D6"/>
    <w:multiLevelType w:val="multilevel"/>
    <w:tmpl w:val="0668FCC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0" w15:restartNumberingAfterBreak="0">
    <w:nsid w:val="5C1F5A03"/>
    <w:multiLevelType w:val="multilevel"/>
    <w:tmpl w:val="D38C33A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1" w15:restartNumberingAfterBreak="0">
    <w:nsid w:val="5C6A20C7"/>
    <w:multiLevelType w:val="multilevel"/>
    <w:tmpl w:val="4B6AABC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2" w15:restartNumberingAfterBreak="0">
    <w:nsid w:val="5E0E7BCC"/>
    <w:multiLevelType w:val="multilevel"/>
    <w:tmpl w:val="4378BED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3" w15:restartNumberingAfterBreak="0">
    <w:nsid w:val="5E5D6DAF"/>
    <w:multiLevelType w:val="multilevel"/>
    <w:tmpl w:val="55A2B69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4" w15:restartNumberingAfterBreak="0">
    <w:nsid w:val="63E10D5A"/>
    <w:multiLevelType w:val="multilevel"/>
    <w:tmpl w:val="D778BC9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5" w15:restartNumberingAfterBreak="0">
    <w:nsid w:val="68AE2D11"/>
    <w:multiLevelType w:val="multilevel"/>
    <w:tmpl w:val="2BACD90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6" w15:restartNumberingAfterBreak="0">
    <w:nsid w:val="694E32F1"/>
    <w:multiLevelType w:val="multilevel"/>
    <w:tmpl w:val="E90E615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7" w15:restartNumberingAfterBreak="0">
    <w:nsid w:val="6A6B5A79"/>
    <w:multiLevelType w:val="multilevel"/>
    <w:tmpl w:val="15B633D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8" w15:restartNumberingAfterBreak="0">
    <w:nsid w:val="6B0D1137"/>
    <w:multiLevelType w:val="multilevel"/>
    <w:tmpl w:val="3DA43A9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9" w15:restartNumberingAfterBreak="0">
    <w:nsid w:val="70D90FA6"/>
    <w:multiLevelType w:val="multilevel"/>
    <w:tmpl w:val="059EC19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0" w15:restartNumberingAfterBreak="0">
    <w:nsid w:val="71B56D88"/>
    <w:multiLevelType w:val="multilevel"/>
    <w:tmpl w:val="8754241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1" w15:restartNumberingAfterBreak="0">
    <w:nsid w:val="72700758"/>
    <w:multiLevelType w:val="multilevel"/>
    <w:tmpl w:val="BF6042F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2" w15:restartNumberingAfterBreak="0">
    <w:nsid w:val="7741472F"/>
    <w:multiLevelType w:val="multilevel"/>
    <w:tmpl w:val="24DEC56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3" w15:restartNumberingAfterBreak="0">
    <w:nsid w:val="798072AC"/>
    <w:multiLevelType w:val="multilevel"/>
    <w:tmpl w:val="E84A17C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006199610">
    <w:abstractNumId w:val="27"/>
  </w:num>
  <w:num w:numId="2" w16cid:durableId="177039990">
    <w:abstractNumId w:val="7"/>
  </w:num>
  <w:num w:numId="3" w16cid:durableId="739328642">
    <w:abstractNumId w:val="43"/>
  </w:num>
  <w:num w:numId="4" w16cid:durableId="1099179207">
    <w:abstractNumId w:val="52"/>
  </w:num>
  <w:num w:numId="5" w16cid:durableId="172258155">
    <w:abstractNumId w:val="36"/>
  </w:num>
  <w:num w:numId="6" w16cid:durableId="114179479">
    <w:abstractNumId w:val="25"/>
  </w:num>
  <w:num w:numId="7" w16cid:durableId="721321374">
    <w:abstractNumId w:val="49"/>
  </w:num>
  <w:num w:numId="8" w16cid:durableId="933710327">
    <w:abstractNumId w:val="15"/>
  </w:num>
  <w:num w:numId="9" w16cid:durableId="2073692065">
    <w:abstractNumId w:val="12"/>
  </w:num>
  <w:num w:numId="10" w16cid:durableId="81683009">
    <w:abstractNumId w:val="21"/>
  </w:num>
  <w:num w:numId="11" w16cid:durableId="246352627">
    <w:abstractNumId w:val="62"/>
  </w:num>
  <w:num w:numId="12" w16cid:durableId="53940837">
    <w:abstractNumId w:val="2"/>
  </w:num>
  <w:num w:numId="13" w16cid:durableId="916860231">
    <w:abstractNumId w:val="22"/>
  </w:num>
  <w:num w:numId="14" w16cid:durableId="720134225">
    <w:abstractNumId w:val="57"/>
  </w:num>
  <w:num w:numId="15" w16cid:durableId="762185587">
    <w:abstractNumId w:val="40"/>
  </w:num>
  <w:num w:numId="16" w16cid:durableId="1031876537">
    <w:abstractNumId w:val="48"/>
  </w:num>
  <w:num w:numId="17" w16cid:durableId="279185465">
    <w:abstractNumId w:val="33"/>
  </w:num>
  <w:num w:numId="18" w16cid:durableId="467599969">
    <w:abstractNumId w:val="56"/>
  </w:num>
  <w:num w:numId="19" w16cid:durableId="618032887">
    <w:abstractNumId w:val="39"/>
  </w:num>
  <w:num w:numId="20" w16cid:durableId="393503422">
    <w:abstractNumId w:val="20"/>
  </w:num>
  <w:num w:numId="21" w16cid:durableId="522863664">
    <w:abstractNumId w:val="23"/>
  </w:num>
  <w:num w:numId="22" w16cid:durableId="919368518">
    <w:abstractNumId w:val="11"/>
  </w:num>
  <w:num w:numId="23" w16cid:durableId="1827474033">
    <w:abstractNumId w:val="13"/>
  </w:num>
  <w:num w:numId="24" w16cid:durableId="1382559169">
    <w:abstractNumId w:val="46"/>
  </w:num>
  <w:num w:numId="25" w16cid:durableId="2139181938">
    <w:abstractNumId w:val="55"/>
  </w:num>
  <w:num w:numId="26" w16cid:durableId="786239742">
    <w:abstractNumId w:val="37"/>
  </w:num>
  <w:num w:numId="27" w16cid:durableId="677192792">
    <w:abstractNumId w:val="58"/>
  </w:num>
  <w:num w:numId="28" w16cid:durableId="922296978">
    <w:abstractNumId w:val="41"/>
  </w:num>
  <w:num w:numId="29" w16cid:durableId="1727338991">
    <w:abstractNumId w:val="60"/>
  </w:num>
  <w:num w:numId="30" w16cid:durableId="689455023">
    <w:abstractNumId w:val="29"/>
  </w:num>
  <w:num w:numId="31" w16cid:durableId="523058958">
    <w:abstractNumId w:val="45"/>
  </w:num>
  <w:num w:numId="32" w16cid:durableId="634722369">
    <w:abstractNumId w:val="9"/>
  </w:num>
  <w:num w:numId="33" w16cid:durableId="948199588">
    <w:abstractNumId w:val="4"/>
  </w:num>
  <w:num w:numId="34" w16cid:durableId="1654289904">
    <w:abstractNumId w:val="16"/>
  </w:num>
  <w:num w:numId="35" w16cid:durableId="545140262">
    <w:abstractNumId w:val="18"/>
  </w:num>
  <w:num w:numId="36" w16cid:durableId="506673041">
    <w:abstractNumId w:val="19"/>
  </w:num>
  <w:num w:numId="37" w16cid:durableId="973749828">
    <w:abstractNumId w:val="14"/>
  </w:num>
  <w:num w:numId="38" w16cid:durableId="375083050">
    <w:abstractNumId w:val="10"/>
  </w:num>
  <w:num w:numId="39" w16cid:durableId="1132942323">
    <w:abstractNumId w:val="31"/>
  </w:num>
  <w:num w:numId="40" w16cid:durableId="633371189">
    <w:abstractNumId w:val="26"/>
  </w:num>
  <w:num w:numId="41" w16cid:durableId="960576538">
    <w:abstractNumId w:val="54"/>
  </w:num>
  <w:num w:numId="42" w16cid:durableId="540173852">
    <w:abstractNumId w:val="50"/>
  </w:num>
  <w:num w:numId="43" w16cid:durableId="1493519319">
    <w:abstractNumId w:val="53"/>
  </w:num>
  <w:num w:numId="44" w16cid:durableId="240212212">
    <w:abstractNumId w:val="38"/>
  </w:num>
  <w:num w:numId="45" w16cid:durableId="1640963094">
    <w:abstractNumId w:val="47"/>
  </w:num>
  <w:num w:numId="46" w16cid:durableId="1880388028">
    <w:abstractNumId w:val="34"/>
  </w:num>
  <w:num w:numId="47" w16cid:durableId="768350596">
    <w:abstractNumId w:val="61"/>
  </w:num>
  <w:num w:numId="48" w16cid:durableId="1624965140">
    <w:abstractNumId w:val="59"/>
  </w:num>
  <w:num w:numId="49" w16cid:durableId="948585529">
    <w:abstractNumId w:val="3"/>
  </w:num>
  <w:num w:numId="50" w16cid:durableId="1153520297">
    <w:abstractNumId w:val="5"/>
  </w:num>
  <w:num w:numId="51" w16cid:durableId="135150094">
    <w:abstractNumId w:val="8"/>
  </w:num>
  <w:num w:numId="52" w16cid:durableId="1252474306">
    <w:abstractNumId w:val="44"/>
  </w:num>
  <w:num w:numId="53" w16cid:durableId="808018949">
    <w:abstractNumId w:val="17"/>
  </w:num>
  <w:num w:numId="54" w16cid:durableId="1399403365">
    <w:abstractNumId w:val="30"/>
  </w:num>
  <w:num w:numId="55" w16cid:durableId="2022009590">
    <w:abstractNumId w:val="28"/>
  </w:num>
  <w:num w:numId="56" w16cid:durableId="2117287860">
    <w:abstractNumId w:val="0"/>
  </w:num>
  <w:num w:numId="57" w16cid:durableId="1309094390">
    <w:abstractNumId w:val="63"/>
  </w:num>
  <w:num w:numId="58" w16cid:durableId="1759212095">
    <w:abstractNumId w:val="51"/>
  </w:num>
  <w:num w:numId="59" w16cid:durableId="1304578373">
    <w:abstractNumId w:val="32"/>
  </w:num>
  <w:num w:numId="60" w16cid:durableId="1152675762">
    <w:abstractNumId w:val="24"/>
  </w:num>
  <w:num w:numId="61" w16cid:durableId="1373388084">
    <w:abstractNumId w:val="35"/>
  </w:num>
  <w:num w:numId="62" w16cid:durableId="126435379">
    <w:abstractNumId w:val="6"/>
  </w:num>
  <w:num w:numId="63" w16cid:durableId="954366126">
    <w:abstractNumId w:val="42"/>
  </w:num>
  <w:num w:numId="64" w16cid:durableId="113240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CC"/>
    <w:rsid w:val="006C4971"/>
    <w:rsid w:val="006F536A"/>
    <w:rsid w:val="00AA4EC5"/>
    <w:rsid w:val="00E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F5458"/>
  <w15:docId w15:val="{8F03F469-B076-4829-940D-493FD98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A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Saz</cp:lastModifiedBy>
  <cp:revision>2</cp:revision>
  <dcterms:created xsi:type="dcterms:W3CDTF">2025-04-19T12:22:00Z</dcterms:created>
  <dcterms:modified xsi:type="dcterms:W3CDTF">2025-04-19T12:32:00Z</dcterms:modified>
</cp:coreProperties>
</file>