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1557" w:rsidRPr="002D1557" w:rsidRDefault="002D1557" w:rsidP="002D1557">
      <w:pPr>
        <w:shd w:val="clear" w:color="auto" w:fill="FFFFFF"/>
        <w:spacing w:before="401" w:line="401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</w:pPr>
      <w:r w:rsidRPr="002D1557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  <w:t>Пункт А. Общее количество тестов и статистика прохождения</w:t>
      </w:r>
    </w:p>
    <w:p w:rsidR="002D1557" w:rsidRPr="002D1557" w:rsidRDefault="002D1557" w:rsidP="002D1557">
      <w:pPr>
        <w:shd w:val="clear" w:color="auto" w:fill="FFFFFF"/>
        <w:spacing w:before="401" w:line="376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</w:pPr>
      <w:r w:rsidRPr="002D1557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  <w:t xml:space="preserve">A.1. Тесты для собственного модуля </w:t>
      </w:r>
      <w:r w:rsidRPr="002D1557">
        <w:rPr>
          <w:rFonts w:ascii="Consolas" w:eastAsia="Times New Roman" w:hAnsi="Consolas" w:cs="Courier New"/>
          <w:b/>
          <w:bCs/>
          <w:color w:val="0F1115"/>
          <w:sz w:val="20"/>
          <w:lang w:eastAsia="ru-RU"/>
        </w:rPr>
        <w:t>my_project.py</w:t>
      </w:r>
      <w:r w:rsidRPr="002D1557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  <w:t xml:space="preserve"> (ЛР1)</w:t>
      </w:r>
    </w:p>
    <w:tbl>
      <w:tblPr>
        <w:tblW w:w="9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6"/>
        <w:gridCol w:w="6256"/>
        <w:gridCol w:w="2624"/>
      </w:tblGrid>
      <w:tr w:rsidR="002D1557" w:rsidRPr="002D1557" w:rsidTr="002D1557">
        <w:trPr>
          <w:tblHeader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№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Класс / группа тестов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Количество тестов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1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Consolas" w:eastAsia="Times New Roman" w:hAnsi="Consolas" w:cs="Courier New"/>
                <w:sz w:val="16"/>
                <w:lang w:eastAsia="ru-RU"/>
              </w:rPr>
              <w:t>TestValidateLogin</w:t>
            </w: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 xml:space="preserve"> — валидация логина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13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2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Consolas" w:eastAsia="Times New Roman" w:hAnsi="Consolas" w:cs="Courier New"/>
                <w:sz w:val="16"/>
                <w:lang w:eastAsia="ru-RU"/>
              </w:rPr>
              <w:t>TestValidatePassword</w:t>
            </w: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 xml:space="preserve"> — валидация пароля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10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3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Consolas" w:eastAsia="Times New Roman" w:hAnsi="Consolas" w:cs="Courier New"/>
                <w:sz w:val="16"/>
                <w:lang w:eastAsia="ru-RU"/>
              </w:rPr>
              <w:t>TestValidateConfirm</w:t>
            </w: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 xml:space="preserve"> — валидация подтверждения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4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4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Consolas" w:eastAsia="Times New Roman" w:hAnsi="Consolas" w:cs="Courier New"/>
                <w:sz w:val="16"/>
                <w:lang w:eastAsia="ru-RU"/>
              </w:rPr>
              <w:t>TestValidateRegistration</w:t>
            </w: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 xml:space="preserve"> — комплексная проверка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4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5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Consolas" w:eastAsia="Times New Roman" w:hAnsi="Consolas" w:cs="Courier New"/>
                <w:sz w:val="16"/>
                <w:lang w:eastAsia="ru-RU"/>
              </w:rPr>
              <w:t>TestMaskPassword</w:t>
            </w: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 xml:space="preserve"> — маскирование паролей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3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b/>
                <w:bCs/>
                <w:sz w:val="19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b/>
                <w:bCs/>
                <w:sz w:val="19"/>
                <w:lang w:eastAsia="ru-RU"/>
              </w:rPr>
              <w:t>34</w:t>
            </w:r>
          </w:p>
        </w:tc>
      </w:tr>
    </w:tbl>
    <w:p w:rsidR="002D1557" w:rsidRPr="002D1557" w:rsidRDefault="002D1557" w:rsidP="002D1557">
      <w:pPr>
        <w:shd w:val="clear" w:color="auto" w:fill="FFFFFF"/>
        <w:spacing w:before="200" w:line="240" w:lineRule="auto"/>
        <w:jc w:val="lef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1557">
        <w:rPr>
          <w:rFonts w:ascii="Segoe UI" w:eastAsia="Times New Roman" w:hAnsi="Segoe UI" w:cs="Segoe UI"/>
          <w:b/>
          <w:bCs/>
          <w:color w:val="0F1115"/>
          <w:sz w:val="20"/>
          <w:lang w:eastAsia="ru-RU"/>
        </w:rPr>
        <w:t>Статистика прохождения:</w:t>
      </w:r>
    </w:p>
    <w:tbl>
      <w:tblPr>
        <w:tblW w:w="9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64"/>
        <w:gridCol w:w="3352"/>
      </w:tblGrid>
      <w:tr w:rsidR="002D1557" w:rsidRPr="002D1557" w:rsidTr="002D1557">
        <w:trPr>
          <w:tblHeader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Показатель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Значение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Всего тестов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b/>
                <w:bCs/>
                <w:sz w:val="19"/>
                <w:lang w:eastAsia="ru-RU"/>
              </w:rPr>
              <w:t>34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Прошло успешно (OK)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b/>
                <w:bCs/>
                <w:sz w:val="19"/>
                <w:lang w:eastAsia="ru-RU"/>
              </w:rPr>
              <w:t>34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Упало (FAILED / ERROR)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b/>
                <w:bCs/>
                <w:sz w:val="19"/>
                <w:lang w:eastAsia="ru-RU"/>
              </w:rPr>
              <w:t>0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Итог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b/>
                <w:bCs/>
                <w:sz w:val="19"/>
                <w:lang w:eastAsia="ru-RU"/>
              </w:rPr>
              <w:t>OK</w:t>
            </w:r>
          </w:p>
        </w:tc>
      </w:tr>
    </w:tbl>
    <w:p w:rsidR="002D1557" w:rsidRPr="002D1557" w:rsidRDefault="002D1557" w:rsidP="002D1557">
      <w:pPr>
        <w:shd w:val="clear" w:color="auto" w:fill="FFFFFF"/>
        <w:spacing w:before="200" w:line="240" w:lineRule="auto"/>
        <w:jc w:val="lef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155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Все тесты собственного модуля проходят успешно, так как код был написан с учётом требований ТЗ и впоследствии дополнительно проверен.</w:t>
      </w:r>
    </w:p>
    <w:p w:rsidR="002D1557" w:rsidRPr="002D1557" w:rsidRDefault="002D1557" w:rsidP="002D1557">
      <w:pPr>
        <w:shd w:val="clear" w:color="auto" w:fill="FFFFFF"/>
        <w:spacing w:before="401" w:line="376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</w:pPr>
      <w:r w:rsidRPr="002D1557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  <w:t xml:space="preserve">A.2. Тесты для модуля доставки </w:t>
      </w:r>
      <w:r w:rsidRPr="002D1557">
        <w:rPr>
          <w:rFonts w:ascii="Consolas" w:eastAsia="Times New Roman" w:hAnsi="Consolas" w:cs="Courier New"/>
          <w:b/>
          <w:bCs/>
          <w:color w:val="0F1115"/>
          <w:sz w:val="20"/>
          <w:lang w:eastAsia="ru-RU"/>
        </w:rPr>
        <w:t>delivery_service.py</w:t>
      </w:r>
    </w:p>
    <w:tbl>
      <w:tblPr>
        <w:tblW w:w="9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6"/>
        <w:gridCol w:w="6498"/>
        <w:gridCol w:w="2422"/>
      </w:tblGrid>
      <w:tr w:rsidR="002D1557" w:rsidRPr="002D1557" w:rsidTr="002D1557">
        <w:trPr>
          <w:tblHeader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№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Класс / группа тестов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Количество тестов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1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Consolas" w:eastAsia="Times New Roman" w:hAnsi="Consolas" w:cs="Courier New"/>
                <w:sz w:val="16"/>
                <w:lang w:eastAsia="ru-RU"/>
              </w:rPr>
              <w:t>TestDeliveryWeightLimits</w:t>
            </w: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 xml:space="preserve"> — границы веса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4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2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Consolas" w:eastAsia="Times New Roman" w:hAnsi="Consolas" w:cs="Courier New"/>
                <w:sz w:val="16"/>
                <w:lang w:eastAsia="ru-RU"/>
              </w:rPr>
              <w:t>TestDeliveryDistanceLimits</w:t>
            </w: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 xml:space="preserve"> — границы дистанции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4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3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Consolas" w:eastAsia="Times New Roman" w:hAnsi="Consolas" w:cs="Courier New"/>
                <w:sz w:val="16"/>
                <w:lang w:eastAsia="ru-RU"/>
              </w:rPr>
              <w:t>TestDeliveryPackageType</w:t>
            </w: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 xml:space="preserve"> — тип посылки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2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4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Consolas" w:eastAsia="Times New Roman" w:hAnsi="Consolas" w:cs="Courier New"/>
                <w:sz w:val="16"/>
                <w:lang w:eastAsia="ru-RU"/>
              </w:rPr>
              <w:t>TestDeliveryBaseCost</w:t>
            </w: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 xml:space="preserve"> — базовая стоимость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2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5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Consolas" w:eastAsia="Times New Roman" w:hAnsi="Consolas" w:cs="Courier New"/>
                <w:sz w:val="16"/>
                <w:lang w:eastAsia="ru-RU"/>
              </w:rPr>
              <w:t>TestDeliveryWeightCoefficients</w:t>
            </w: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 xml:space="preserve"> — весовые коэффициенты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4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Consolas" w:eastAsia="Times New Roman" w:hAnsi="Consolas" w:cs="Courier New"/>
                <w:sz w:val="16"/>
                <w:lang w:eastAsia="ru-RU"/>
              </w:rPr>
              <w:t>TestDeliveryPackageSurcharges</w:t>
            </w: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 xml:space="preserve"> — надбавки за тип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2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7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Consolas" w:eastAsia="Times New Roman" w:hAnsi="Consolas" w:cs="Courier New"/>
                <w:sz w:val="16"/>
                <w:lang w:eastAsia="ru-RU"/>
              </w:rPr>
              <w:t>TestDeliveryExpress</w:t>
            </w: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 xml:space="preserve"> — экспресс-доставка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3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8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Consolas" w:eastAsia="Times New Roman" w:hAnsi="Consolas" w:cs="Courier New"/>
                <w:sz w:val="16"/>
                <w:lang w:eastAsia="ru-RU"/>
              </w:rPr>
              <w:t>TestDeliveryDates</w:t>
            </w: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 xml:space="preserve"> — расчёт даты доставки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4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b/>
                <w:bCs/>
                <w:sz w:val="19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b/>
                <w:bCs/>
                <w:sz w:val="19"/>
                <w:lang w:eastAsia="ru-RU"/>
              </w:rPr>
              <w:t>25</w:t>
            </w:r>
          </w:p>
        </w:tc>
      </w:tr>
    </w:tbl>
    <w:p w:rsidR="002D1557" w:rsidRPr="002D1557" w:rsidRDefault="002D1557" w:rsidP="002D1557">
      <w:pPr>
        <w:shd w:val="clear" w:color="auto" w:fill="FFFFFF"/>
        <w:spacing w:before="200" w:line="240" w:lineRule="auto"/>
        <w:jc w:val="lef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1557">
        <w:rPr>
          <w:rFonts w:ascii="Segoe UI" w:eastAsia="Times New Roman" w:hAnsi="Segoe UI" w:cs="Segoe UI"/>
          <w:b/>
          <w:bCs/>
          <w:color w:val="0F1115"/>
          <w:sz w:val="20"/>
          <w:lang w:eastAsia="ru-RU"/>
        </w:rPr>
        <w:t xml:space="preserve">Статистика прохождения (на исходном коде </w:t>
      </w:r>
      <w:r w:rsidRPr="002D1557">
        <w:rPr>
          <w:rFonts w:ascii="Consolas" w:eastAsia="Times New Roman" w:hAnsi="Consolas" w:cs="Courier New"/>
          <w:color w:val="0F1115"/>
          <w:sz w:val="20"/>
          <w:lang w:eastAsia="ru-RU"/>
        </w:rPr>
        <w:t>delivery.py</w:t>
      </w:r>
      <w:r w:rsidRPr="002D1557">
        <w:rPr>
          <w:rFonts w:ascii="Segoe UI" w:eastAsia="Times New Roman" w:hAnsi="Segoe UI" w:cs="Segoe UI"/>
          <w:b/>
          <w:bCs/>
          <w:color w:val="0F1115"/>
          <w:sz w:val="20"/>
          <w:lang w:eastAsia="ru-RU"/>
        </w:rPr>
        <w:t xml:space="preserve"> без правок):</w:t>
      </w:r>
    </w:p>
    <w:tbl>
      <w:tblPr>
        <w:tblW w:w="9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44"/>
        <w:gridCol w:w="4672"/>
      </w:tblGrid>
      <w:tr w:rsidR="002D1557" w:rsidRPr="002D1557" w:rsidTr="002D1557">
        <w:trPr>
          <w:tblHeader/>
        </w:trPr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Показатель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Значение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Всего тестов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b/>
                <w:bCs/>
                <w:sz w:val="19"/>
                <w:lang w:eastAsia="ru-RU"/>
              </w:rPr>
              <w:t>25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Прошло успешно (OK)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b/>
                <w:bCs/>
                <w:sz w:val="19"/>
                <w:lang w:eastAsia="ru-RU"/>
              </w:rPr>
              <w:t>22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Упало (FAILED)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b/>
                <w:bCs/>
                <w:sz w:val="19"/>
                <w:lang w:eastAsia="ru-RU"/>
              </w:rPr>
              <w:t>3</w:t>
            </w:r>
          </w:p>
        </w:tc>
      </w:tr>
      <w:tr w:rsidR="002D1557" w:rsidRPr="002D1557" w:rsidTr="002D155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Итог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13" w:lineRule="atLeast"/>
              <w:jc w:val="lef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 xml:space="preserve">❌ </w:t>
            </w:r>
            <w:r w:rsidRPr="002D1557">
              <w:rPr>
                <w:rFonts w:ascii="Segoe UI" w:eastAsia="Times New Roman" w:hAnsi="Segoe UI" w:cs="Segoe UI"/>
                <w:b/>
                <w:bCs/>
                <w:sz w:val="19"/>
                <w:lang w:eastAsia="ru-RU"/>
              </w:rPr>
              <w:t>FAILED (failures=3)</w:t>
            </w:r>
          </w:p>
        </w:tc>
      </w:tr>
    </w:tbl>
    <w:p w:rsidR="000D0215" w:rsidRDefault="000D0215"/>
    <w:p w:rsidR="002D1557" w:rsidRDefault="002D1557"/>
    <w:p w:rsidR="002D1557" w:rsidRDefault="002D1557" w:rsidP="002D1557">
      <w:pPr>
        <w:pStyle w:val="2"/>
        <w:shd w:val="clear" w:color="auto" w:fill="FFFFFF"/>
        <w:spacing w:before="401" w:beforeAutospacing="0" w:after="200" w:afterAutospacing="0" w:line="401" w:lineRule="atLeast"/>
        <w:rPr>
          <w:rFonts w:ascii="Segoe UI" w:hAnsi="Segoe UI" w:cs="Segoe UI"/>
          <w:color w:val="0F1115"/>
          <w:sz w:val="28"/>
          <w:szCs w:val="28"/>
        </w:rPr>
      </w:pPr>
      <w:r>
        <w:rPr>
          <w:rFonts w:ascii="Segoe UI" w:hAnsi="Segoe UI" w:cs="Segoe UI"/>
          <w:color w:val="0F1115"/>
          <w:sz w:val="28"/>
          <w:szCs w:val="28"/>
        </w:rPr>
        <w:t xml:space="preserve">Пункт Б. Точное количество упавших тестов для </w:t>
      </w:r>
      <w:r>
        <w:rPr>
          <w:rStyle w:val="HTML"/>
          <w:rFonts w:ascii="Consolas" w:hAnsi="Consolas"/>
          <w:color w:val="0F1115"/>
          <w:shd w:val="clear" w:color="auto" w:fill="EBEEF2"/>
        </w:rPr>
        <w:t>delivery.py</w:t>
      </w:r>
    </w:p>
    <w:p w:rsidR="002D1557" w:rsidRDefault="002D1557" w:rsidP="002D1557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 xml:space="preserve">На исходном (неисправленном) коде </w:t>
      </w:r>
      <w:r>
        <w:rPr>
          <w:rStyle w:val="HTML"/>
          <w:rFonts w:ascii="Consolas" w:hAnsi="Consolas"/>
          <w:color w:val="0F1115"/>
          <w:shd w:val="clear" w:color="auto" w:fill="EBEEF2"/>
        </w:rPr>
        <w:t>delivery.py</w:t>
      </w:r>
      <w:r>
        <w:rPr>
          <w:rFonts w:ascii="Segoe UI" w:hAnsi="Segoe UI" w:cs="Segoe UI"/>
          <w:color w:val="0F1115"/>
          <w:sz w:val="20"/>
          <w:szCs w:val="20"/>
        </w:rPr>
        <w:t xml:space="preserve"> </w:t>
      </w:r>
      <w:r>
        <w:rPr>
          <w:rStyle w:val="a3"/>
          <w:rFonts w:ascii="Segoe UI" w:hAnsi="Segoe UI" w:cs="Segoe UI"/>
          <w:color w:val="0F1115"/>
          <w:sz w:val="20"/>
          <w:szCs w:val="20"/>
        </w:rPr>
        <w:t>упало 3 (три) теста</w:t>
      </w:r>
      <w:r>
        <w:rPr>
          <w:rFonts w:ascii="Segoe UI" w:hAnsi="Segoe UI" w:cs="Segoe UI"/>
          <w:color w:val="0F1115"/>
          <w:sz w:val="20"/>
          <w:szCs w:val="20"/>
        </w:rPr>
        <w:t>:</w:t>
      </w:r>
    </w:p>
    <w:p w:rsidR="002D1557" w:rsidRDefault="002D1557" w:rsidP="002D155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test_express_should_be_more_expensive_than_regular</w:t>
      </w:r>
    </w:p>
    <w:p w:rsidR="002D1557" w:rsidRDefault="002D1557" w:rsidP="002D155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test_express_cost_is_expected_value</w:t>
      </w:r>
    </w:p>
    <w:p w:rsidR="002D1557" w:rsidRDefault="002D1557" w:rsidP="002D155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test_express_does_not_make_delivery_cheaper</w:t>
      </w:r>
    </w:p>
    <w:p w:rsidR="002D1557" w:rsidRDefault="002D1557">
      <w:r>
        <w:br w:type="page"/>
      </w:r>
    </w:p>
    <w:p w:rsidR="002D1557" w:rsidRDefault="002D1557"/>
    <w:p w:rsidR="002D1557" w:rsidRPr="002D1557" w:rsidRDefault="002D1557" w:rsidP="002D1557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155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Пункт В. Локализация аномалий</w:t>
      </w:r>
    </w:p>
    <w:p w:rsidR="002D1557" w:rsidRPr="002D1557" w:rsidRDefault="002D1557" w:rsidP="002D1557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D155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В.1. Таблица найденных дефектов</w:t>
      </w:r>
    </w:p>
    <w:tbl>
      <w:tblPr>
        <w:tblW w:w="11341" w:type="dxa"/>
        <w:tblInd w:w="-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2"/>
        <w:gridCol w:w="2404"/>
        <w:gridCol w:w="1417"/>
        <w:gridCol w:w="4718"/>
        <w:gridCol w:w="2370"/>
      </w:tblGrid>
      <w:tr w:rsidR="002D1557" w:rsidRPr="002D1557" w:rsidTr="002D1557">
        <w:trPr>
          <w:tblHeader/>
        </w:trPr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>№</w:t>
            </w:r>
          </w:p>
        </w:tc>
        <w:tc>
          <w:tcPr>
            <w:tcW w:w="2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>Название упавшего теста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Строка в </w:t>
            </w:r>
            <w:r w:rsidRPr="002D1557">
              <w:rPr>
                <w:rFonts w:ascii="Consolas" w:eastAsia="Times New Roman" w:hAnsi="Consolas" w:cs="Courier New"/>
                <w:sz w:val="20"/>
                <w:lang w:eastAsia="ru-RU"/>
              </w:rPr>
              <w:t>delivery</w:t>
            </w:r>
            <w:r>
              <w:rPr>
                <w:rFonts w:ascii="Consolas" w:eastAsia="Times New Roman" w:hAnsi="Consolas" w:cs="Courier New"/>
                <w:sz w:val="20"/>
                <w:lang w:eastAsia="ru-RU"/>
              </w:rPr>
              <w:t>_</w:t>
            </w:r>
            <w:r>
              <w:rPr>
                <w:rFonts w:ascii="Consolas" w:eastAsia="Times New Roman" w:hAnsi="Consolas" w:cs="Courier New"/>
                <w:sz w:val="20"/>
                <w:lang w:val="en-US" w:eastAsia="ru-RU"/>
              </w:rPr>
              <w:t>service</w:t>
            </w:r>
            <w:r w:rsidRPr="002D1557">
              <w:rPr>
                <w:rFonts w:ascii="Consolas" w:eastAsia="Times New Roman" w:hAnsi="Consolas" w:cs="Courier New"/>
                <w:sz w:val="20"/>
                <w:lang w:eastAsia="ru-RU"/>
              </w:rPr>
              <w:t>.py</w:t>
            </w:r>
          </w:p>
        </w:tc>
        <w:tc>
          <w:tcPr>
            <w:tcW w:w="47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>Описание дефекта</w:t>
            </w:r>
          </w:p>
        </w:tc>
        <w:tc>
          <w:tcPr>
            <w:tcW w:w="23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>Вариант исправления</w:t>
            </w:r>
          </w:p>
        </w:tc>
      </w:tr>
      <w:tr w:rsidR="002D1557" w:rsidRPr="002D1557" w:rsidTr="002D1557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>1</w:t>
            </w:r>
          </w:p>
        </w:tc>
        <w:tc>
          <w:tcPr>
            <w:tcW w:w="2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Consolas" w:eastAsia="Times New Roman" w:hAnsi="Consolas" w:cs="Courier New"/>
                <w:sz w:val="20"/>
                <w:lang w:eastAsia="ru-RU"/>
              </w:rPr>
              <w:t>test_express_should_be_more_expensive_than_regular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b/>
                <w:bCs/>
                <w:sz w:val="20"/>
                <w:lang w:eastAsia="ru-RU"/>
              </w:rPr>
              <w:t>36</w:t>
            </w:r>
          </w:p>
        </w:tc>
        <w:tc>
          <w:tcPr>
            <w:tcW w:w="47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Множитель </w:t>
            </w:r>
            <w:r w:rsidRPr="002D1557">
              <w:rPr>
                <w:rFonts w:ascii="Consolas" w:eastAsia="Times New Roman" w:hAnsi="Consolas" w:cs="Courier New"/>
                <w:sz w:val="20"/>
                <w:lang w:eastAsia="ru-RU"/>
              </w:rPr>
              <w:t>0.5</w:t>
            </w: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 </w:t>
            </w:r>
            <w:r w:rsidRPr="002D1557">
              <w:rPr>
                <w:rFonts w:ascii="Segoe UI" w:eastAsia="Times New Roman" w:hAnsi="Segoe UI" w:cs="Segoe UI"/>
                <w:b/>
                <w:bCs/>
                <w:sz w:val="20"/>
                <w:lang w:eastAsia="ru-RU"/>
              </w:rPr>
              <w:t>удешевляет</w:t>
            </w: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 экспресс-доставку вдвое. По бизнес-логике экспресс — это дополнительная услуга (ускорение), и она должна </w:t>
            </w:r>
            <w:r w:rsidRPr="002D1557">
              <w:rPr>
                <w:rFonts w:ascii="Segoe UI" w:eastAsia="Times New Roman" w:hAnsi="Segoe UI" w:cs="Segoe UI"/>
                <w:b/>
                <w:bCs/>
                <w:sz w:val="20"/>
                <w:lang w:eastAsia="ru-RU"/>
              </w:rPr>
              <w:t>удорожать</w:t>
            </w: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 заказ. Фактически: при </w:t>
            </w:r>
            <w:r w:rsidRPr="002D1557">
              <w:rPr>
                <w:rFonts w:ascii="Consolas" w:eastAsia="Times New Roman" w:hAnsi="Consolas" w:cs="Courier New"/>
                <w:sz w:val="20"/>
                <w:lang w:eastAsia="ru-RU"/>
              </w:rPr>
              <w:t>distance=100, weight=1</w:t>
            </w: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 обычная доставка = 700, «экспресс» = 350, что абсурдно.</w:t>
            </w:r>
          </w:p>
        </w:tc>
        <w:tc>
          <w:tcPr>
            <w:tcW w:w="23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Заменить </w:t>
            </w:r>
            <w:r w:rsidRPr="002D1557">
              <w:rPr>
                <w:rFonts w:ascii="Consolas" w:eastAsia="Times New Roman" w:hAnsi="Consolas" w:cs="Courier New"/>
                <w:sz w:val="20"/>
                <w:lang w:eastAsia="ru-RU"/>
              </w:rPr>
              <w:t>total_cost *= 0.5</w:t>
            </w: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 на </w:t>
            </w:r>
            <w:r w:rsidRPr="002D1557">
              <w:rPr>
                <w:rFonts w:ascii="Consolas" w:eastAsia="Times New Roman" w:hAnsi="Consolas" w:cs="Courier New"/>
                <w:sz w:val="20"/>
                <w:lang w:eastAsia="ru-RU"/>
              </w:rPr>
              <w:t>total_cost *= 1.5</w:t>
            </w:r>
          </w:p>
        </w:tc>
      </w:tr>
      <w:tr w:rsidR="002D1557" w:rsidRPr="002D1557" w:rsidTr="002D1557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>2</w:t>
            </w:r>
          </w:p>
        </w:tc>
        <w:tc>
          <w:tcPr>
            <w:tcW w:w="2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Consolas" w:eastAsia="Times New Roman" w:hAnsi="Consolas" w:cs="Courier New"/>
                <w:sz w:val="20"/>
                <w:lang w:eastAsia="ru-RU"/>
              </w:rPr>
              <w:t>test_express_cost_is_expected_value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b/>
                <w:bCs/>
                <w:sz w:val="20"/>
                <w:lang w:eastAsia="ru-RU"/>
              </w:rPr>
              <w:t>36</w:t>
            </w:r>
          </w:p>
        </w:tc>
        <w:tc>
          <w:tcPr>
            <w:tcW w:w="47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>Следствие того же дефекта: тест ожидает стоимость 1050 (700 × 1.5), но получает 350 (700 × 0.5).</w:t>
            </w:r>
          </w:p>
        </w:tc>
        <w:tc>
          <w:tcPr>
            <w:tcW w:w="23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Заменить </w:t>
            </w:r>
            <w:r w:rsidRPr="002D1557">
              <w:rPr>
                <w:rFonts w:ascii="Consolas" w:eastAsia="Times New Roman" w:hAnsi="Consolas" w:cs="Courier New"/>
                <w:sz w:val="20"/>
                <w:lang w:eastAsia="ru-RU"/>
              </w:rPr>
              <w:t>total_cost *= 0.5</w:t>
            </w: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 на </w:t>
            </w:r>
            <w:r w:rsidRPr="002D1557">
              <w:rPr>
                <w:rFonts w:ascii="Consolas" w:eastAsia="Times New Roman" w:hAnsi="Consolas" w:cs="Courier New"/>
                <w:sz w:val="20"/>
                <w:lang w:eastAsia="ru-RU"/>
              </w:rPr>
              <w:t>total_cost *= 1.5</w:t>
            </w:r>
          </w:p>
        </w:tc>
      </w:tr>
      <w:tr w:rsidR="002D1557" w:rsidRPr="002D1557" w:rsidTr="002D1557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>3</w:t>
            </w:r>
          </w:p>
        </w:tc>
        <w:tc>
          <w:tcPr>
            <w:tcW w:w="2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Consolas" w:eastAsia="Times New Roman" w:hAnsi="Consolas" w:cs="Courier New"/>
                <w:sz w:val="20"/>
                <w:lang w:eastAsia="ru-RU"/>
              </w:rPr>
              <w:t>test_express_does_not_make_delivery_cheaper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b/>
                <w:bCs/>
                <w:sz w:val="20"/>
                <w:lang w:eastAsia="ru-RU"/>
              </w:rPr>
              <w:t>36</w:t>
            </w:r>
          </w:p>
        </w:tc>
        <w:tc>
          <w:tcPr>
            <w:tcW w:w="47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Следствие того же дефекта: для тяжёлых хрупких посылок на длинные дистанции экспресс оказывается </w:t>
            </w:r>
            <w:r w:rsidRPr="002D1557">
              <w:rPr>
                <w:rFonts w:ascii="Segoe UI" w:eastAsia="Times New Roman" w:hAnsi="Segoe UI" w:cs="Segoe UI"/>
                <w:b/>
                <w:bCs/>
                <w:sz w:val="20"/>
                <w:lang w:eastAsia="ru-RU"/>
              </w:rPr>
              <w:t>дешевле</w:t>
            </w: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 обычной доставки, что противоречит логике услуги.</w:t>
            </w:r>
          </w:p>
        </w:tc>
        <w:tc>
          <w:tcPr>
            <w:tcW w:w="23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1557" w:rsidRPr="002D1557" w:rsidRDefault="002D1557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Заменить </w:t>
            </w:r>
            <w:r w:rsidRPr="002D1557">
              <w:rPr>
                <w:rFonts w:ascii="Consolas" w:eastAsia="Times New Roman" w:hAnsi="Consolas" w:cs="Courier New"/>
                <w:sz w:val="20"/>
                <w:lang w:eastAsia="ru-RU"/>
              </w:rPr>
              <w:t>total_cost *= 0.5</w:t>
            </w:r>
            <w:r w:rsidRPr="002D1557"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 на </w:t>
            </w:r>
            <w:r w:rsidRPr="002D1557">
              <w:rPr>
                <w:rFonts w:ascii="Consolas" w:eastAsia="Times New Roman" w:hAnsi="Consolas" w:cs="Courier New"/>
                <w:sz w:val="20"/>
                <w:lang w:eastAsia="ru-RU"/>
              </w:rPr>
              <w:t>total_cost *= 1.5</w:t>
            </w:r>
          </w:p>
        </w:tc>
      </w:tr>
      <w:tr w:rsidR="009F1400" w:rsidRPr="002D1557" w:rsidTr="002D1557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1400" w:rsidRPr="009F1400" w:rsidRDefault="009F1400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0"/>
                <w:szCs w:val="23"/>
                <w:lang w:val="en-US" w:eastAsia="ru-RU"/>
              </w:rPr>
              <w:t>4</w:t>
            </w:r>
          </w:p>
        </w:tc>
        <w:tc>
          <w:tcPr>
            <w:tcW w:w="2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1400" w:rsidRPr="009F1400" w:rsidRDefault="009F1400" w:rsidP="002D1557">
            <w:pPr>
              <w:spacing w:after="0" w:line="375" w:lineRule="atLeast"/>
              <w:jc w:val="left"/>
              <w:rPr>
                <w:rFonts w:ascii="Consolas" w:eastAsia="Times New Roman" w:hAnsi="Consolas" w:cs="Courier New"/>
                <w:sz w:val="20"/>
                <w:lang w:val="en-US" w:eastAsia="ru-RU"/>
              </w:rPr>
            </w:pPr>
            <w:r>
              <w:rPr>
                <w:rFonts w:ascii="Consolas" w:eastAsia="Times New Roman" w:hAnsi="Consolas" w:cs="Courier New"/>
                <w:sz w:val="20"/>
                <w:lang w:val="en-US" w:eastAsia="ru-RU"/>
              </w:rPr>
              <w:t>Test_cose_rounded_not_truncated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1400" w:rsidRPr="009F1400" w:rsidRDefault="009F1400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b/>
                <w:bCs/>
                <w:sz w:val="20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lang w:eastAsia="ru-RU"/>
              </w:rPr>
              <w:t>48</w:t>
            </w:r>
          </w:p>
        </w:tc>
        <w:tc>
          <w:tcPr>
            <w:tcW w:w="47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1400" w:rsidRPr="009F1400" w:rsidRDefault="009F1400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Функция возращает </w:t>
            </w:r>
            <w:r>
              <w:rPr>
                <w:rFonts w:ascii="Segoe UI" w:eastAsia="Times New Roman" w:hAnsi="Segoe UI" w:cs="Segoe UI"/>
                <w:sz w:val="20"/>
                <w:szCs w:val="23"/>
                <w:lang w:val="en-US" w:eastAsia="ru-RU"/>
              </w:rPr>
              <w:t xml:space="preserve">int </w:t>
            </w:r>
            <w:r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>значение, из-за этого оно не округляется, а отбрасывет дробную часть.</w:t>
            </w:r>
          </w:p>
        </w:tc>
        <w:tc>
          <w:tcPr>
            <w:tcW w:w="23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1400" w:rsidRPr="009F1400" w:rsidRDefault="009F1400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Заменить </w:t>
            </w:r>
            <w:r>
              <w:rPr>
                <w:rFonts w:ascii="Segoe UI" w:eastAsia="Times New Roman" w:hAnsi="Segoe UI" w:cs="Segoe UI"/>
                <w:sz w:val="20"/>
                <w:szCs w:val="23"/>
                <w:lang w:val="en-US" w:eastAsia="ru-RU"/>
              </w:rPr>
              <w:t xml:space="preserve">return int(total_cost), </w:t>
            </w:r>
            <w:r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на </w:t>
            </w:r>
            <w:r>
              <w:rPr>
                <w:rFonts w:ascii="Segoe UI" w:eastAsia="Times New Roman" w:hAnsi="Segoe UI" w:cs="Segoe UI"/>
                <w:sz w:val="20"/>
                <w:szCs w:val="23"/>
                <w:lang w:val="en-US" w:eastAsia="ru-RU"/>
              </w:rPr>
              <w:t>return round(total_cost)</w:t>
            </w:r>
          </w:p>
        </w:tc>
      </w:tr>
      <w:tr w:rsidR="009F1400" w:rsidRPr="002D1557" w:rsidTr="002D1557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1400" w:rsidRDefault="009F1400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0"/>
                <w:szCs w:val="23"/>
                <w:lang w:val="en-US" w:eastAsia="ru-RU"/>
              </w:rPr>
              <w:t>5</w:t>
            </w:r>
          </w:p>
        </w:tc>
        <w:tc>
          <w:tcPr>
            <w:tcW w:w="2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1400" w:rsidRDefault="009F1400" w:rsidP="002D1557">
            <w:pPr>
              <w:spacing w:after="0" w:line="375" w:lineRule="atLeast"/>
              <w:jc w:val="left"/>
              <w:rPr>
                <w:rFonts w:ascii="Consolas" w:eastAsia="Times New Roman" w:hAnsi="Consolas" w:cs="Courier New"/>
                <w:sz w:val="20"/>
                <w:lang w:val="en-US" w:eastAsia="ru-RU"/>
              </w:rPr>
            </w:pPr>
            <w:r>
              <w:rPr>
                <w:rFonts w:ascii="Consolas" w:eastAsia="Times New Roman" w:hAnsi="Consolas" w:cs="Courier New"/>
                <w:sz w:val="20"/>
                <w:lang w:val="en-US" w:eastAsia="ru-RU"/>
              </w:rPr>
              <w:t>Test_delivery_date_with_express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1400" w:rsidRPr="009F1400" w:rsidRDefault="009F1400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b/>
                <w:bCs/>
                <w:sz w:val="20"/>
                <w:lang w:val="en-US"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lang w:val="en-US" w:eastAsia="ru-RU"/>
              </w:rPr>
              <w:t>44</w:t>
            </w:r>
          </w:p>
        </w:tc>
        <w:tc>
          <w:tcPr>
            <w:tcW w:w="47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1400" w:rsidRDefault="009F1400" w:rsidP="009F1400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В ТЗ есть усливие, что минилаьный срок доставки равен 1 дню, а при экспресс доставке у нас получается 0 дней на доставку. </w:t>
            </w:r>
          </w:p>
        </w:tc>
        <w:tc>
          <w:tcPr>
            <w:tcW w:w="23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1400" w:rsidRPr="009F1400" w:rsidRDefault="009F1400" w:rsidP="002D1557">
            <w:pPr>
              <w:spacing w:after="0" w:line="375" w:lineRule="atLeast"/>
              <w:jc w:val="left"/>
              <w:rPr>
                <w:rFonts w:ascii="Segoe UI" w:eastAsia="Times New Roman" w:hAnsi="Segoe UI" w:cs="Segoe UI"/>
                <w:sz w:val="20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Заменить </w:t>
            </w:r>
            <w:r>
              <w:rPr>
                <w:rFonts w:ascii="Segoe UI" w:eastAsia="Times New Roman" w:hAnsi="Segoe UI" w:cs="Segoe UI"/>
                <w:sz w:val="20"/>
                <w:szCs w:val="23"/>
                <w:lang w:val="en-US" w:eastAsia="ru-RU"/>
              </w:rPr>
              <w:t xml:space="preserve">days_needed = days_needed // 2, </w:t>
            </w:r>
            <w:r>
              <w:rPr>
                <w:rFonts w:ascii="Segoe UI" w:eastAsia="Times New Roman" w:hAnsi="Segoe UI" w:cs="Segoe UI"/>
                <w:sz w:val="20"/>
                <w:szCs w:val="23"/>
                <w:lang w:eastAsia="ru-RU"/>
              </w:rPr>
              <w:t xml:space="preserve">на </w:t>
            </w:r>
            <w:r>
              <w:rPr>
                <w:rFonts w:ascii="Segoe UI" w:eastAsia="Times New Roman" w:hAnsi="Segoe UI" w:cs="Segoe UI"/>
                <w:sz w:val="20"/>
                <w:szCs w:val="23"/>
                <w:lang w:val="en-US" w:eastAsia="ru-RU"/>
              </w:rPr>
              <w:t>days_needed = max(1 ,days_needed // 2)</w:t>
            </w:r>
          </w:p>
        </w:tc>
      </w:tr>
    </w:tbl>
    <w:p w:rsidR="002D1557" w:rsidRPr="002D1557" w:rsidRDefault="002D1557" w:rsidP="002D1557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sectPr w:rsidR="002D1557" w:rsidRPr="002D1557" w:rsidSect="002D15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87206F"/>
    <w:multiLevelType w:val="multilevel"/>
    <w:tmpl w:val="BF20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/>
  <w:rsids>
    <w:rsidRoot w:val="002D1557"/>
    <w:rsid w:val="000D0215"/>
    <w:rsid w:val="00191936"/>
    <w:rsid w:val="002D1557"/>
    <w:rsid w:val="00630141"/>
    <w:rsid w:val="009F1400"/>
    <w:rsid w:val="00B217D5"/>
    <w:rsid w:val="00CA40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0215"/>
  </w:style>
  <w:style w:type="paragraph" w:styleId="2">
    <w:name w:val="heading 2"/>
    <w:basedOn w:val="a"/>
    <w:link w:val="20"/>
    <w:uiPriority w:val="9"/>
    <w:qFormat/>
    <w:rsid w:val="002D1557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D1557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D155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D155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D1557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2D1557"/>
    <w:rPr>
      <w:b/>
      <w:bCs/>
    </w:rPr>
  </w:style>
  <w:style w:type="paragraph" w:customStyle="1" w:styleId="ds-markdown-paragraph">
    <w:name w:val="ds-markdown-paragraph"/>
    <w:basedOn w:val="a"/>
    <w:rsid w:val="002D155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0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48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6549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4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849827-39EF-46CC-BDEB-8A3AA8C36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KonovalchukAA</dc:creator>
  <cp:keywords/>
  <dc:description/>
  <cp:lastModifiedBy>KonovalchukAA</cp:lastModifiedBy>
  <cp:revision>3</cp:revision>
  <dcterms:created xsi:type="dcterms:W3CDTF">2026-10-07T03:04:00Z</dcterms:created>
  <dcterms:modified xsi:type="dcterms:W3CDTF">2026-10-14T03:11:00Z</dcterms:modified>
</cp:coreProperties>
</file>