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3BD" w:rsidRDefault="003B3516">
      <w:pPr>
        <w:pStyle w:val="Balk1"/>
      </w:pPr>
      <w:bookmarkStart w:id="0" w:name="_mk6d0bz5oitv" w:colFirst="0" w:colLast="0"/>
      <w:bookmarkEnd w:id="0"/>
      <w:r>
        <w:t>SPSS - Direct Marketing</w:t>
      </w:r>
    </w:p>
    <w:p w:rsidR="00C103BD" w:rsidRDefault="003B3516">
      <w:r>
        <w:t xml:space="preserve">SPSS - Direct Marketing Menüsü işletmelerin müşteri verilerinden hareketle pazarlama kampanyaları ve hedef kitlelerinin analiz etmeye çalıştıkları 6 farklı algoritmayı içerir. Bu algoritmalar işletmelerin doğrudan pazarlama faaliyetlerinin araştırılmasına </w:t>
      </w:r>
      <w:proofErr w:type="gramStart"/>
      <w:r>
        <w:t>imkan</w:t>
      </w:r>
      <w:proofErr w:type="gramEnd"/>
      <w:r>
        <w:t xml:space="preserve"> sağlar. Bu amaçla tüketicilerden elde edilen demografik, ekonomik ve davranışsal analitikler kullanılır. Bu algoritmalarla tüketicilere yönelik derinlemesine çıkarımlar satış tahminleri ve müşteri grupları oluşturma faaliyetleri yürütülebilir. Bu men</w:t>
      </w:r>
      <w:r>
        <w:t>üdeki algoritmalar aşağıdaki gibidir:</w:t>
      </w:r>
      <w:r>
        <w:rPr>
          <w:noProof/>
          <w:lang w:val="tr-TR"/>
        </w:rPr>
        <w:drawing>
          <wp:anchor distT="114300" distB="114300" distL="114300" distR="114300" simplePos="0" relativeHeight="251658240" behindDoc="0" locked="0" layoutInCell="1" hidden="0" allowOverlap="1">
            <wp:simplePos x="0" y="0"/>
            <wp:positionH relativeFrom="column">
              <wp:posOffset>1647825</wp:posOffset>
            </wp:positionH>
            <wp:positionV relativeFrom="paragraph">
              <wp:posOffset>1171575</wp:posOffset>
            </wp:positionV>
            <wp:extent cx="2094306" cy="2665099"/>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094306" cy="2665099"/>
                    </a:xfrm>
                    <a:prstGeom prst="rect">
                      <a:avLst/>
                    </a:prstGeom>
                    <a:ln/>
                  </pic:spPr>
                </pic:pic>
              </a:graphicData>
            </a:graphic>
          </wp:anchor>
        </w:drawing>
      </w:r>
    </w:p>
    <w:p w:rsidR="00C103BD" w:rsidRDefault="00C103BD"/>
    <w:p w:rsidR="00C103BD" w:rsidRDefault="00C103BD"/>
    <w:p w:rsidR="00C103BD" w:rsidRDefault="00C103BD"/>
    <w:p w:rsidR="00C103BD" w:rsidRDefault="00C103BD"/>
    <w:p w:rsidR="00C103BD" w:rsidRDefault="00C103BD"/>
    <w:p w:rsidR="00C103BD" w:rsidRDefault="00C103BD"/>
    <w:p w:rsidR="00C103BD" w:rsidRDefault="00C103BD"/>
    <w:p w:rsidR="00C103BD" w:rsidRDefault="00C103BD"/>
    <w:p w:rsidR="00C103BD" w:rsidRDefault="00C103BD"/>
    <w:p w:rsidR="00C103BD" w:rsidRDefault="00C103BD"/>
    <w:p w:rsidR="00C103BD" w:rsidRDefault="00C103BD"/>
    <w:p w:rsidR="00C103BD" w:rsidRDefault="00C103BD"/>
    <w:p w:rsidR="00C103BD" w:rsidRDefault="00C103BD"/>
    <w:p w:rsidR="00C103BD" w:rsidRDefault="00C103BD"/>
    <w:p w:rsidR="00C103BD" w:rsidRDefault="00C103BD"/>
    <w:p w:rsidR="00C103BD" w:rsidRDefault="00C103BD"/>
    <w:p w:rsidR="00C103BD" w:rsidRDefault="003B3516">
      <w:r>
        <w:t>Bu algoritmalar “Müşterileri tanımaya yönelik analizler” ve “pazarlama kampanyasını geliştirmeye yönelik analizler” şeklinde ikiye ayrılır.</w:t>
      </w:r>
    </w:p>
    <w:p w:rsidR="00C103BD" w:rsidRDefault="00C103BD"/>
    <w:p w:rsidR="00C103BD" w:rsidRDefault="003B3516">
      <w:r>
        <w:t>Algoritmaya ulaşmak için aşağıdaki adımlar izlenir:</w:t>
      </w:r>
    </w:p>
    <w:p w:rsidR="00C103BD" w:rsidRDefault="003B3516">
      <w:r>
        <w:t>-SPSS&gt;</w:t>
      </w:r>
      <w:proofErr w:type="spellStart"/>
      <w:r>
        <w:t>An</w:t>
      </w:r>
      <w:r>
        <w:t>alyze</w:t>
      </w:r>
      <w:proofErr w:type="spellEnd"/>
      <w:r>
        <w:t>&gt;Direct Marketing&gt;</w:t>
      </w:r>
      <w:proofErr w:type="spellStart"/>
      <w:r>
        <w:t>Choose</w:t>
      </w:r>
      <w:proofErr w:type="spellEnd"/>
      <w:r>
        <w:t xml:space="preserve"> </w:t>
      </w:r>
      <w:proofErr w:type="spellStart"/>
      <w:r>
        <w:t>Technique</w:t>
      </w:r>
      <w:proofErr w:type="spellEnd"/>
    </w:p>
    <w:p w:rsidR="00C103BD" w:rsidRDefault="003B3516">
      <w:pPr>
        <w:pStyle w:val="Balk2"/>
      </w:pPr>
      <w:bookmarkStart w:id="1" w:name="_sogo94ma15qk" w:colFirst="0" w:colLast="0"/>
      <w:bookmarkEnd w:id="1"/>
      <w:r>
        <w:t>1-RFM Analizi</w:t>
      </w:r>
    </w:p>
    <w:p w:rsidR="00C103BD" w:rsidRDefault="003B3516">
      <w:r>
        <w:t xml:space="preserve">Bu analiz işletmenin müşterilerini geçmiş işlem hacimlerinden hareketle gruplara ayırmak için kullanılır. Müşteri sıralama </w:t>
      </w:r>
      <w:proofErr w:type="spellStart"/>
      <w:r>
        <w:t>segmantasyonu</w:t>
      </w:r>
      <w:proofErr w:type="spellEnd"/>
      <w:r>
        <w:t xml:space="preserve"> için kısaca RFM olarak adlandırılan 3 temel metrik kullanılır:</w:t>
      </w:r>
    </w:p>
    <w:p w:rsidR="00C103BD" w:rsidRDefault="003B3516">
      <w:pPr>
        <w:numPr>
          <w:ilvl w:val="0"/>
          <w:numId w:val="1"/>
        </w:numPr>
      </w:pPr>
      <w:r>
        <w:rPr>
          <w:b/>
        </w:rPr>
        <w:t>En</w:t>
      </w:r>
      <w:r>
        <w:rPr>
          <w:b/>
        </w:rPr>
        <w:t xml:space="preserve"> Son Satın Alma tarihi/aralığı (R) :</w:t>
      </w:r>
      <w:r>
        <w:t xml:space="preserve"> Müşteriler en son ne zaman alışveriş yapmıştır. İşletme ile müşteri arasında en son etkileşim ne kadar zaman önce olmuştur.</w:t>
      </w:r>
    </w:p>
    <w:p w:rsidR="00C103BD" w:rsidRDefault="003B3516">
      <w:pPr>
        <w:numPr>
          <w:ilvl w:val="0"/>
          <w:numId w:val="1"/>
        </w:numPr>
        <w:rPr>
          <w:b/>
        </w:rPr>
      </w:pPr>
      <w:r>
        <w:rPr>
          <w:b/>
        </w:rPr>
        <w:t xml:space="preserve">Satın alma Sıklığı (F): </w:t>
      </w:r>
      <w:r>
        <w:t>Müşteriler işletmeden ne sıklıkla alışveriş yaparlar.</w:t>
      </w:r>
    </w:p>
    <w:p w:rsidR="00C103BD" w:rsidRDefault="003B3516">
      <w:pPr>
        <w:numPr>
          <w:ilvl w:val="0"/>
          <w:numId w:val="1"/>
        </w:numPr>
        <w:rPr>
          <w:b/>
        </w:rPr>
      </w:pPr>
      <w:r>
        <w:rPr>
          <w:b/>
        </w:rPr>
        <w:t>Satın Alma Değeri</w:t>
      </w:r>
      <w:r>
        <w:rPr>
          <w:b/>
        </w:rPr>
        <w:t xml:space="preserve"> (M): </w:t>
      </w:r>
      <w:r>
        <w:t>Müşteriler satın alma eylemlerinde ortalama/toplam ne kadar harcama yapar.</w:t>
      </w:r>
    </w:p>
    <w:p w:rsidR="00C103BD" w:rsidRDefault="00C103BD"/>
    <w:p w:rsidR="00C103BD" w:rsidRDefault="003B3516">
      <w:r>
        <w:t xml:space="preserve">RFM analizinde bu üç özelliğe göre müşteriler 1-5 arasında puanlanırlar. Analizler sonucunda ortaya çıkan her bir grubu temsilen </w:t>
      </w:r>
      <w:proofErr w:type="gramStart"/>
      <w:r>
        <w:t>global</w:t>
      </w:r>
      <w:proofErr w:type="gramEnd"/>
      <w:r>
        <w:t>(Genel) RFM skorları üretilir.</w:t>
      </w:r>
    </w:p>
    <w:p w:rsidR="00C103BD" w:rsidRDefault="00C103BD"/>
    <w:p w:rsidR="00C103BD" w:rsidRDefault="003B3516">
      <w:r>
        <w:lastRenderedPageBreak/>
        <w:t>RFM Analizi, analiz yöntemine göre</w:t>
      </w:r>
      <w:r>
        <w:rPr>
          <w:b/>
        </w:rPr>
        <w:t xml:space="preserve"> bağımsız(</w:t>
      </w:r>
      <w:proofErr w:type="spellStart"/>
      <w:r>
        <w:rPr>
          <w:b/>
        </w:rPr>
        <w:t>independet</w:t>
      </w:r>
      <w:proofErr w:type="spellEnd"/>
      <w:r>
        <w:rPr>
          <w:b/>
        </w:rPr>
        <w:t>) ve iç içe geçmiş(</w:t>
      </w:r>
      <w:proofErr w:type="spellStart"/>
      <w:r>
        <w:rPr>
          <w:b/>
        </w:rPr>
        <w:t>nested</w:t>
      </w:r>
      <w:proofErr w:type="spellEnd"/>
      <w:r>
        <w:rPr>
          <w:b/>
        </w:rPr>
        <w:t>)</w:t>
      </w:r>
      <w:r>
        <w:t xml:space="preserve"> olmak üzere ikiye ayrılır. Ayrıca veri türüne göre </w:t>
      </w:r>
      <w:r>
        <w:rPr>
          <w:b/>
        </w:rPr>
        <w:t>müşteri ve işlem verisi</w:t>
      </w:r>
      <w:r>
        <w:t xml:space="preserve"> </w:t>
      </w:r>
      <w:proofErr w:type="spellStart"/>
      <w:r>
        <w:t>olarakta</w:t>
      </w:r>
      <w:proofErr w:type="spellEnd"/>
      <w:r>
        <w:t xml:space="preserve"> ikiye ayrılabilir:</w:t>
      </w:r>
    </w:p>
    <w:p w:rsidR="00C103BD" w:rsidRDefault="003B3516">
      <w:r>
        <w:rPr>
          <w:noProof/>
          <w:lang w:val="tr-TR"/>
        </w:rPr>
        <w:drawing>
          <wp:inline distT="114300" distB="114300" distL="114300" distR="114300">
            <wp:extent cx="4848225" cy="277177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4848225" cy="2771775"/>
                    </a:xfrm>
                    <a:prstGeom prst="rect">
                      <a:avLst/>
                    </a:prstGeom>
                    <a:ln/>
                  </pic:spPr>
                </pic:pic>
              </a:graphicData>
            </a:graphic>
          </wp:inline>
        </w:drawing>
      </w:r>
    </w:p>
    <w:p w:rsidR="00C103BD" w:rsidRDefault="003B3516">
      <w:pPr>
        <w:pStyle w:val="Balk3"/>
      </w:pPr>
      <w:bookmarkStart w:id="2" w:name="_s8npx62t3gj" w:colFirst="0" w:colLast="0"/>
      <w:bookmarkEnd w:id="2"/>
      <w:r>
        <w:t>RFM Analizi Uygulama Prosedürü(Müşteri Verilerine Yönelik)</w:t>
      </w:r>
    </w:p>
    <w:p w:rsidR="00C103BD" w:rsidRDefault="003B3516">
      <w:r>
        <w:t>RFM analizi</w:t>
      </w:r>
      <w:r>
        <w:t>nin uygulanabilmesi için, işletme tarafından R,F ve M değişkenleri için veri toplanmış olması gerekir. Bu veriler aşağıdaki gibi SPSS Paket programında tanımlanmalıdır:</w:t>
      </w:r>
      <w:r>
        <w:rPr>
          <w:noProof/>
          <w:lang w:val="tr-TR"/>
        </w:rPr>
        <w:drawing>
          <wp:inline distT="114300" distB="114300" distL="114300" distR="114300">
            <wp:extent cx="5731200" cy="7366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736600"/>
                    </a:xfrm>
                    <a:prstGeom prst="rect">
                      <a:avLst/>
                    </a:prstGeom>
                    <a:ln/>
                  </pic:spPr>
                </pic:pic>
              </a:graphicData>
            </a:graphic>
          </wp:inline>
        </w:drawing>
      </w:r>
    </w:p>
    <w:p w:rsidR="00C103BD" w:rsidRDefault="00C103BD"/>
    <w:p w:rsidR="00C103BD" w:rsidRDefault="003B3516">
      <w:r>
        <w:t>Veriler aşağıdaki gibi paket programa kaydedilir:</w:t>
      </w:r>
    </w:p>
    <w:p w:rsidR="00C103BD" w:rsidRDefault="003B3516">
      <w:r>
        <w:rPr>
          <w:noProof/>
          <w:lang w:val="tr-TR"/>
        </w:rPr>
        <w:drawing>
          <wp:inline distT="114300" distB="114300" distL="114300" distR="114300">
            <wp:extent cx="5731200" cy="25654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731200" cy="2565400"/>
                    </a:xfrm>
                    <a:prstGeom prst="rect">
                      <a:avLst/>
                    </a:prstGeom>
                    <a:ln/>
                  </pic:spPr>
                </pic:pic>
              </a:graphicData>
            </a:graphic>
          </wp:inline>
        </w:drawing>
      </w:r>
    </w:p>
    <w:p w:rsidR="00C103BD" w:rsidRDefault="00C103BD"/>
    <w:p w:rsidR="00C103BD" w:rsidRDefault="003B3516">
      <w:r>
        <w:t>-SPSS&gt;</w:t>
      </w:r>
      <w:proofErr w:type="spellStart"/>
      <w:r>
        <w:t>Analyze</w:t>
      </w:r>
      <w:proofErr w:type="spellEnd"/>
      <w:r>
        <w:t>&gt;Direct Marketing&gt;</w:t>
      </w:r>
      <w:proofErr w:type="spellStart"/>
      <w:r>
        <w:t>C</w:t>
      </w:r>
      <w:r>
        <w:t>hoose</w:t>
      </w:r>
      <w:proofErr w:type="spellEnd"/>
      <w:r>
        <w:t xml:space="preserve"> </w:t>
      </w:r>
      <w:proofErr w:type="spellStart"/>
      <w:r>
        <w:t>Technique</w:t>
      </w:r>
      <w:proofErr w:type="spellEnd"/>
      <w:r>
        <w:t>&gt;RFM seçilir:</w:t>
      </w:r>
    </w:p>
    <w:p w:rsidR="00C103BD" w:rsidRDefault="003B3516">
      <w:r>
        <w:rPr>
          <w:noProof/>
          <w:lang w:val="tr-TR"/>
        </w:rPr>
        <w:lastRenderedPageBreak/>
        <w:drawing>
          <wp:inline distT="114300" distB="114300" distL="114300" distR="114300">
            <wp:extent cx="5731200" cy="39751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3975100"/>
                    </a:xfrm>
                    <a:prstGeom prst="rect">
                      <a:avLst/>
                    </a:prstGeom>
                    <a:ln/>
                  </pic:spPr>
                </pic:pic>
              </a:graphicData>
            </a:graphic>
          </wp:inline>
        </w:drawing>
      </w:r>
    </w:p>
    <w:p w:rsidR="00C103BD" w:rsidRDefault="00C103BD"/>
    <w:p w:rsidR="00C103BD" w:rsidRDefault="003B3516">
      <w:r>
        <w:t xml:space="preserve">Yukarıdaki RFM Analysis from </w:t>
      </w:r>
      <w:proofErr w:type="spellStart"/>
      <w:r>
        <w:t>Customer</w:t>
      </w:r>
      <w:proofErr w:type="spellEnd"/>
      <w:r>
        <w:t xml:space="preserve"> Data açılır penceresinde analize </w:t>
      </w:r>
      <w:proofErr w:type="gramStart"/>
      <w:r>
        <w:t>dahil</w:t>
      </w:r>
      <w:proofErr w:type="gramEnd"/>
      <w:r>
        <w:t xml:space="preserve"> edilecek değişkenler </w:t>
      </w:r>
      <w:proofErr w:type="spellStart"/>
      <w:r>
        <w:t>Variables</w:t>
      </w:r>
      <w:proofErr w:type="spellEnd"/>
      <w:r>
        <w:t xml:space="preserve"> sekmesinden tercih edilir. Sol kutucuktaki değişkenler sağ kutucuklara atılır:</w:t>
      </w:r>
    </w:p>
    <w:p w:rsidR="00C103BD" w:rsidRDefault="003B3516">
      <w:r>
        <w:rPr>
          <w:noProof/>
          <w:lang w:val="tr-TR"/>
        </w:rPr>
        <w:drawing>
          <wp:inline distT="114300" distB="114300" distL="114300" distR="114300">
            <wp:extent cx="5731200" cy="3949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949700"/>
                    </a:xfrm>
                    <a:prstGeom prst="rect">
                      <a:avLst/>
                    </a:prstGeom>
                    <a:ln/>
                  </pic:spPr>
                </pic:pic>
              </a:graphicData>
            </a:graphic>
          </wp:inline>
        </w:drawing>
      </w:r>
    </w:p>
    <w:p w:rsidR="00C103BD" w:rsidRDefault="003B3516">
      <w:r>
        <w:lastRenderedPageBreak/>
        <w:t xml:space="preserve">RFM Analizinde gruplama yönteminin </w:t>
      </w:r>
      <w:r>
        <w:t>ve sayısal sınırlamanın tercihi “</w:t>
      </w:r>
      <w:proofErr w:type="spellStart"/>
      <w:r>
        <w:t>Bining</w:t>
      </w:r>
      <w:proofErr w:type="spellEnd"/>
      <w:r>
        <w:t>” sekmesinden tercih edilir:</w:t>
      </w:r>
    </w:p>
    <w:p w:rsidR="00C103BD" w:rsidRDefault="003B3516">
      <w:r>
        <w:rPr>
          <w:noProof/>
          <w:lang w:val="tr-TR"/>
        </w:rPr>
        <w:drawing>
          <wp:inline distT="114300" distB="114300" distL="114300" distR="114300">
            <wp:extent cx="5731200" cy="40005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200" cy="4000500"/>
                    </a:xfrm>
                    <a:prstGeom prst="rect">
                      <a:avLst/>
                    </a:prstGeom>
                    <a:ln/>
                  </pic:spPr>
                </pic:pic>
              </a:graphicData>
            </a:graphic>
          </wp:inline>
        </w:drawing>
      </w:r>
    </w:p>
    <w:p w:rsidR="00C103BD" w:rsidRDefault="00C103BD"/>
    <w:p w:rsidR="00C103BD" w:rsidRDefault="003B3516">
      <w:r>
        <w:t xml:space="preserve">Save sekmesinden her bir müşteri için atanan RFM ve genel RFM skorlarının </w:t>
      </w:r>
      <w:proofErr w:type="gramStart"/>
      <w:r>
        <w:t>data</w:t>
      </w:r>
      <w:proofErr w:type="gramEnd"/>
      <w:r>
        <w:t xml:space="preserve"> </w:t>
      </w:r>
      <w:proofErr w:type="spellStart"/>
      <w:r>
        <w:t>View</w:t>
      </w:r>
      <w:proofErr w:type="spellEnd"/>
      <w:r>
        <w:t xml:space="preserve"> penceresinde kaydedilmesi için işaretlemeler yapılabilir:</w:t>
      </w:r>
    </w:p>
    <w:p w:rsidR="00C103BD" w:rsidRDefault="003B3516">
      <w:r>
        <w:rPr>
          <w:noProof/>
          <w:lang w:val="tr-TR"/>
        </w:rPr>
        <w:lastRenderedPageBreak/>
        <w:drawing>
          <wp:inline distT="114300" distB="114300" distL="114300" distR="114300">
            <wp:extent cx="5731200" cy="40005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000500"/>
                    </a:xfrm>
                    <a:prstGeom prst="rect">
                      <a:avLst/>
                    </a:prstGeom>
                    <a:ln/>
                  </pic:spPr>
                </pic:pic>
              </a:graphicData>
            </a:graphic>
          </wp:inline>
        </w:drawing>
      </w:r>
    </w:p>
    <w:p w:rsidR="00C103BD" w:rsidRDefault="00C103BD"/>
    <w:p w:rsidR="00C103BD" w:rsidRDefault="003B3516">
      <w:proofErr w:type="spellStart"/>
      <w:r>
        <w:t>Output</w:t>
      </w:r>
      <w:proofErr w:type="spellEnd"/>
      <w:r>
        <w:t xml:space="preserve"> sekmesi analiz sonucunda yorumlam</w:t>
      </w:r>
      <w:r>
        <w:t xml:space="preserve">a yapmaya </w:t>
      </w:r>
      <w:proofErr w:type="gramStart"/>
      <w:r>
        <w:t>imkan</w:t>
      </w:r>
      <w:proofErr w:type="gramEnd"/>
      <w:r>
        <w:t xml:space="preserve"> sağlayan tablo ve grafiklerin tercih edildiği sekmedir. Bu sekmede </w:t>
      </w:r>
      <w:proofErr w:type="spellStart"/>
      <w:r>
        <w:t>histogram</w:t>
      </w:r>
      <w:proofErr w:type="spellEnd"/>
      <w:r>
        <w:t xml:space="preserve"> grafiği, çapraz tablo, ısı haritası, </w:t>
      </w:r>
      <w:proofErr w:type="spellStart"/>
      <w:r>
        <w:t>saçılım</w:t>
      </w:r>
      <w:proofErr w:type="spellEnd"/>
      <w:r>
        <w:t xml:space="preserve"> diyagramı gibi grafikler elde edilir:</w:t>
      </w:r>
    </w:p>
    <w:p w:rsidR="00C103BD" w:rsidRDefault="003B3516">
      <w:r>
        <w:rPr>
          <w:noProof/>
          <w:lang w:val="tr-TR"/>
        </w:rPr>
        <w:drawing>
          <wp:inline distT="114300" distB="114300" distL="114300" distR="114300">
            <wp:extent cx="5731200" cy="4025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4025900"/>
                    </a:xfrm>
                    <a:prstGeom prst="rect">
                      <a:avLst/>
                    </a:prstGeom>
                    <a:ln/>
                  </pic:spPr>
                </pic:pic>
              </a:graphicData>
            </a:graphic>
          </wp:inline>
        </w:drawing>
      </w:r>
    </w:p>
    <w:p w:rsidR="00C103BD" w:rsidRDefault="00C103BD"/>
    <w:p w:rsidR="00C103BD" w:rsidRDefault="003B3516">
      <w:r>
        <w:t>En son işlem olarak Ok butonuna tıklanır ve analiz sonucundaki tablo grafikle</w:t>
      </w:r>
      <w:r>
        <w:t xml:space="preserve">r SPSS </w:t>
      </w:r>
      <w:proofErr w:type="spellStart"/>
      <w:r>
        <w:t>Output</w:t>
      </w:r>
      <w:proofErr w:type="spellEnd"/>
      <w:r>
        <w:t xml:space="preserve"> sayfasında elde edilir. Bu tablo ve grafikler araştırmacının bilgi ve tecrübesine bağlı olarak işletme amaçları doğrultusunda yorumlanır. </w:t>
      </w:r>
    </w:p>
    <w:p w:rsidR="00C103BD" w:rsidRDefault="00C103BD"/>
    <w:p w:rsidR="00C103BD" w:rsidRDefault="003B3516">
      <w:pPr>
        <w:pStyle w:val="Balk3"/>
      </w:pPr>
      <w:bookmarkStart w:id="3" w:name="_no6y6dhjrpc5" w:colFirst="0" w:colLast="0"/>
      <w:bookmarkEnd w:id="3"/>
      <w:r>
        <w:t>RFM Çıktılarının Yorumlanması</w:t>
      </w:r>
    </w:p>
    <w:p w:rsidR="00C103BD" w:rsidRDefault="003B3516">
      <w:r>
        <w:rPr>
          <w:noProof/>
          <w:lang w:val="tr-TR"/>
        </w:rPr>
        <w:drawing>
          <wp:inline distT="114300" distB="114300" distL="114300" distR="114300">
            <wp:extent cx="5276850" cy="40862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76850" cy="4086225"/>
                    </a:xfrm>
                    <a:prstGeom prst="rect">
                      <a:avLst/>
                    </a:prstGeom>
                    <a:ln/>
                  </pic:spPr>
                </pic:pic>
              </a:graphicData>
            </a:graphic>
          </wp:inline>
        </w:drawing>
      </w:r>
    </w:p>
    <w:p w:rsidR="00C103BD" w:rsidRDefault="003B3516">
      <w:r>
        <w:t xml:space="preserve">RFM analizi sonucunda elde edilen ilk grafik RFM skorlarına göre grup </w:t>
      </w:r>
      <w:r>
        <w:t xml:space="preserve">sayılarını genel olarak gösteren </w:t>
      </w:r>
      <w:proofErr w:type="spellStart"/>
      <w:r>
        <w:t>histogram</w:t>
      </w:r>
      <w:proofErr w:type="spellEnd"/>
      <w:r>
        <w:t xml:space="preserve"> grafikleridir. Bu tablo genele olarak hangi gruplarda yığılma olduğunu gösterir. Örneğin “355”, “455”, “555” ve “111” gruplarında yığılmanın olduğu görülebilir.</w:t>
      </w:r>
    </w:p>
    <w:p w:rsidR="00C103BD" w:rsidRDefault="00C103BD"/>
    <w:p w:rsidR="00C103BD" w:rsidRDefault="003B3516">
      <w:r>
        <w:rPr>
          <w:noProof/>
          <w:lang w:val="tr-TR"/>
        </w:rPr>
        <w:lastRenderedPageBreak/>
        <w:drawing>
          <wp:inline distT="114300" distB="114300" distL="114300" distR="114300">
            <wp:extent cx="5731200" cy="82169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200" cy="8216900"/>
                    </a:xfrm>
                    <a:prstGeom prst="rect">
                      <a:avLst/>
                    </a:prstGeom>
                    <a:ln/>
                  </pic:spPr>
                </pic:pic>
              </a:graphicData>
            </a:graphic>
          </wp:inline>
        </w:drawing>
      </w:r>
    </w:p>
    <w:p w:rsidR="00C103BD" w:rsidRDefault="003B3516">
      <w:r>
        <w:t xml:space="preserve">Yukarıdaki tablo RFM çapraz tablosu olarak isimlendirilir. Bu tablodaki sayılar yukarıdaki </w:t>
      </w:r>
      <w:proofErr w:type="spellStart"/>
      <w:r>
        <w:t>histogram</w:t>
      </w:r>
      <w:proofErr w:type="spellEnd"/>
      <w:r>
        <w:t xml:space="preserve"> grafiklerinde yer alan gruplarda tam olarak kaç müşteri olduğunu gösterir. Örneğin </w:t>
      </w:r>
      <w:r>
        <w:lastRenderedPageBreak/>
        <w:t>“355” RFM skorlu grupta 1082 müşteri yer almaktadır. Her bir grupta kaça</w:t>
      </w:r>
      <w:r>
        <w:t>r kişi olduğu yukarıda belirtilmiştir.</w:t>
      </w:r>
    </w:p>
    <w:p w:rsidR="00C103BD" w:rsidRDefault="00C103BD"/>
    <w:p w:rsidR="00C103BD" w:rsidRDefault="003B3516">
      <w:r>
        <w:rPr>
          <w:noProof/>
          <w:lang w:val="tr-TR"/>
        </w:rPr>
        <w:drawing>
          <wp:inline distT="114300" distB="114300" distL="114300" distR="114300">
            <wp:extent cx="5276850" cy="36099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276850" cy="3609975"/>
                    </a:xfrm>
                    <a:prstGeom prst="rect">
                      <a:avLst/>
                    </a:prstGeom>
                    <a:ln/>
                  </pic:spPr>
                </pic:pic>
              </a:graphicData>
            </a:graphic>
          </wp:inline>
        </w:drawing>
      </w:r>
    </w:p>
    <w:p w:rsidR="00C103BD" w:rsidRDefault="003B3516">
      <w:r>
        <w:t xml:space="preserve">Yukarıdaki Isı haritası R ve F kategorilerini dikkate alarak ortalama harcamaları </w:t>
      </w:r>
      <w:proofErr w:type="spellStart"/>
      <w:r>
        <w:t>gsterir</w:t>
      </w:r>
      <w:proofErr w:type="spellEnd"/>
      <w:r>
        <w:t>. En açık renkle ifade edilen en düşük harcamaya sahip müşteri grubu “400” birimlik harcama yapmış. En koyu renkle ifade edil</w:t>
      </w:r>
      <w:r>
        <w:t>en en yüksek harcamaya sahip olana müşteri grubu ise 1400 birimlik harcama yapmıştır.</w:t>
      </w:r>
    </w:p>
    <w:p w:rsidR="00C103BD" w:rsidRDefault="00C103BD"/>
    <w:p w:rsidR="00C103BD" w:rsidRDefault="003B3516">
      <w:r>
        <w:rPr>
          <w:noProof/>
          <w:lang w:val="tr-TR"/>
        </w:rPr>
        <w:drawing>
          <wp:inline distT="114300" distB="114300" distL="114300" distR="114300">
            <wp:extent cx="5276850" cy="36099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276850" cy="3609975"/>
                    </a:xfrm>
                    <a:prstGeom prst="rect">
                      <a:avLst/>
                    </a:prstGeom>
                    <a:ln/>
                  </pic:spPr>
                </pic:pic>
              </a:graphicData>
            </a:graphic>
          </wp:inline>
        </w:drawing>
      </w:r>
    </w:p>
    <w:p w:rsidR="00C103BD" w:rsidRDefault="003B3516">
      <w:r>
        <w:lastRenderedPageBreak/>
        <w:t xml:space="preserve">Yukarıdaki tablo R F ve M ye göre </w:t>
      </w:r>
      <w:proofErr w:type="spellStart"/>
      <w:r>
        <w:t>histogram</w:t>
      </w:r>
      <w:proofErr w:type="spellEnd"/>
      <w:r>
        <w:t xml:space="preserve"> dağılımlarını göstermektedir. Ayrıca RFM için ayrı ayrı ortalama (</w:t>
      </w:r>
      <w:proofErr w:type="spellStart"/>
      <w:r>
        <w:t>mean</w:t>
      </w:r>
      <w:proofErr w:type="spellEnd"/>
      <w:r>
        <w:t xml:space="preserve">), standart sapma </w:t>
      </w:r>
      <w:proofErr w:type="gramStart"/>
      <w:r>
        <w:t>(</w:t>
      </w:r>
      <w:proofErr w:type="spellStart"/>
      <w:proofErr w:type="gramEnd"/>
      <w:r>
        <w:t>std</w:t>
      </w:r>
      <w:proofErr w:type="spellEnd"/>
      <w:r>
        <w:t>. Dev.) ve gözlem sayısı (N) ha</w:t>
      </w:r>
      <w:r>
        <w:t xml:space="preserve">kkında bilgi verir. Örneğin parasal değer için ortalama harcama miktarı “939” birim ve bunu standart </w:t>
      </w:r>
      <w:proofErr w:type="spellStart"/>
      <w:r>
        <w:t>sapmasu</w:t>
      </w:r>
      <w:proofErr w:type="spellEnd"/>
      <w:r>
        <w:t xml:space="preserve"> 347 birimdir. Yani bu işletmeyi tercih eden müşteriler ortalama 939 birimlik harcama yapmakta, en düşük harcama yapan müşteriler “939-347=592” biri</w:t>
      </w:r>
      <w:r>
        <w:t>m ve en yüksek “939+347=1286” birimlik harcama gerçekleştirmektedir.</w:t>
      </w:r>
    </w:p>
    <w:p w:rsidR="00C103BD" w:rsidRDefault="00C103BD"/>
    <w:p w:rsidR="00C103BD" w:rsidRDefault="003B3516">
      <w:r>
        <w:rPr>
          <w:noProof/>
          <w:lang w:val="tr-TR"/>
        </w:rPr>
        <w:drawing>
          <wp:inline distT="114300" distB="114300" distL="114300" distR="114300">
            <wp:extent cx="5276850" cy="48006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276850" cy="4800600"/>
                    </a:xfrm>
                    <a:prstGeom prst="rect">
                      <a:avLst/>
                    </a:prstGeom>
                    <a:ln/>
                  </pic:spPr>
                </pic:pic>
              </a:graphicData>
            </a:graphic>
          </wp:inline>
        </w:drawing>
      </w:r>
    </w:p>
    <w:p w:rsidR="00C103BD" w:rsidRDefault="003B3516">
      <w:r>
        <w:t xml:space="preserve">Yukarıdaki grafikler RFM için ikili ikili </w:t>
      </w:r>
      <w:proofErr w:type="spellStart"/>
      <w:r>
        <w:t>saçılım</w:t>
      </w:r>
      <w:proofErr w:type="spellEnd"/>
      <w:r>
        <w:t xml:space="preserve"> diyagramlarını gösterir. </w:t>
      </w:r>
      <w:proofErr w:type="spellStart"/>
      <w:r>
        <w:t>Saçılım</w:t>
      </w:r>
      <w:proofErr w:type="spellEnd"/>
      <w:r>
        <w:t xml:space="preserve"> diyagramları bir özellikteki değişimin diğer özellikte nasıl etki ettiğini göstermesi bakımından önem</w:t>
      </w:r>
      <w:r>
        <w:t>lidir. Örneğin F ve M arasındaki ilişki satın alma sıklığı arttıkça parasal değerin arttığını göstermektedir.</w:t>
      </w:r>
    </w:p>
    <w:p w:rsidR="00C103BD" w:rsidRDefault="00C103BD"/>
    <w:p w:rsidR="00C103BD" w:rsidRDefault="003B3516">
      <w:pPr>
        <w:pStyle w:val="Balk2"/>
      </w:pPr>
      <w:bookmarkStart w:id="4" w:name="_mxs97jp7n7xe" w:colFirst="0" w:colLast="0"/>
      <w:bookmarkEnd w:id="4"/>
      <w:r>
        <w:t>2-Kümeleme Analizi (İki Aşamalı Kümeleme Analizi)</w:t>
      </w:r>
    </w:p>
    <w:p w:rsidR="00C103BD" w:rsidRDefault="003B3516">
      <w:r>
        <w:t>Pazarlama kampanyalarında (</w:t>
      </w:r>
      <w:proofErr w:type="spellStart"/>
      <w:r>
        <w:t>telepazarlama</w:t>
      </w:r>
      <w:proofErr w:type="spellEnd"/>
      <w:r>
        <w:t xml:space="preserve">, doğrudan pazarlama, e-mail vb.) işletme yöneticileri </w:t>
      </w:r>
      <w:r>
        <w:t>genellikle kampanyalarına yönelik öngörücü modeller tanımlamak ve bu modeller yardımıyla kampanyalarının başarı oranını artırmak isterler. Amaç işletmenin müşterilerine sunduğu bir teklifi kabul etme oranını artırmak için etkili olan özelliklerin ve özelli</w:t>
      </w:r>
      <w:r>
        <w:t xml:space="preserve">k kümelerinin belirlenmesidir. Diğer yandan işletme tekliflerine olumlu yanıt verme oranı </w:t>
      </w:r>
      <w:r>
        <w:lastRenderedPageBreak/>
        <w:t>yüksek olan mevcut müşterilerin ve yeni müşteri gruplarının belirlenmesidir. Böylece işletme karlılığını beklenen en yüksek düzeye taşımak mümkün olabilir.</w:t>
      </w:r>
    </w:p>
    <w:p w:rsidR="00C103BD" w:rsidRDefault="003B3516">
      <w:r>
        <w:t xml:space="preserve">Kümeleme analizi bir veri seti içerisindeki doğal gruplamaları (kümeleri) ortaya çıkarmak için kullanılan </w:t>
      </w:r>
      <w:proofErr w:type="spellStart"/>
      <w:r>
        <w:t>keşifsel</w:t>
      </w:r>
      <w:proofErr w:type="spellEnd"/>
      <w:r>
        <w:t xml:space="preserve"> bir analiz yöntemidir. Bu analizi gerçekleştirebilmek için sıklıkla kullanılan değişkenler yaşam tarzı verileri, demografik veriler ve finans</w:t>
      </w:r>
      <w:r>
        <w:t>al verilerdir. Geleneksel olarak kümeleme analizlerinde bir gönderi dosyası numarası ve mevcut kampanyalardan elde edilen veriler söz konusudur. Kümeleme analizlerinde geliştirilen modellerle yalnızca hangi müşteri gruplarının hangi kampanyaya ne kadar cev</w:t>
      </w:r>
      <w:r>
        <w:t xml:space="preserve">ap verdikleri veya satın aldıklarının dışında potansiyel müşteri gruplarının da belirlenmesine yardımcı olur. </w:t>
      </w:r>
    </w:p>
    <w:p w:rsidR="00C103BD" w:rsidRDefault="003B3516">
      <w:r>
        <w:t>Müşteri veri tabanlarındaki statik veriler alt müşteri gruplarının belirlenmesi ve böylece her bir gruba yönelik farklı pazarlama planlarının gel</w:t>
      </w:r>
      <w:r>
        <w:t xml:space="preserve">iştirilmesine olanak tanır. Pazarlamada buna “Müşteri </w:t>
      </w:r>
      <w:proofErr w:type="spellStart"/>
      <w:r>
        <w:t>Segmentasyonu</w:t>
      </w:r>
      <w:proofErr w:type="spellEnd"/>
      <w:r>
        <w:t xml:space="preserve">” denir. Böylece en kârlı müşteri grupları belirlenir ve maliyete karşı fayda araştırması yapılır. </w:t>
      </w:r>
    </w:p>
    <w:p w:rsidR="00C103BD" w:rsidRDefault="00C103BD"/>
    <w:p w:rsidR="00C103BD" w:rsidRDefault="003B3516">
      <w:r>
        <w:t xml:space="preserve">Bir kümeleme analizinde aşağıdaki </w:t>
      </w:r>
      <w:proofErr w:type="gramStart"/>
      <w:r>
        <w:t>prosedürler</w:t>
      </w:r>
      <w:proofErr w:type="gramEnd"/>
      <w:r>
        <w:t xml:space="preserve"> uygulanır.</w:t>
      </w:r>
    </w:p>
    <w:p w:rsidR="00C103BD" w:rsidRDefault="003B3516">
      <w:r>
        <w:t>1.Kümeleme değişkenlerinin seçi</w:t>
      </w:r>
      <w:r>
        <w:t>mi</w:t>
      </w:r>
    </w:p>
    <w:p w:rsidR="00C103BD" w:rsidRDefault="003B3516">
      <w:r>
        <w:t xml:space="preserve">2.Kümeleme analizi </w:t>
      </w:r>
      <w:proofErr w:type="gramStart"/>
      <w:r>
        <w:t>prosedürü</w:t>
      </w:r>
      <w:proofErr w:type="gramEnd"/>
      <w:r>
        <w:t>/yönteminin seçimi</w:t>
      </w:r>
    </w:p>
    <w:p w:rsidR="00C103BD" w:rsidRDefault="003B3516">
      <w:r>
        <w:t>3.Benzerlik ya da farklılık ölçüsünün seçimi</w:t>
      </w:r>
    </w:p>
    <w:p w:rsidR="00C103BD" w:rsidRDefault="003B3516">
      <w:r>
        <w:t>4.Küme sayısına karar verme</w:t>
      </w:r>
    </w:p>
    <w:p w:rsidR="00C103BD" w:rsidRDefault="003B3516">
      <w:r>
        <w:t>5.Analiz sonuçlarının doğrulanması ve yorumlanması</w:t>
      </w:r>
    </w:p>
    <w:p w:rsidR="00C103BD" w:rsidRDefault="00C103BD"/>
    <w:p w:rsidR="00C103BD" w:rsidRDefault="003B3516">
      <w:r>
        <w:t>Kümeleme analizinin başlangıcında analizde kullanılacak olan değişkenlerin dikkat</w:t>
      </w:r>
      <w:r>
        <w:t>li bir biçimde seçilmesi gerekir. Bunun için aşağıdaki sorulara cevaplar aranmalıdır;</w:t>
      </w:r>
    </w:p>
    <w:p w:rsidR="00C103BD" w:rsidRDefault="003B3516">
      <w:r>
        <w:t>1.Değişkenler kümelere göre yeterince farklılık gösteriyor mu?</w:t>
      </w:r>
    </w:p>
    <w:p w:rsidR="00C103BD" w:rsidRDefault="003B3516">
      <w:r>
        <w:t>2.Örneklem büyüklüğü ile değişken sayısı arasındaki ilişki yeterli düzeyde mi?</w:t>
      </w:r>
    </w:p>
    <w:p w:rsidR="00C103BD" w:rsidRDefault="003B3516">
      <w:r>
        <w:t>3.Kümeleme değişkenleri aras</w:t>
      </w:r>
      <w:r>
        <w:t xml:space="preserve">ında yüksek </w:t>
      </w:r>
      <w:proofErr w:type="gramStart"/>
      <w:r>
        <w:t>korelasyon</w:t>
      </w:r>
      <w:proofErr w:type="gramEnd"/>
      <w:r>
        <w:t>(ilişki) var mı?</w:t>
      </w:r>
    </w:p>
    <w:p w:rsidR="00C103BD" w:rsidRDefault="003B3516">
      <w:r>
        <w:t>4.Yüksek kalitede değişkenler kümeleme analizinde kullanılan değişkenlerin alt boyutları içerisinde yer alıyor mu?</w:t>
      </w:r>
    </w:p>
    <w:p w:rsidR="00C103BD" w:rsidRDefault="00C103BD"/>
    <w:p w:rsidR="00C103BD" w:rsidRDefault="003B3516">
      <w:pPr>
        <w:pStyle w:val="Balk3"/>
      </w:pPr>
      <w:bookmarkStart w:id="5" w:name="_5ubk9jqedgj2" w:colFirst="0" w:colLast="0"/>
      <w:bookmarkEnd w:id="5"/>
      <w:r>
        <w:t>Kümeleme Analizi Değişkenleri:</w:t>
      </w:r>
    </w:p>
    <w:p w:rsidR="00C103BD" w:rsidRDefault="003B3516">
      <w:pPr>
        <w:pStyle w:val="Balk4"/>
      </w:pPr>
      <w:bookmarkStart w:id="6" w:name="_y2960fdwxtfn" w:colFirst="0" w:colLast="0"/>
      <w:bookmarkEnd w:id="6"/>
      <w:r>
        <w:t>1.Sosyo-Demografik Değişkenler:</w:t>
      </w:r>
    </w:p>
    <w:p w:rsidR="00C103BD" w:rsidRDefault="003B3516">
      <w:r>
        <w:t>-Demografik Değişkenler</w:t>
      </w:r>
    </w:p>
    <w:p w:rsidR="00C103BD" w:rsidRDefault="003B3516">
      <w:r>
        <w:t>-Coğrafik Değişkenler</w:t>
      </w:r>
    </w:p>
    <w:p w:rsidR="00C103BD" w:rsidRDefault="003B3516">
      <w:r>
        <w:t>-</w:t>
      </w:r>
      <w:proofErr w:type="spellStart"/>
      <w:r>
        <w:t>Sosyo</w:t>
      </w:r>
      <w:proofErr w:type="spellEnd"/>
      <w:r>
        <w:t>-ekonomik Değişkenler</w:t>
      </w:r>
    </w:p>
    <w:p w:rsidR="00C103BD" w:rsidRDefault="003B3516">
      <w:pPr>
        <w:pStyle w:val="Balk4"/>
      </w:pPr>
      <w:bookmarkStart w:id="7" w:name="_sj8e0fak94dv" w:colFirst="0" w:colLast="0"/>
      <w:bookmarkEnd w:id="7"/>
      <w:r>
        <w:t>2.Psikometrik Değişkenler:</w:t>
      </w:r>
    </w:p>
    <w:p w:rsidR="00C103BD" w:rsidRDefault="003B3516">
      <w:r>
        <w:t>-Kişisel Özellikler</w:t>
      </w:r>
    </w:p>
    <w:p w:rsidR="00C103BD" w:rsidRDefault="003B3516">
      <w:r>
        <w:t>-Yaşam Biçimleri</w:t>
      </w:r>
    </w:p>
    <w:p w:rsidR="00C103BD" w:rsidRDefault="003B3516">
      <w:r>
        <w:t>-Algılamalar ve Niyetler</w:t>
      </w:r>
    </w:p>
    <w:p w:rsidR="00C103BD" w:rsidRDefault="003B3516">
      <w:pPr>
        <w:pStyle w:val="Balk4"/>
      </w:pPr>
      <w:bookmarkStart w:id="8" w:name="_ss8zl7lscwi9" w:colFirst="0" w:colLast="0"/>
      <w:bookmarkEnd w:id="8"/>
      <w:r>
        <w:t>3.Davranışsal Değişkenler:</w:t>
      </w:r>
    </w:p>
    <w:p w:rsidR="00C103BD" w:rsidRDefault="003B3516">
      <w:r>
        <w:t>-Perakende Satış Yeri Tercihi</w:t>
      </w:r>
    </w:p>
    <w:p w:rsidR="00C103BD" w:rsidRDefault="003B3516">
      <w:r>
        <w:t>-Ürün ve Servis Kullanımı</w:t>
      </w:r>
    </w:p>
    <w:p w:rsidR="00C103BD" w:rsidRDefault="003B3516">
      <w:r>
        <w:t>-Satın Alma Davranışı vb.</w:t>
      </w:r>
    </w:p>
    <w:p w:rsidR="00C103BD" w:rsidRPr="005512E4" w:rsidRDefault="005512E4">
      <w:pPr>
        <w:rPr>
          <w:b/>
        </w:rPr>
      </w:pPr>
      <w:r w:rsidRPr="005512E4">
        <w:rPr>
          <w:b/>
        </w:rPr>
        <w:lastRenderedPageBreak/>
        <w:t>Potansiyel Müşteri Profili Analizi</w:t>
      </w:r>
    </w:p>
    <w:p w:rsidR="00C103BD" w:rsidRDefault="00C103BD"/>
    <w:p w:rsidR="005512E4" w:rsidRDefault="005512E4">
      <w:r>
        <w:t xml:space="preserve">Doğrudan pazarlama kampanyası için gelecekteki bir kampanyaya ya da teklife olumlu cevap verme olasılığı en yüksek olan müşteri </w:t>
      </w:r>
      <w:proofErr w:type="gramStart"/>
      <w:r>
        <w:t>profillerinin</w:t>
      </w:r>
      <w:proofErr w:type="gramEnd"/>
      <w:r>
        <w:t xml:space="preserve"> tanımlanması amacıyla kullanılır.</w:t>
      </w:r>
    </w:p>
    <w:p w:rsidR="005512E4" w:rsidRDefault="005512E4">
      <w:r>
        <w:t>Bu analizi gerçekleştirebilmek için müşteri veri tabanında:</w:t>
      </w:r>
    </w:p>
    <w:p w:rsidR="005512E4" w:rsidRDefault="005512E4"/>
    <w:p w:rsidR="005512E4" w:rsidRDefault="005512E4">
      <w:r>
        <w:t>• Müşteri karakteristiklerini tanımlayan demografik, ekonomik ve davranışsal veriler</w:t>
      </w:r>
    </w:p>
    <w:p w:rsidR="005512E4" w:rsidRDefault="005512E4">
      <w:r>
        <w:t>• Her müşteri için ön tekliflere cevap verip vermediklerini belirten değişken ve veri seti gereklidir.</w:t>
      </w:r>
    </w:p>
    <w:p w:rsidR="005512E4" w:rsidRDefault="005512E4"/>
    <w:p w:rsidR="005512E4" w:rsidRDefault="005512E4">
      <w:r>
        <w:t xml:space="preserve">Paket program, her bir müşteri </w:t>
      </w:r>
      <w:proofErr w:type="gramStart"/>
      <w:r>
        <w:t>profili</w:t>
      </w:r>
      <w:proofErr w:type="gramEnd"/>
      <w:r>
        <w:t xml:space="preserve"> için ön tekliflere cevap verme oranını hesaplar ve tekliflere en yüksek cevap verme oranına sahip müşteri profillerini sunar. Ayrıca eğer işletme yöneticilerinin gelecek kampanyalar için önceden belirlenmiş “hedef başarı oranı” varsa her bir müşteri </w:t>
      </w:r>
      <w:proofErr w:type="gramStart"/>
      <w:r>
        <w:t>profili</w:t>
      </w:r>
      <w:proofErr w:type="gramEnd"/>
      <w:r>
        <w:t xml:space="preserve"> için cevap verme oranları bu oran ile kıyaslanarak işletme hedeflerine </w:t>
      </w:r>
      <w:proofErr w:type="spellStart"/>
      <w:r>
        <w:t>ulaşmay</w:t>
      </w:r>
      <w:proofErr w:type="spellEnd"/>
      <w:r>
        <w:t xml:space="preserve"> yardımcı olacak müşteri profillerini tanımlar</w:t>
      </w:r>
    </w:p>
    <w:p w:rsidR="005512E4" w:rsidRDefault="005512E4"/>
    <w:p w:rsidR="005512E4" w:rsidRDefault="005512E4">
      <w:pPr>
        <w:rPr>
          <w:b/>
        </w:rPr>
      </w:pPr>
      <w:r>
        <w:rPr>
          <w:b/>
        </w:rPr>
        <w:t>Potansiyel Müşteri Profili Analizi Uygulama Prosedürü</w:t>
      </w:r>
    </w:p>
    <w:p w:rsidR="005512E4" w:rsidRDefault="005512E4">
      <w:pPr>
        <w:rPr>
          <w:b/>
        </w:rPr>
      </w:pPr>
    </w:p>
    <w:p w:rsidR="005512E4" w:rsidRDefault="00765481">
      <w:r w:rsidRPr="00765481">
        <w:drawing>
          <wp:inline distT="0" distB="0" distL="0" distR="0" wp14:anchorId="2B2132E5" wp14:editId="4CDABD72">
            <wp:extent cx="5733415" cy="1445260"/>
            <wp:effectExtent l="0" t="0" r="635" b="254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445260"/>
                    </a:xfrm>
                    <a:prstGeom prst="rect">
                      <a:avLst/>
                    </a:prstGeom>
                  </pic:spPr>
                </pic:pic>
              </a:graphicData>
            </a:graphic>
          </wp:inline>
        </w:drawing>
      </w:r>
    </w:p>
    <w:p w:rsidR="00765481" w:rsidRDefault="00765481"/>
    <w:p w:rsidR="00765481" w:rsidRDefault="00765481">
      <w:r>
        <w:t>Bu analizi gerçekleştirebilmek için demografik, ekonomik, davranışsal ve kampanyaya cevap verme durumu değişkenleri yukarıdaki gibi tanımlanır.</w:t>
      </w:r>
    </w:p>
    <w:p w:rsidR="00765481" w:rsidRDefault="00765481"/>
    <w:p w:rsidR="00765481" w:rsidRDefault="00765481">
      <w:r w:rsidRPr="00765481">
        <w:lastRenderedPageBreak/>
        <w:drawing>
          <wp:inline distT="0" distB="0" distL="0" distR="0" wp14:anchorId="74BF153C" wp14:editId="6BA78CA8">
            <wp:extent cx="5733415" cy="7117715"/>
            <wp:effectExtent l="0" t="0" r="635" b="698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7117715"/>
                    </a:xfrm>
                    <a:prstGeom prst="rect">
                      <a:avLst/>
                    </a:prstGeom>
                  </pic:spPr>
                </pic:pic>
              </a:graphicData>
            </a:graphic>
          </wp:inline>
        </w:drawing>
      </w:r>
    </w:p>
    <w:p w:rsidR="00765481" w:rsidRDefault="00765481"/>
    <w:p w:rsidR="00765481" w:rsidRDefault="00765481">
      <w:r>
        <w:t xml:space="preserve">Tanımlanan değişkenler </w:t>
      </w:r>
      <w:proofErr w:type="spellStart"/>
      <w:r>
        <w:t>yukarıadki</w:t>
      </w:r>
      <w:proofErr w:type="spellEnd"/>
      <w:r>
        <w:t xml:space="preserve"> gibi </w:t>
      </w:r>
      <w:proofErr w:type="spellStart"/>
      <w:r>
        <w:t>veritabanına</w:t>
      </w:r>
      <w:proofErr w:type="spellEnd"/>
      <w:r>
        <w:t xml:space="preserve"> kaydedilir. Daha sonra aşağıdaki işaretlemeler yapılır.</w:t>
      </w:r>
    </w:p>
    <w:p w:rsidR="00765481" w:rsidRDefault="00765481"/>
    <w:p w:rsidR="00765481" w:rsidRDefault="00765481">
      <w:proofErr w:type="spellStart"/>
      <w:r>
        <w:t>Analyze</w:t>
      </w:r>
      <w:proofErr w:type="spellEnd"/>
      <w:r>
        <w:t>&gt;Direct Marketing&gt;</w:t>
      </w:r>
      <w:proofErr w:type="spellStart"/>
      <w:r>
        <w:t>Choose</w:t>
      </w:r>
      <w:proofErr w:type="spellEnd"/>
      <w:r>
        <w:t xml:space="preserve"> </w:t>
      </w:r>
      <w:proofErr w:type="spellStart"/>
      <w:r>
        <w:t>Technique</w:t>
      </w:r>
      <w:proofErr w:type="spellEnd"/>
      <w:r>
        <w:t>&gt;</w:t>
      </w:r>
      <w:proofErr w:type="spellStart"/>
      <w:r>
        <w:t>Generate</w:t>
      </w:r>
      <w:proofErr w:type="spellEnd"/>
      <w:r>
        <w:t xml:space="preserve"> </w:t>
      </w:r>
      <w:proofErr w:type="spellStart"/>
      <w:r>
        <w:t>Profilers</w:t>
      </w:r>
      <w:proofErr w:type="spellEnd"/>
      <w:r>
        <w:t xml:space="preserve"> Of My </w:t>
      </w:r>
      <w:proofErr w:type="spellStart"/>
      <w:r>
        <w:t>Contacts</w:t>
      </w:r>
      <w:proofErr w:type="spellEnd"/>
      <w:r>
        <w:t xml:space="preserve"> </w:t>
      </w:r>
      <w:proofErr w:type="spellStart"/>
      <w:r>
        <w:t>Who</w:t>
      </w:r>
      <w:proofErr w:type="spellEnd"/>
      <w:r>
        <w:t xml:space="preserve"> </w:t>
      </w:r>
      <w:proofErr w:type="spellStart"/>
      <w:r>
        <w:t>Responded</w:t>
      </w:r>
      <w:proofErr w:type="spellEnd"/>
      <w:r>
        <w:t xml:space="preserve"> To An </w:t>
      </w:r>
      <w:proofErr w:type="spellStart"/>
      <w:r>
        <w:t>Offer</w:t>
      </w:r>
      <w:proofErr w:type="spellEnd"/>
    </w:p>
    <w:p w:rsidR="00765481" w:rsidRDefault="00765481"/>
    <w:p w:rsidR="00765481" w:rsidRDefault="00765481">
      <w:r w:rsidRPr="00765481">
        <w:lastRenderedPageBreak/>
        <w:drawing>
          <wp:inline distT="0" distB="0" distL="0" distR="0" wp14:anchorId="61C57FF2" wp14:editId="1BDACA00">
            <wp:extent cx="4725059" cy="6039693"/>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5059" cy="6039693"/>
                    </a:xfrm>
                    <a:prstGeom prst="rect">
                      <a:avLst/>
                    </a:prstGeom>
                  </pic:spPr>
                </pic:pic>
              </a:graphicData>
            </a:graphic>
          </wp:inline>
        </w:drawing>
      </w:r>
    </w:p>
    <w:p w:rsidR="00765481" w:rsidRDefault="00765481"/>
    <w:p w:rsidR="00765481" w:rsidRDefault="00765481">
      <w:r w:rsidRPr="00765481">
        <w:lastRenderedPageBreak/>
        <w:drawing>
          <wp:inline distT="0" distB="0" distL="0" distR="0" wp14:anchorId="1CBFF0A5" wp14:editId="696B43F1">
            <wp:extent cx="5733415" cy="4580890"/>
            <wp:effectExtent l="0" t="0" r="63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4580890"/>
                    </a:xfrm>
                    <a:prstGeom prst="rect">
                      <a:avLst/>
                    </a:prstGeom>
                  </pic:spPr>
                </pic:pic>
              </a:graphicData>
            </a:graphic>
          </wp:inline>
        </w:drawing>
      </w:r>
    </w:p>
    <w:p w:rsidR="00765481" w:rsidRDefault="00765481"/>
    <w:p w:rsidR="00765481" w:rsidRDefault="00765481">
      <w:r>
        <w:t xml:space="preserve">İşaretlemeler yapıldıktan sonra yukarıdaki açılır pencereler gelir, bu pencerede </w:t>
      </w:r>
      <w:proofErr w:type="spellStart"/>
      <w:r>
        <w:t>fields</w:t>
      </w:r>
      <w:proofErr w:type="spellEnd"/>
      <w:r>
        <w:t xml:space="preserve"> sekmesinde sol taraftaki değişkenler analiz için sağ tarafa aktarılır. </w:t>
      </w:r>
      <w:proofErr w:type="spellStart"/>
      <w:r>
        <w:t>Response</w:t>
      </w:r>
      <w:proofErr w:type="spellEnd"/>
      <w:r>
        <w:t xml:space="preserve"> </w:t>
      </w:r>
      <w:proofErr w:type="spellStart"/>
      <w:r>
        <w:t>Field</w:t>
      </w:r>
      <w:proofErr w:type="spellEnd"/>
      <w:r>
        <w:t xml:space="preserve"> kutucuğuna cevap verme değişkeni aktarılır. Daha sonra </w:t>
      </w:r>
      <w:proofErr w:type="spellStart"/>
      <w:r>
        <w:t>Positive</w:t>
      </w:r>
      <w:proofErr w:type="spellEnd"/>
      <w:r>
        <w:t xml:space="preserve"> </w:t>
      </w:r>
      <w:proofErr w:type="spellStart"/>
      <w:r>
        <w:t>Response</w:t>
      </w:r>
      <w:proofErr w:type="spellEnd"/>
      <w:r>
        <w:t xml:space="preserve"> Value aktif hale gelir. Burada pozitif değer işaretlenir. Analize </w:t>
      </w:r>
      <w:proofErr w:type="gramStart"/>
      <w:r>
        <w:t>dahil</w:t>
      </w:r>
      <w:proofErr w:type="gramEnd"/>
      <w:r>
        <w:t xml:space="preserve"> edilecek diğer değişkenler, </w:t>
      </w:r>
      <w:proofErr w:type="spellStart"/>
      <w:r>
        <w:t>Create</w:t>
      </w:r>
      <w:proofErr w:type="spellEnd"/>
      <w:r>
        <w:t xml:space="preserve"> </w:t>
      </w:r>
      <w:proofErr w:type="spellStart"/>
      <w:r>
        <w:t>Profiles</w:t>
      </w:r>
      <w:proofErr w:type="spellEnd"/>
      <w:r>
        <w:t xml:space="preserve"> With kutucuğuna aktarılır.</w:t>
      </w:r>
    </w:p>
    <w:p w:rsidR="00765481" w:rsidRDefault="00765481"/>
    <w:p w:rsidR="00765481" w:rsidRDefault="00765481">
      <w:r w:rsidRPr="00765481">
        <w:lastRenderedPageBreak/>
        <w:drawing>
          <wp:inline distT="0" distB="0" distL="0" distR="0" wp14:anchorId="2A1CC817" wp14:editId="19FBC79F">
            <wp:extent cx="5733415" cy="4564380"/>
            <wp:effectExtent l="0" t="0" r="635"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4564380"/>
                    </a:xfrm>
                    <a:prstGeom prst="rect">
                      <a:avLst/>
                    </a:prstGeom>
                  </pic:spPr>
                </pic:pic>
              </a:graphicData>
            </a:graphic>
          </wp:inline>
        </w:drawing>
      </w:r>
    </w:p>
    <w:p w:rsidR="00765481" w:rsidRDefault="00765481"/>
    <w:p w:rsidR="00765481" w:rsidRDefault="00765481">
      <w:r>
        <w:t xml:space="preserve">Settings sekmesinden minimum grup sayıları ve </w:t>
      </w:r>
      <w:proofErr w:type="spellStart"/>
      <w:r>
        <w:t>hededflenen</w:t>
      </w:r>
      <w:proofErr w:type="spellEnd"/>
      <w:r>
        <w:t xml:space="preserve"> başarı oranı girişleri yapılabilir. Bu analizde minimum grup sayısı 100 ve hedeflenen başarı oranı da %17 olarak belirlenmiştir.</w:t>
      </w:r>
    </w:p>
    <w:p w:rsidR="00765481" w:rsidRDefault="00765481"/>
    <w:p w:rsidR="00765481" w:rsidRDefault="00765481">
      <w:r>
        <w:t>Run tuşuna tıklanarak analiz çalıştırılır.</w:t>
      </w:r>
    </w:p>
    <w:p w:rsidR="00765481" w:rsidRDefault="00765481"/>
    <w:p w:rsidR="00765481" w:rsidRDefault="00765481">
      <w:r w:rsidRPr="00765481">
        <w:lastRenderedPageBreak/>
        <w:drawing>
          <wp:inline distT="0" distB="0" distL="0" distR="0" wp14:anchorId="4745310A" wp14:editId="16EE0A7E">
            <wp:extent cx="5733415" cy="4551680"/>
            <wp:effectExtent l="0" t="0" r="635" b="127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4551680"/>
                    </a:xfrm>
                    <a:prstGeom prst="rect">
                      <a:avLst/>
                    </a:prstGeom>
                  </pic:spPr>
                </pic:pic>
              </a:graphicData>
            </a:graphic>
          </wp:inline>
        </w:drawing>
      </w:r>
    </w:p>
    <w:p w:rsidR="00765481" w:rsidRDefault="00765481"/>
    <w:p w:rsidR="00765481" w:rsidRDefault="00765481">
      <w:r>
        <w:t>Bu tablodaki:</w:t>
      </w:r>
    </w:p>
    <w:p w:rsidR="00765481" w:rsidRDefault="00765481" w:rsidP="00765481">
      <w:pPr>
        <w:pStyle w:val="ListeParagraf"/>
        <w:numPr>
          <w:ilvl w:val="0"/>
          <w:numId w:val="2"/>
        </w:numPr>
      </w:pPr>
      <w:proofErr w:type="spellStart"/>
      <w:r>
        <w:t>Number</w:t>
      </w:r>
      <w:proofErr w:type="spellEnd"/>
      <w:r>
        <w:t>: Ortaya çıkan grup sayısını gösterir.</w:t>
      </w:r>
      <w:r w:rsidR="002A7D15">
        <w:t xml:space="preserve"> Bu analiz sonucunda 4521 müşteri 8 farklı </w:t>
      </w:r>
      <w:proofErr w:type="gramStart"/>
      <w:r w:rsidR="002A7D15">
        <w:t>profile</w:t>
      </w:r>
      <w:proofErr w:type="gramEnd"/>
      <w:r w:rsidR="002A7D15">
        <w:t xml:space="preserve"> ayrılmıştır.</w:t>
      </w:r>
    </w:p>
    <w:p w:rsidR="00765481" w:rsidRDefault="00765481" w:rsidP="00765481">
      <w:pPr>
        <w:pStyle w:val="ListeParagraf"/>
        <w:numPr>
          <w:ilvl w:val="0"/>
          <w:numId w:val="2"/>
        </w:numPr>
      </w:pPr>
      <w:proofErr w:type="spellStart"/>
      <w:r>
        <w:t>Description</w:t>
      </w:r>
      <w:proofErr w:type="spellEnd"/>
      <w:r>
        <w:t xml:space="preserve">: </w:t>
      </w:r>
      <w:r w:rsidR="002A7D15">
        <w:t xml:space="preserve">Grupların hangi </w:t>
      </w:r>
      <w:proofErr w:type="gramStart"/>
      <w:r w:rsidR="002A7D15">
        <w:t>kriterlere</w:t>
      </w:r>
      <w:proofErr w:type="gramEnd"/>
      <w:r w:rsidR="002A7D15">
        <w:t xml:space="preserve"> göre oluşturulduğunu gösterir. Bu analizde 1. Profil konutu kendisinin olan yıllık geliri 52444 ₺ den daha fazla olan ve medeni durumu boşanmış kişilerden oluşmaktadır. Bu grup teklife en yüksek cevap verme oranına sahip olana gruptur.</w:t>
      </w:r>
    </w:p>
    <w:p w:rsidR="002A7D15" w:rsidRDefault="002A7D15" w:rsidP="002A7D15">
      <w:pPr>
        <w:pStyle w:val="ListeParagraf"/>
        <w:numPr>
          <w:ilvl w:val="0"/>
          <w:numId w:val="2"/>
        </w:numPr>
      </w:pPr>
      <w:proofErr w:type="spellStart"/>
      <w:r>
        <w:t>Group</w:t>
      </w:r>
      <w:proofErr w:type="spellEnd"/>
      <w:r>
        <w:t xml:space="preserve"> Size: Bu sütun oluşan grupların büyüklüğünü yani müşteri sayısını gösterir. Örneğin bu analizde 3. Grup 883 müşteri barındırır.</w:t>
      </w:r>
    </w:p>
    <w:p w:rsidR="002A7D15" w:rsidRDefault="002A7D15" w:rsidP="002A7D15">
      <w:pPr>
        <w:pStyle w:val="ListeParagraf"/>
        <w:numPr>
          <w:ilvl w:val="0"/>
          <w:numId w:val="2"/>
        </w:numPr>
      </w:pPr>
      <w:proofErr w:type="spellStart"/>
      <w:r>
        <w:t>Response</w:t>
      </w:r>
      <w:proofErr w:type="spellEnd"/>
      <w:r>
        <w:t xml:space="preserve"> Rate: Her </w:t>
      </w:r>
      <w:proofErr w:type="gramStart"/>
      <w:r>
        <w:t>profil</w:t>
      </w:r>
      <w:proofErr w:type="gramEnd"/>
      <w:r>
        <w:t xml:space="preserve"> grubunun tek başına cevap verme oranını gösterir. Örneğin bu analizdeki 2. Grubun kampanyaya olumlu cevap verme oranı %23,01 </w:t>
      </w:r>
      <w:proofErr w:type="spellStart"/>
      <w:r>
        <w:t>dir</w:t>
      </w:r>
      <w:proofErr w:type="spellEnd"/>
      <w:r>
        <w:t>.</w:t>
      </w:r>
    </w:p>
    <w:p w:rsidR="002A7D15" w:rsidRDefault="002A7D15" w:rsidP="002A7D15">
      <w:pPr>
        <w:pStyle w:val="ListeParagraf"/>
        <w:numPr>
          <w:ilvl w:val="0"/>
          <w:numId w:val="2"/>
        </w:numPr>
      </w:pPr>
      <w:proofErr w:type="spellStart"/>
      <w:r>
        <w:t>Cumulative</w:t>
      </w:r>
      <w:proofErr w:type="spellEnd"/>
      <w:r>
        <w:t xml:space="preserve"> </w:t>
      </w:r>
      <w:proofErr w:type="spellStart"/>
      <w:r>
        <w:t>Response</w:t>
      </w:r>
      <w:proofErr w:type="spellEnd"/>
      <w:r>
        <w:t xml:space="preserve"> Rate: Bu sütundaki değerler </w:t>
      </w:r>
      <w:proofErr w:type="gramStart"/>
      <w:r>
        <w:t>profil</w:t>
      </w:r>
      <w:proofErr w:type="gramEnd"/>
      <w:r>
        <w:t xml:space="preserve"> gruplarının toplam cevap verme oranlarını gösterir. Örneğin bu analizdeki 1,2 ve 3. (105+113+883=1101) Profilde yer alan kişilerin tamamının işletmenin teklifine/kampanyasına olumlu cevap verme oranı </w:t>
      </w:r>
      <w:r>
        <w:t>%19,98</w:t>
      </w:r>
      <w:r>
        <w:t xml:space="preserve"> </w:t>
      </w:r>
      <w:proofErr w:type="spellStart"/>
      <w:r>
        <w:t>dir</w:t>
      </w:r>
      <w:proofErr w:type="spellEnd"/>
      <w:r>
        <w:t>.</w:t>
      </w:r>
    </w:p>
    <w:p w:rsidR="002A7D15" w:rsidRDefault="002A7D15" w:rsidP="002A7D15"/>
    <w:p w:rsidR="002A7D15" w:rsidRDefault="002A7D15" w:rsidP="002A7D15">
      <w:r w:rsidRPr="002A7D15">
        <w:lastRenderedPageBreak/>
        <w:drawing>
          <wp:inline distT="0" distB="0" distL="0" distR="0" wp14:anchorId="65F413FF" wp14:editId="7F2E3889">
            <wp:extent cx="5582429" cy="4267796"/>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2429" cy="4267796"/>
                    </a:xfrm>
                    <a:prstGeom prst="rect">
                      <a:avLst/>
                    </a:prstGeom>
                  </pic:spPr>
                </pic:pic>
              </a:graphicData>
            </a:graphic>
          </wp:inline>
        </w:drawing>
      </w:r>
    </w:p>
    <w:p w:rsidR="002A7D15" w:rsidRDefault="002A7D15" w:rsidP="002A7D15"/>
    <w:p w:rsidR="002A7D15" w:rsidRPr="005512E4" w:rsidRDefault="002A7D15" w:rsidP="002A7D15">
      <w:r>
        <w:t>Yukarıdaki grafik analiz tablosu sonuçlarını grafiğe dökülmüş halidir. Grafikteki profile yatan ekseni oluşan grup sayısını dikey eksen ise</w:t>
      </w:r>
      <w:r w:rsidR="003B3516">
        <w:t xml:space="preserve"> </w:t>
      </w:r>
      <w:proofErr w:type="gramStart"/>
      <w:r w:rsidR="003B3516">
        <w:t>kümülatif</w:t>
      </w:r>
      <w:proofErr w:type="gramEnd"/>
      <w:r>
        <w:t xml:space="preserve"> olumlu cevap verme oranlarını gösterir. </w:t>
      </w:r>
      <w:r w:rsidR="003B3516">
        <w:t xml:space="preserve">Mavi çizgi grafiği her bir grubun olumlu cevap verme düzeyini gösterir. Grup numarası arttıkça başarı oranı azalır. Kırmızı kesikli çizgi işletme tarafından belirlenen hedef-başarı oranını gösterir. Bu iki çizginin kesiştiği nokta hedeflenen başarı oranını işaret eder. Kesişim noktasından yukarısı hedef başarı oranından yukarıdaki grupları aşağıdaki ise aşağıdaki grupları gösterir. Yani bu analiz için 1,2 ve 3. Profildeki müşteriler hedeflenen başarı oranından daha yüksek düzeyde olumlu cevap verme oranına sahip olan müşteri </w:t>
      </w:r>
      <w:proofErr w:type="gramStart"/>
      <w:r w:rsidR="003B3516">
        <w:t>profillerini</w:t>
      </w:r>
      <w:proofErr w:type="gramEnd"/>
      <w:r w:rsidR="003B3516">
        <w:t xml:space="preserve"> içermektedir. </w:t>
      </w:r>
      <w:bookmarkStart w:id="9" w:name="_GoBack"/>
      <w:bookmarkEnd w:id="9"/>
    </w:p>
    <w:sectPr w:rsidR="002A7D15" w:rsidRPr="005512E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45B14"/>
    <w:multiLevelType w:val="hybridMultilevel"/>
    <w:tmpl w:val="5D68F8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515051C"/>
    <w:multiLevelType w:val="multilevel"/>
    <w:tmpl w:val="5D32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BD"/>
    <w:rsid w:val="002A7D15"/>
    <w:rsid w:val="003B3516"/>
    <w:rsid w:val="005512E4"/>
    <w:rsid w:val="00765481"/>
    <w:rsid w:val="00C103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B4F1E-B9D8-4A53-B139-A0269173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paragraph" w:styleId="ListeParagraf">
    <w:name w:val="List Paragraph"/>
    <w:basedOn w:val="Normal"/>
    <w:uiPriority w:val="34"/>
    <w:qFormat/>
    <w:rsid w:val="0076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1642</Words>
  <Characters>9364</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MONSTER</cp:lastModifiedBy>
  <cp:revision>2</cp:revision>
  <dcterms:created xsi:type="dcterms:W3CDTF">2022-12-13T10:32:00Z</dcterms:created>
  <dcterms:modified xsi:type="dcterms:W3CDTF">2022-12-13T11:07:00Z</dcterms:modified>
</cp:coreProperties>
</file>