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5C" w:rsidRPr="00F560FE" w:rsidRDefault="00831E5C">
      <w:pPr>
        <w:rPr>
          <w:b/>
        </w:rPr>
      </w:pPr>
      <w:r w:rsidRPr="00F560FE">
        <w:rPr>
          <w:b/>
        </w:rPr>
        <w:t>Bedeutung</w:t>
      </w:r>
    </w:p>
    <w:p w:rsidR="00831E5C" w:rsidRDefault="00831E5C">
      <w:r>
        <w:t>Bezeichnet eine vornehme und</w:t>
      </w:r>
      <w:r>
        <w:tab/>
        <w:t>angeberische Person, einen Schnösel</w:t>
      </w:r>
    </w:p>
    <w:p w:rsidR="004B39CE" w:rsidRPr="00F560FE" w:rsidRDefault="00831E5C">
      <w:pPr>
        <w:rPr>
          <w:b/>
        </w:rPr>
      </w:pPr>
      <w:r w:rsidRPr="00F560FE">
        <w:rPr>
          <w:b/>
        </w:rPr>
        <w:t>Herkunft</w:t>
      </w:r>
    </w:p>
    <w:p w:rsidR="00F560FE" w:rsidRDefault="00F560FE">
      <w:r>
        <w:t>Aus dem Ruhrgebiet</w:t>
      </w:r>
    </w:p>
    <w:p w:rsidR="00F560FE" w:rsidRDefault="00F560FE">
      <w:r>
        <w:t xml:space="preserve">Aus der 2. Hälfte des 19. </w:t>
      </w:r>
      <w:r w:rsidR="00F72F65">
        <w:t>Jh.</w:t>
      </w:r>
      <w:r>
        <w:t xml:space="preserve">, alles Städtische, Z.B </w:t>
      </w:r>
      <w:r w:rsidR="00F72F65">
        <w:t>Straßenlaternen</w:t>
      </w:r>
      <w:r>
        <w:t xml:space="preserve"> wurden mit Gas betrieben, welches aus Koks gewonnen wurde. Besitzen wurden Reich und traten in den Adel ein. </w:t>
      </w:r>
      <w:bookmarkStart w:id="0" w:name="_GoBack"/>
      <w:bookmarkEnd w:id="0"/>
    </w:p>
    <w:p w:rsidR="00F560FE" w:rsidRDefault="00F560FE">
      <w:r>
        <w:t xml:space="preserve">In Berlin </w:t>
      </w:r>
      <w:r w:rsidR="00F72F65">
        <w:t xml:space="preserve">scherzte man über den Adel durch Veränderung ihrer Namen z.B. Christopher Rotz wurde Graf Rotz </w:t>
      </w:r>
      <w:proofErr w:type="spellStart"/>
      <w:r w:rsidR="00F72F65">
        <w:t>vcon</w:t>
      </w:r>
      <w:proofErr w:type="spellEnd"/>
      <w:r w:rsidR="00F72F65">
        <w:t xml:space="preserve"> der Backe genannt. </w:t>
      </w:r>
      <w:r>
        <w:t>Scherzhafte Verwendung dieses Namens zur Redewendung</w:t>
      </w:r>
    </w:p>
    <w:p w:rsidR="00831E5C" w:rsidRPr="00F560FE" w:rsidRDefault="00F560FE">
      <w:pPr>
        <w:rPr>
          <w:b/>
        </w:rPr>
      </w:pPr>
      <w:r w:rsidRPr="00F560FE">
        <w:rPr>
          <w:b/>
        </w:rPr>
        <w:t>Verwendung</w:t>
      </w:r>
    </w:p>
    <w:p w:rsidR="00F560FE" w:rsidRDefault="00F560FE">
      <w:r>
        <w:t xml:space="preserve">Vor allem im Ruhrgebiet und in Berlin, in Mainz wird Koks wie </w:t>
      </w:r>
      <w:r w:rsidR="00F72F65">
        <w:t>„</w:t>
      </w:r>
      <w:proofErr w:type="spellStart"/>
      <w:r>
        <w:t>Goks</w:t>
      </w:r>
      <w:proofErr w:type="spellEnd"/>
      <w:r w:rsidR="00F72F65">
        <w:t>“</w:t>
      </w:r>
      <w:r>
        <w:t xml:space="preserve"> ausgesprochen</w:t>
      </w:r>
    </w:p>
    <w:p w:rsidR="00F560FE" w:rsidRDefault="00F72F65">
      <w:r>
        <w:t>Kurt Tucholsky schrieb 1932 eine Geschichte in der ersten Ausgabe der Zeitschrift „Weltbühne“ über einen Adligen Namens Graf Koks</w:t>
      </w:r>
    </w:p>
    <w:p w:rsidR="00F72F65" w:rsidRDefault="00F72F65">
      <w:r>
        <w:t xml:space="preserve">Heutzutage fast keine </w:t>
      </w:r>
      <w:proofErr w:type="spellStart"/>
      <w:r>
        <w:t>verwendung</w:t>
      </w:r>
      <w:proofErr w:type="spellEnd"/>
    </w:p>
    <w:p w:rsidR="00831E5C" w:rsidRPr="00F560FE" w:rsidRDefault="00831E5C">
      <w:pPr>
        <w:rPr>
          <w:b/>
        </w:rPr>
      </w:pPr>
      <w:r w:rsidRPr="00F560FE">
        <w:rPr>
          <w:b/>
        </w:rPr>
        <w:t>Varianten</w:t>
      </w:r>
    </w:p>
    <w:p w:rsidR="00831E5C" w:rsidRDefault="00831E5C">
      <w:r>
        <w:t xml:space="preserve">Graf Koks (von der Gasanstalt) gilt als </w:t>
      </w:r>
      <w:r w:rsidR="00F72F65">
        <w:t>Verstärkung</w:t>
      </w:r>
      <w:r>
        <w:t>, Graf Koks von der Müllkippe, Graf Koks von der Halde</w:t>
      </w:r>
      <w:r w:rsidR="00F72F65">
        <w:t xml:space="preserve"> </w:t>
      </w:r>
    </w:p>
    <w:p w:rsidR="00F72F65" w:rsidRPr="00F72F65" w:rsidRDefault="00F72F65">
      <w:pPr>
        <w:rPr>
          <w:b/>
        </w:rPr>
      </w:pPr>
      <w:r w:rsidRPr="00F72F65">
        <w:rPr>
          <w:b/>
        </w:rPr>
        <w:t>Warum dieses Sprichwort</w:t>
      </w:r>
    </w:p>
    <w:p w:rsidR="00F72F65" w:rsidRDefault="00F72F65">
      <w:r>
        <w:t>Es hat potential, da es eher lustig ist und es würde gut in die heutige Jungendsprache hereinpassen</w:t>
      </w:r>
    </w:p>
    <w:sectPr w:rsidR="00F72F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5C"/>
    <w:rsid w:val="00107D17"/>
    <w:rsid w:val="004B39CE"/>
    <w:rsid w:val="00831E5C"/>
    <w:rsid w:val="00F560FE"/>
    <w:rsid w:val="00F7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21CF"/>
  <w15:chartTrackingRefBased/>
  <w15:docId w15:val="{D4F8C940-8F11-4CCD-AB70-E25DE79A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2</cp:revision>
  <dcterms:created xsi:type="dcterms:W3CDTF">2021-04-11T18:04:00Z</dcterms:created>
  <dcterms:modified xsi:type="dcterms:W3CDTF">2021-04-12T16:56:00Z</dcterms:modified>
</cp:coreProperties>
</file>