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080A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FRETIKO REFUND &amp; DISPUTE POLICY</w:t>
      </w:r>
    </w:p>
    <w:p w14:paraId="40122E4A" w14:textId="77777777" w:rsidR="00BB6984" w:rsidRPr="00BB6984" w:rsidRDefault="00BB6984" w:rsidP="00BB6984">
      <w:pPr>
        <w:rPr>
          <w:lang w:val="en-NG"/>
        </w:rPr>
      </w:pPr>
      <w:r w:rsidRPr="00BB6984">
        <w:rPr>
          <w:b/>
          <w:bCs/>
          <w:lang w:val="en-NG"/>
        </w:rPr>
        <w:t>Effective Date:</w:t>
      </w:r>
      <w:r w:rsidRPr="00BB6984">
        <w:rPr>
          <w:lang w:val="en-NG"/>
        </w:rPr>
        <w:t xml:space="preserve"> [Insert Date]</w:t>
      </w:r>
      <w:r w:rsidRPr="00BB6984">
        <w:rPr>
          <w:lang w:val="en-NG"/>
        </w:rPr>
        <w:br/>
      </w:r>
      <w:r w:rsidRPr="00BB6984">
        <w:rPr>
          <w:b/>
          <w:bCs/>
          <w:lang w:val="en-NG"/>
        </w:rPr>
        <w:t>Last Updated:</w:t>
      </w:r>
      <w:r w:rsidRPr="00BB6984">
        <w:rPr>
          <w:lang w:val="en-NG"/>
        </w:rPr>
        <w:t xml:space="preserve"> [Insert Date]</w:t>
      </w:r>
    </w:p>
    <w:p w14:paraId="1486B1BD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 xml:space="preserve">This Refund &amp; Dispute Policy (“Policy”) explains how refunds, cancellations, and disputes are handled on the </w:t>
      </w: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Platform. It applies to all transactions, including goods, services, and live commerce events, for both Buyers and Vendors.</w:t>
      </w:r>
    </w:p>
    <w:p w14:paraId="0E5D65DF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729A8D72">
          <v:rect id="_x0000_i1085" style="width:0;height:1.5pt" o:hralign="center" o:hrstd="t" o:hr="t" fillcolor="#a0a0a0" stroked="f"/>
        </w:pict>
      </w:r>
    </w:p>
    <w:p w14:paraId="3019D70E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1. General Principles</w:t>
      </w:r>
    </w:p>
    <w:p w14:paraId="6A5C1305" w14:textId="77777777" w:rsidR="00BB6984" w:rsidRPr="00BB6984" w:rsidRDefault="00BB6984" w:rsidP="00BB6984">
      <w:pPr>
        <w:numPr>
          <w:ilvl w:val="0"/>
          <w:numId w:val="1"/>
        </w:num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acts as a </w:t>
      </w:r>
      <w:r w:rsidRPr="00BB6984">
        <w:rPr>
          <w:b/>
          <w:bCs/>
          <w:lang w:val="en-NG"/>
        </w:rPr>
        <w:t>marketplace facilitator</w:t>
      </w:r>
      <w:r w:rsidRPr="00BB6984">
        <w:rPr>
          <w:lang w:val="en-NG"/>
        </w:rPr>
        <w:t>, not a seller or service provider.</w:t>
      </w:r>
    </w:p>
    <w:p w14:paraId="695285F9" w14:textId="77777777" w:rsidR="00BB6984" w:rsidRPr="00BB6984" w:rsidRDefault="00BB6984" w:rsidP="00BB6984">
      <w:pPr>
        <w:numPr>
          <w:ilvl w:val="0"/>
          <w:numId w:val="1"/>
        </w:numPr>
        <w:rPr>
          <w:lang w:val="en-NG"/>
        </w:rPr>
      </w:pPr>
      <w:r w:rsidRPr="00BB6984">
        <w:rPr>
          <w:lang w:val="en-NG"/>
        </w:rPr>
        <w:t xml:space="preserve">Buyers and Vendors </w:t>
      </w:r>
      <w:proofErr w:type="gramStart"/>
      <w:r w:rsidRPr="00BB6984">
        <w:rPr>
          <w:lang w:val="en-NG"/>
        </w:rPr>
        <w:t>enter into</w:t>
      </w:r>
      <w:proofErr w:type="gramEnd"/>
      <w:r w:rsidRPr="00BB6984">
        <w:rPr>
          <w:lang w:val="en-NG"/>
        </w:rPr>
        <w:t xml:space="preserve"> direct contracts for goods or services.</w:t>
      </w:r>
    </w:p>
    <w:p w14:paraId="1DEA9586" w14:textId="77777777" w:rsidR="00BB6984" w:rsidRPr="00BB6984" w:rsidRDefault="00BB6984" w:rsidP="00BB6984">
      <w:pPr>
        <w:numPr>
          <w:ilvl w:val="0"/>
          <w:numId w:val="1"/>
        </w:num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may mediate disputes but is </w:t>
      </w:r>
      <w:r w:rsidRPr="00BB6984">
        <w:rPr>
          <w:b/>
          <w:bCs/>
          <w:lang w:val="en-NG"/>
        </w:rPr>
        <w:t>not obligated</w:t>
      </w:r>
      <w:r w:rsidRPr="00BB6984">
        <w:rPr>
          <w:lang w:val="en-NG"/>
        </w:rPr>
        <w:t xml:space="preserve"> to </w:t>
      </w:r>
      <w:proofErr w:type="spellStart"/>
      <w:r w:rsidRPr="00BB6984">
        <w:rPr>
          <w:lang w:val="en-NG"/>
        </w:rPr>
        <w:t>favor</w:t>
      </w:r>
      <w:proofErr w:type="spellEnd"/>
      <w:r w:rsidRPr="00BB6984">
        <w:rPr>
          <w:lang w:val="en-NG"/>
        </w:rPr>
        <w:t xml:space="preserve"> either party.</w:t>
      </w:r>
    </w:p>
    <w:p w14:paraId="4B76F704" w14:textId="77777777" w:rsidR="00BB6984" w:rsidRPr="00BB6984" w:rsidRDefault="00BB6984" w:rsidP="00BB6984">
      <w:pPr>
        <w:numPr>
          <w:ilvl w:val="0"/>
          <w:numId w:val="1"/>
        </w:numPr>
        <w:rPr>
          <w:lang w:val="en-NG"/>
        </w:rPr>
      </w:pPr>
      <w:r w:rsidRPr="00BB6984">
        <w:rPr>
          <w:lang w:val="en-NG"/>
        </w:rPr>
        <w:t xml:space="preserve">Transactions using </w:t>
      </w:r>
      <w:r w:rsidRPr="00BB6984">
        <w:rPr>
          <w:b/>
          <w:bCs/>
          <w:lang w:val="en-NG"/>
        </w:rPr>
        <w:t>Shopping Credits</w:t>
      </w:r>
      <w:r w:rsidRPr="00BB6984">
        <w:rPr>
          <w:lang w:val="en-NG"/>
        </w:rPr>
        <w:t xml:space="preserve"> are subject to the same policies as real-money payments.</w:t>
      </w:r>
    </w:p>
    <w:p w14:paraId="2DEF3D47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2E313105">
          <v:rect id="_x0000_i1086" style="width:0;height:1.5pt" o:hralign="center" o:hrstd="t" o:hr="t" fillcolor="#a0a0a0" stroked="f"/>
        </w:pict>
      </w:r>
    </w:p>
    <w:p w14:paraId="4E0EAB0D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2. Refund Eligibility</w:t>
      </w:r>
    </w:p>
    <w:p w14:paraId="23C4FEE5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>Refunds may be considered when:</w:t>
      </w:r>
    </w:p>
    <w:p w14:paraId="5773639E" w14:textId="77777777" w:rsidR="00BB6984" w:rsidRPr="00BB6984" w:rsidRDefault="00BB6984" w:rsidP="00BB6984">
      <w:pPr>
        <w:numPr>
          <w:ilvl w:val="0"/>
          <w:numId w:val="2"/>
        </w:numPr>
        <w:rPr>
          <w:lang w:val="en-NG"/>
        </w:rPr>
      </w:pPr>
      <w:r w:rsidRPr="00BB6984">
        <w:rPr>
          <w:lang w:val="en-NG"/>
        </w:rPr>
        <w:t xml:space="preserve">Goods are </w:t>
      </w:r>
      <w:r w:rsidRPr="00BB6984">
        <w:rPr>
          <w:b/>
          <w:bCs/>
          <w:lang w:val="en-NG"/>
        </w:rPr>
        <w:t>not delivered</w:t>
      </w:r>
      <w:r w:rsidRPr="00BB6984">
        <w:rPr>
          <w:lang w:val="en-NG"/>
        </w:rPr>
        <w:t xml:space="preserve"> or are </w:t>
      </w:r>
      <w:r w:rsidRPr="00BB6984">
        <w:rPr>
          <w:b/>
          <w:bCs/>
          <w:lang w:val="en-NG"/>
        </w:rPr>
        <w:t>materially different</w:t>
      </w:r>
      <w:r w:rsidRPr="00BB6984">
        <w:rPr>
          <w:lang w:val="en-NG"/>
        </w:rPr>
        <w:t xml:space="preserve"> from the listing.</w:t>
      </w:r>
    </w:p>
    <w:p w14:paraId="00C188BB" w14:textId="77777777" w:rsidR="00BB6984" w:rsidRPr="00BB6984" w:rsidRDefault="00BB6984" w:rsidP="00BB6984">
      <w:pPr>
        <w:numPr>
          <w:ilvl w:val="0"/>
          <w:numId w:val="2"/>
        </w:numPr>
        <w:rPr>
          <w:lang w:val="en-NG"/>
        </w:rPr>
      </w:pPr>
      <w:r w:rsidRPr="00BB6984">
        <w:rPr>
          <w:lang w:val="en-NG"/>
        </w:rPr>
        <w:t xml:space="preserve">Physical services are </w:t>
      </w:r>
      <w:r w:rsidRPr="00BB6984">
        <w:rPr>
          <w:b/>
          <w:bCs/>
          <w:lang w:val="en-NG"/>
        </w:rPr>
        <w:t>not performed</w:t>
      </w:r>
      <w:r w:rsidRPr="00BB6984">
        <w:rPr>
          <w:lang w:val="en-NG"/>
        </w:rPr>
        <w:t xml:space="preserve"> as described.</w:t>
      </w:r>
    </w:p>
    <w:p w14:paraId="1BA729BB" w14:textId="77777777" w:rsidR="00BB6984" w:rsidRPr="00BB6984" w:rsidRDefault="00BB6984" w:rsidP="00BB6984">
      <w:pPr>
        <w:numPr>
          <w:ilvl w:val="0"/>
          <w:numId w:val="2"/>
        </w:numPr>
        <w:rPr>
          <w:lang w:val="en-NG"/>
        </w:rPr>
      </w:pPr>
      <w:r w:rsidRPr="00BB6984">
        <w:rPr>
          <w:lang w:val="en-NG"/>
        </w:rPr>
        <w:t xml:space="preserve">Digital services or deliverables are </w:t>
      </w:r>
      <w:r w:rsidRPr="00BB6984">
        <w:rPr>
          <w:b/>
          <w:bCs/>
          <w:lang w:val="en-NG"/>
        </w:rPr>
        <w:t>not delivered</w:t>
      </w:r>
      <w:r w:rsidRPr="00BB6984">
        <w:rPr>
          <w:lang w:val="en-NG"/>
        </w:rPr>
        <w:t xml:space="preserve"> or </w:t>
      </w:r>
      <w:r w:rsidRPr="00BB6984">
        <w:rPr>
          <w:b/>
          <w:bCs/>
          <w:lang w:val="en-NG"/>
        </w:rPr>
        <w:t>not functional as described</w:t>
      </w:r>
      <w:r w:rsidRPr="00BB6984">
        <w:rPr>
          <w:lang w:val="en-NG"/>
        </w:rPr>
        <w:t>.</w:t>
      </w:r>
    </w:p>
    <w:p w14:paraId="76F89C76" w14:textId="77777777" w:rsidR="00BB6984" w:rsidRPr="00BB6984" w:rsidRDefault="00BB6984" w:rsidP="00BB6984">
      <w:pPr>
        <w:numPr>
          <w:ilvl w:val="0"/>
          <w:numId w:val="2"/>
        </w:numPr>
        <w:rPr>
          <w:lang w:val="en-NG"/>
        </w:rPr>
      </w:pPr>
      <w:r w:rsidRPr="00BB6984">
        <w:rPr>
          <w:lang w:val="en-NG"/>
        </w:rPr>
        <w:t xml:space="preserve">Live commerce bids are </w:t>
      </w:r>
      <w:r w:rsidRPr="00BB6984">
        <w:rPr>
          <w:b/>
          <w:bCs/>
          <w:lang w:val="en-NG"/>
        </w:rPr>
        <w:t>invalid</w:t>
      </w:r>
      <w:r w:rsidRPr="00BB6984">
        <w:rPr>
          <w:lang w:val="en-NG"/>
        </w:rPr>
        <w:t xml:space="preserve"> due to technical errors.</w:t>
      </w:r>
    </w:p>
    <w:p w14:paraId="3A9742AE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 xml:space="preserve">Refund requests must be submitted </w:t>
      </w:r>
      <w:r w:rsidRPr="00BB6984">
        <w:rPr>
          <w:b/>
          <w:bCs/>
          <w:lang w:val="en-NG"/>
        </w:rPr>
        <w:t>within 14 days</w:t>
      </w:r>
      <w:r w:rsidRPr="00BB6984">
        <w:rPr>
          <w:lang w:val="en-NG"/>
        </w:rPr>
        <w:t xml:space="preserve"> of the transaction or service date, unless local laws require a longer period.</w:t>
      </w:r>
    </w:p>
    <w:p w14:paraId="57E5ED58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30326828">
          <v:rect id="_x0000_i1087" style="width:0;height:1.5pt" o:hralign="center" o:hrstd="t" o:hr="t" fillcolor="#a0a0a0" stroked="f"/>
        </w:pict>
      </w:r>
    </w:p>
    <w:p w14:paraId="2ACF2488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3. Vendor Responsibilities</w:t>
      </w:r>
    </w:p>
    <w:p w14:paraId="67B94DE5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>Vendors must:</w:t>
      </w:r>
    </w:p>
    <w:p w14:paraId="4AEE37E3" w14:textId="77777777" w:rsidR="00BB6984" w:rsidRPr="00BB6984" w:rsidRDefault="00BB6984" w:rsidP="00BB6984">
      <w:pPr>
        <w:numPr>
          <w:ilvl w:val="0"/>
          <w:numId w:val="3"/>
        </w:numPr>
        <w:rPr>
          <w:lang w:val="en-NG"/>
        </w:rPr>
      </w:pPr>
      <w:r w:rsidRPr="00BB6984">
        <w:rPr>
          <w:lang w:val="en-NG"/>
        </w:rPr>
        <w:t>Honor all confirmed transactions</w:t>
      </w:r>
    </w:p>
    <w:p w14:paraId="2FE2D64F" w14:textId="77777777" w:rsidR="00BB6984" w:rsidRPr="00BB6984" w:rsidRDefault="00BB6984" w:rsidP="00BB6984">
      <w:pPr>
        <w:numPr>
          <w:ilvl w:val="0"/>
          <w:numId w:val="3"/>
        </w:numPr>
        <w:rPr>
          <w:lang w:val="en-NG"/>
        </w:rPr>
      </w:pPr>
      <w:r w:rsidRPr="00BB6984">
        <w:rPr>
          <w:lang w:val="en-NG"/>
        </w:rPr>
        <w:t>Fulfill orders or services as described</w:t>
      </w:r>
    </w:p>
    <w:p w14:paraId="2C445C2F" w14:textId="77777777" w:rsidR="00BB6984" w:rsidRPr="00BB6984" w:rsidRDefault="00BB6984" w:rsidP="00BB6984">
      <w:pPr>
        <w:numPr>
          <w:ilvl w:val="0"/>
          <w:numId w:val="3"/>
        </w:numPr>
        <w:rPr>
          <w:lang w:val="en-NG"/>
        </w:rPr>
      </w:pPr>
      <w:r w:rsidRPr="00BB6984">
        <w:rPr>
          <w:lang w:val="en-NG"/>
        </w:rPr>
        <w:t>Respond to refund or dispute requests in good faith</w:t>
      </w:r>
    </w:p>
    <w:p w14:paraId="5591357D" w14:textId="77777777" w:rsidR="00BB6984" w:rsidRPr="00BB6984" w:rsidRDefault="00BB6984" w:rsidP="00BB6984">
      <w:pPr>
        <w:numPr>
          <w:ilvl w:val="0"/>
          <w:numId w:val="3"/>
        </w:numPr>
        <w:rPr>
          <w:lang w:val="en-NG"/>
        </w:rPr>
      </w:pPr>
      <w:r w:rsidRPr="00BB6984">
        <w:rPr>
          <w:lang w:val="en-NG"/>
        </w:rPr>
        <w:lastRenderedPageBreak/>
        <w:t>Document evidence of fulfillment (shipping tracking, service confirmation, digital deliverables)</w:t>
      </w:r>
    </w:p>
    <w:p w14:paraId="3EBDE203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18D28A1F">
          <v:rect id="_x0000_i1088" style="width:0;height:1.5pt" o:hralign="center" o:hrstd="t" o:hr="t" fillcolor="#a0a0a0" stroked="f"/>
        </w:pict>
      </w:r>
    </w:p>
    <w:p w14:paraId="1594729F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4. Buyer Responsibilities</w:t>
      </w:r>
    </w:p>
    <w:p w14:paraId="7AFDF5F4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>Buyers must:</w:t>
      </w:r>
    </w:p>
    <w:p w14:paraId="7BD19AAE" w14:textId="77777777" w:rsidR="00BB6984" w:rsidRPr="00BB6984" w:rsidRDefault="00BB6984" w:rsidP="00BB6984">
      <w:pPr>
        <w:numPr>
          <w:ilvl w:val="0"/>
          <w:numId w:val="4"/>
        </w:numPr>
        <w:rPr>
          <w:lang w:val="en-NG"/>
        </w:rPr>
      </w:pPr>
      <w:r w:rsidRPr="00BB6984">
        <w:rPr>
          <w:lang w:val="en-NG"/>
        </w:rPr>
        <w:t>Submit accurate information for delivery or booking</w:t>
      </w:r>
    </w:p>
    <w:p w14:paraId="33280DF5" w14:textId="77777777" w:rsidR="00BB6984" w:rsidRPr="00BB6984" w:rsidRDefault="00BB6984" w:rsidP="00BB6984">
      <w:pPr>
        <w:numPr>
          <w:ilvl w:val="0"/>
          <w:numId w:val="4"/>
        </w:numPr>
        <w:rPr>
          <w:lang w:val="en-NG"/>
        </w:rPr>
      </w:pPr>
      <w:r w:rsidRPr="00BB6984">
        <w:rPr>
          <w:lang w:val="en-NG"/>
        </w:rPr>
        <w:t>Provide evidence supporting a refund request (photos, screenshots, communication)</w:t>
      </w:r>
    </w:p>
    <w:p w14:paraId="22AC3683" w14:textId="77777777" w:rsidR="00BB6984" w:rsidRPr="00BB6984" w:rsidRDefault="00BB6984" w:rsidP="00BB6984">
      <w:pPr>
        <w:numPr>
          <w:ilvl w:val="0"/>
          <w:numId w:val="4"/>
        </w:numPr>
        <w:rPr>
          <w:lang w:val="en-NG"/>
        </w:rPr>
      </w:pPr>
      <w:r w:rsidRPr="00BB6984">
        <w:rPr>
          <w:lang w:val="en-NG"/>
        </w:rPr>
        <w:t>Act in good faith during dispute resolution</w:t>
      </w:r>
    </w:p>
    <w:p w14:paraId="43B41682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60097497">
          <v:rect id="_x0000_i1089" style="width:0;height:1.5pt" o:hralign="center" o:hrstd="t" o:hr="t" fillcolor="#a0a0a0" stroked="f"/>
        </w:pict>
      </w:r>
    </w:p>
    <w:p w14:paraId="6ED047AD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5. Dispute Resolution</w:t>
      </w:r>
    </w:p>
    <w:p w14:paraId="475A9881" w14:textId="77777777" w:rsidR="00BB6984" w:rsidRPr="00BB6984" w:rsidRDefault="00BB6984" w:rsidP="00BB6984">
      <w:pPr>
        <w:numPr>
          <w:ilvl w:val="0"/>
          <w:numId w:val="5"/>
        </w:numPr>
        <w:rPr>
          <w:lang w:val="en-NG"/>
        </w:rPr>
      </w:pPr>
      <w:r w:rsidRPr="00BB6984">
        <w:rPr>
          <w:lang w:val="en-NG"/>
        </w:rPr>
        <w:t>Buyer submits a dispute request via the Platform.</w:t>
      </w:r>
    </w:p>
    <w:p w14:paraId="799972FD" w14:textId="77777777" w:rsidR="00BB6984" w:rsidRPr="00BB6984" w:rsidRDefault="00BB6984" w:rsidP="00BB6984">
      <w:pPr>
        <w:numPr>
          <w:ilvl w:val="0"/>
          <w:numId w:val="5"/>
        </w:numPr>
        <w:rPr>
          <w:lang w:val="en-NG"/>
        </w:rPr>
      </w:pPr>
      <w:r w:rsidRPr="00BB6984">
        <w:rPr>
          <w:lang w:val="en-NG"/>
        </w:rPr>
        <w:t xml:space="preserve">Vendor is notified and given </w:t>
      </w:r>
      <w:r w:rsidRPr="00BB6984">
        <w:rPr>
          <w:b/>
          <w:bCs/>
          <w:lang w:val="en-NG"/>
        </w:rPr>
        <w:t>7 days</w:t>
      </w:r>
      <w:r w:rsidRPr="00BB6984">
        <w:rPr>
          <w:lang w:val="en-NG"/>
        </w:rPr>
        <w:t xml:space="preserve"> to respond.</w:t>
      </w:r>
    </w:p>
    <w:p w14:paraId="0EDD43DB" w14:textId="77777777" w:rsidR="00BB6984" w:rsidRPr="00BB6984" w:rsidRDefault="00BB6984" w:rsidP="00BB6984">
      <w:pPr>
        <w:numPr>
          <w:ilvl w:val="0"/>
          <w:numId w:val="5"/>
        </w:num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may review evidence from both parties.</w:t>
      </w:r>
    </w:p>
    <w:p w14:paraId="5980EA6B" w14:textId="77777777" w:rsidR="00BB6984" w:rsidRPr="00BB6984" w:rsidRDefault="00BB6984" w:rsidP="00BB6984">
      <w:pPr>
        <w:numPr>
          <w:ilvl w:val="0"/>
          <w:numId w:val="5"/>
        </w:num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may facilitate a resolution including partial or full refund, replacement, or service redo.</w:t>
      </w:r>
    </w:p>
    <w:p w14:paraId="41ADFE1C" w14:textId="77777777" w:rsidR="00BB6984" w:rsidRPr="00BB6984" w:rsidRDefault="00BB6984" w:rsidP="00BB6984">
      <w:pPr>
        <w:numPr>
          <w:ilvl w:val="0"/>
          <w:numId w:val="5"/>
        </w:numPr>
        <w:rPr>
          <w:lang w:val="en-NG"/>
        </w:rPr>
      </w:pPr>
      <w:r w:rsidRPr="00BB6984">
        <w:rPr>
          <w:lang w:val="en-NG"/>
        </w:rPr>
        <w:t xml:space="preserve">If no resolution is possible, the dispute may escalate to arbitration in accordance with the </w:t>
      </w:r>
      <w:r w:rsidRPr="00BB6984">
        <w:rPr>
          <w:b/>
          <w:bCs/>
          <w:lang w:val="en-NG"/>
        </w:rPr>
        <w:t>Core Terms</w:t>
      </w:r>
      <w:r w:rsidRPr="00BB6984">
        <w:rPr>
          <w:lang w:val="en-NG"/>
        </w:rPr>
        <w:t>.</w:t>
      </w:r>
    </w:p>
    <w:p w14:paraId="4AFA5FF2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65CAC0EF">
          <v:rect id="_x0000_i1090" style="width:0;height:1.5pt" o:hralign="center" o:hrstd="t" o:hr="t" fillcolor="#a0a0a0" stroked="f"/>
        </w:pict>
      </w:r>
    </w:p>
    <w:p w14:paraId="023FB6B6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6. Shopping Credits Refunds</w:t>
      </w:r>
    </w:p>
    <w:p w14:paraId="615117E4" w14:textId="77777777" w:rsidR="00BB6984" w:rsidRPr="00BB6984" w:rsidRDefault="00BB6984" w:rsidP="00BB6984">
      <w:pPr>
        <w:numPr>
          <w:ilvl w:val="0"/>
          <w:numId w:val="6"/>
        </w:numPr>
        <w:rPr>
          <w:lang w:val="en-NG"/>
        </w:rPr>
      </w:pPr>
      <w:r w:rsidRPr="00BB6984">
        <w:rPr>
          <w:lang w:val="en-NG"/>
        </w:rPr>
        <w:t>Refunds for transactions paid with Shopping Credits are credited back to the user’s account.</w:t>
      </w:r>
    </w:p>
    <w:p w14:paraId="7F0E735F" w14:textId="77777777" w:rsidR="00BB6984" w:rsidRPr="00BB6984" w:rsidRDefault="00BB6984" w:rsidP="00BB6984">
      <w:pPr>
        <w:numPr>
          <w:ilvl w:val="0"/>
          <w:numId w:val="6"/>
        </w:numPr>
        <w:rPr>
          <w:lang w:val="en-NG"/>
        </w:rPr>
      </w:pPr>
      <w:r w:rsidRPr="00BB6984">
        <w:rPr>
          <w:lang w:val="en-NG"/>
        </w:rPr>
        <w:t xml:space="preserve">Users may convert refunded Shopping Credits to real funds via </w:t>
      </w:r>
      <w:proofErr w:type="spellStart"/>
      <w:r w:rsidRPr="00BB6984">
        <w:rPr>
          <w:lang w:val="en-NG"/>
        </w:rPr>
        <w:t>Flutterwave</w:t>
      </w:r>
      <w:proofErr w:type="spellEnd"/>
      <w:r w:rsidRPr="00BB6984">
        <w:rPr>
          <w:lang w:val="en-NG"/>
        </w:rPr>
        <w:t>, subject to payout rules.</w:t>
      </w:r>
    </w:p>
    <w:p w14:paraId="686D09C8" w14:textId="77777777" w:rsidR="00BB6984" w:rsidRPr="00BB6984" w:rsidRDefault="00BB6984" w:rsidP="00BB6984">
      <w:pPr>
        <w:numPr>
          <w:ilvl w:val="0"/>
          <w:numId w:val="6"/>
        </w:numPr>
        <w:rPr>
          <w:lang w:val="en-NG"/>
        </w:rPr>
      </w:pPr>
      <w:r w:rsidRPr="00BB6984">
        <w:rPr>
          <w:lang w:val="en-NG"/>
        </w:rPr>
        <w:t>Refunds are only issued for Platform transactions; off-platform activity is not covered.</w:t>
      </w:r>
    </w:p>
    <w:p w14:paraId="3A1D2AAD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2E58893C">
          <v:rect id="_x0000_i1091" style="width:0;height:1.5pt" o:hralign="center" o:hrstd="t" o:hr="t" fillcolor="#a0a0a0" stroked="f"/>
        </w:pict>
      </w:r>
    </w:p>
    <w:p w14:paraId="0BFB13B4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7. Non-Refundable Situations</w:t>
      </w:r>
    </w:p>
    <w:p w14:paraId="3A2FA699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t xml:space="preserve">Refunds may </w:t>
      </w:r>
      <w:r w:rsidRPr="00BB6984">
        <w:rPr>
          <w:b/>
          <w:bCs/>
          <w:lang w:val="en-NG"/>
        </w:rPr>
        <w:t>not</w:t>
      </w:r>
      <w:r w:rsidRPr="00BB6984">
        <w:rPr>
          <w:lang w:val="en-NG"/>
        </w:rPr>
        <w:t xml:space="preserve"> be issued if:</w:t>
      </w:r>
    </w:p>
    <w:p w14:paraId="51171CFD" w14:textId="77777777" w:rsidR="00BB6984" w:rsidRPr="00BB6984" w:rsidRDefault="00BB6984" w:rsidP="00BB6984">
      <w:pPr>
        <w:numPr>
          <w:ilvl w:val="0"/>
          <w:numId w:val="7"/>
        </w:numPr>
        <w:rPr>
          <w:lang w:val="en-NG"/>
        </w:rPr>
      </w:pPr>
      <w:r w:rsidRPr="00BB6984">
        <w:rPr>
          <w:lang w:val="en-NG"/>
        </w:rPr>
        <w:t>Buyer changes mind after order or service completion</w:t>
      </w:r>
    </w:p>
    <w:p w14:paraId="7EBFF4D7" w14:textId="77777777" w:rsidR="00BB6984" w:rsidRPr="00BB6984" w:rsidRDefault="00BB6984" w:rsidP="00BB6984">
      <w:pPr>
        <w:numPr>
          <w:ilvl w:val="0"/>
          <w:numId w:val="7"/>
        </w:numPr>
        <w:rPr>
          <w:lang w:val="en-NG"/>
        </w:rPr>
      </w:pPr>
      <w:r w:rsidRPr="00BB6984">
        <w:rPr>
          <w:lang w:val="en-NG"/>
        </w:rPr>
        <w:lastRenderedPageBreak/>
        <w:t>Vendor fulfills the transaction as described</w:t>
      </w:r>
    </w:p>
    <w:p w14:paraId="2520E1A1" w14:textId="77777777" w:rsidR="00BB6984" w:rsidRPr="00BB6984" w:rsidRDefault="00BB6984" w:rsidP="00BB6984">
      <w:pPr>
        <w:numPr>
          <w:ilvl w:val="0"/>
          <w:numId w:val="7"/>
        </w:numPr>
        <w:rPr>
          <w:lang w:val="en-NG"/>
        </w:rPr>
      </w:pPr>
      <w:r w:rsidRPr="00BB6984">
        <w:rPr>
          <w:lang w:val="en-NG"/>
        </w:rPr>
        <w:t>Refund request is outside the eligible timeframe</w:t>
      </w:r>
    </w:p>
    <w:p w14:paraId="797CAB56" w14:textId="77777777" w:rsidR="00BB6984" w:rsidRPr="00BB6984" w:rsidRDefault="00BB6984" w:rsidP="00BB6984">
      <w:pPr>
        <w:numPr>
          <w:ilvl w:val="0"/>
          <w:numId w:val="7"/>
        </w:numPr>
        <w:rPr>
          <w:lang w:val="en-NG"/>
        </w:rPr>
      </w:pPr>
      <w:r w:rsidRPr="00BB6984">
        <w:rPr>
          <w:lang w:val="en-NG"/>
        </w:rPr>
        <w:t>Buyer or Vendor violates the Platform Terms</w:t>
      </w:r>
    </w:p>
    <w:p w14:paraId="3EC5F7E1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159598AB">
          <v:rect id="_x0000_i1092" style="width:0;height:1.5pt" o:hralign="center" o:hrstd="t" o:hr="t" fillcolor="#a0a0a0" stroked="f"/>
        </w:pict>
      </w:r>
    </w:p>
    <w:p w14:paraId="4BC35378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8. Live Commerce &amp; Auction Disputes</w:t>
      </w:r>
    </w:p>
    <w:p w14:paraId="1F660F8B" w14:textId="77777777" w:rsidR="00BB6984" w:rsidRPr="00BB6984" w:rsidRDefault="00BB6984" w:rsidP="00BB6984">
      <w:pPr>
        <w:numPr>
          <w:ilvl w:val="0"/>
          <w:numId w:val="8"/>
        </w:numPr>
        <w:rPr>
          <w:lang w:val="en-NG"/>
        </w:rPr>
      </w:pPr>
      <w:r w:rsidRPr="00BB6984">
        <w:rPr>
          <w:lang w:val="en-NG"/>
        </w:rPr>
        <w:t>All live bids are binding.</w:t>
      </w:r>
    </w:p>
    <w:p w14:paraId="296EFF05" w14:textId="77777777" w:rsidR="00BB6984" w:rsidRPr="00BB6984" w:rsidRDefault="00BB6984" w:rsidP="00BB6984">
      <w:pPr>
        <w:numPr>
          <w:ilvl w:val="0"/>
          <w:numId w:val="8"/>
        </w:numPr>
        <w:rPr>
          <w:lang w:val="en-NG"/>
        </w:rPr>
      </w:pPr>
      <w:r w:rsidRPr="00BB6984">
        <w:rPr>
          <w:lang w:val="en-NG"/>
        </w:rPr>
        <w:t>Refunds are only considered for technical errors, duplicate bids, or misrepresentation.</w:t>
      </w:r>
    </w:p>
    <w:p w14:paraId="223A2D26" w14:textId="77777777" w:rsidR="00BB6984" w:rsidRPr="00BB6984" w:rsidRDefault="00BB6984" w:rsidP="00BB6984">
      <w:pPr>
        <w:numPr>
          <w:ilvl w:val="0"/>
          <w:numId w:val="8"/>
        </w:numPr>
        <w:rPr>
          <w:lang w:val="en-NG"/>
        </w:rPr>
      </w:pPr>
      <w:r w:rsidRPr="00BB6984">
        <w:rPr>
          <w:lang w:val="en-NG"/>
        </w:rPr>
        <w:t xml:space="preserve">Vendors are expected to </w:t>
      </w:r>
      <w:proofErr w:type="spellStart"/>
      <w:r w:rsidRPr="00BB6984">
        <w:rPr>
          <w:lang w:val="en-NG"/>
        </w:rPr>
        <w:t>honor</w:t>
      </w:r>
      <w:proofErr w:type="spellEnd"/>
      <w:r w:rsidRPr="00BB6984">
        <w:rPr>
          <w:lang w:val="en-NG"/>
        </w:rPr>
        <w:t xml:space="preserve"> bids; Buyers are expected to pay for winning bids.</w:t>
      </w:r>
    </w:p>
    <w:p w14:paraId="2CE2C57A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270E91BE">
          <v:rect id="_x0000_i1093" style="width:0;height:1.5pt" o:hralign="center" o:hrstd="t" o:hr="t" fillcolor="#a0a0a0" stroked="f"/>
        </w:pict>
      </w:r>
    </w:p>
    <w:p w14:paraId="12BE956A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9. Limitation of Liability</w:t>
      </w:r>
    </w:p>
    <w:p w14:paraId="3476D0E9" w14:textId="77777777" w:rsidR="00BB6984" w:rsidRPr="00BB6984" w:rsidRDefault="00BB6984" w:rsidP="00BB6984">
      <w:p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is </w:t>
      </w:r>
      <w:r w:rsidRPr="00BB6984">
        <w:rPr>
          <w:b/>
          <w:bCs/>
          <w:lang w:val="en-NG"/>
        </w:rPr>
        <w:t>not liable</w:t>
      </w:r>
      <w:r w:rsidRPr="00BB6984">
        <w:rPr>
          <w:lang w:val="en-NG"/>
        </w:rPr>
        <w:t xml:space="preserve"> for losses arising from disputes or refund decisions beyond the Platform’s handling process.</w:t>
      </w:r>
    </w:p>
    <w:p w14:paraId="4D394679" w14:textId="77777777" w:rsidR="00BB6984" w:rsidRPr="00BB6984" w:rsidRDefault="00BB6984" w:rsidP="00BB6984">
      <w:pPr>
        <w:numPr>
          <w:ilvl w:val="0"/>
          <w:numId w:val="9"/>
        </w:numPr>
        <w:rPr>
          <w:lang w:val="en-NG"/>
        </w:rPr>
      </w:pPr>
      <w:r w:rsidRPr="00BB6984">
        <w:rPr>
          <w:lang w:val="en-NG"/>
        </w:rPr>
        <w:t xml:space="preserve">Liability is limited to the </w:t>
      </w:r>
      <w:r w:rsidRPr="00BB6984">
        <w:rPr>
          <w:b/>
          <w:bCs/>
          <w:lang w:val="en-NG"/>
        </w:rPr>
        <w:t>amount paid for the transaction</w:t>
      </w:r>
      <w:r w:rsidRPr="00BB6984">
        <w:rPr>
          <w:lang w:val="en-NG"/>
        </w:rPr>
        <w:t>.</w:t>
      </w:r>
    </w:p>
    <w:p w14:paraId="295162E8" w14:textId="77777777" w:rsidR="00BB6984" w:rsidRPr="00BB6984" w:rsidRDefault="00BB6984" w:rsidP="00BB6984">
      <w:pPr>
        <w:rPr>
          <w:lang w:val="en-NG"/>
        </w:rPr>
      </w:pPr>
      <w:r w:rsidRPr="00BB6984">
        <w:rPr>
          <w:lang w:val="en-NG"/>
        </w:rPr>
        <w:pict w14:anchorId="74F9F3A5">
          <v:rect id="_x0000_i1094" style="width:0;height:1.5pt" o:hralign="center" o:hrstd="t" o:hr="t" fillcolor="#a0a0a0" stroked="f"/>
        </w:pict>
      </w:r>
    </w:p>
    <w:p w14:paraId="324C14AE" w14:textId="77777777" w:rsidR="00BB6984" w:rsidRPr="00BB6984" w:rsidRDefault="00BB6984" w:rsidP="00BB6984">
      <w:pPr>
        <w:rPr>
          <w:b/>
          <w:bCs/>
          <w:lang w:val="en-NG"/>
        </w:rPr>
      </w:pPr>
      <w:r w:rsidRPr="00BB6984">
        <w:rPr>
          <w:b/>
          <w:bCs/>
          <w:lang w:val="en-NG"/>
        </w:rPr>
        <w:t>10. Policy Changes</w:t>
      </w:r>
    </w:p>
    <w:p w14:paraId="2BC22C1B" w14:textId="77777777" w:rsidR="00BB6984" w:rsidRPr="00BB6984" w:rsidRDefault="00BB6984" w:rsidP="00BB6984">
      <w:pPr>
        <w:rPr>
          <w:lang w:val="en-NG"/>
        </w:rPr>
      </w:pPr>
      <w:proofErr w:type="spellStart"/>
      <w:r w:rsidRPr="00BB6984">
        <w:rPr>
          <w:lang w:val="en-NG"/>
        </w:rPr>
        <w:t>Fretiko</w:t>
      </w:r>
      <w:proofErr w:type="spellEnd"/>
      <w:r w:rsidRPr="00BB6984">
        <w:rPr>
          <w:lang w:val="en-NG"/>
        </w:rPr>
        <w:t xml:space="preserve"> may update </w:t>
      </w:r>
      <w:proofErr w:type="gramStart"/>
      <w:r w:rsidRPr="00BB6984">
        <w:rPr>
          <w:lang w:val="en-NG"/>
        </w:rPr>
        <w:t>this</w:t>
      </w:r>
      <w:proofErr w:type="gramEnd"/>
      <w:r w:rsidRPr="00BB6984">
        <w:rPr>
          <w:lang w:val="en-NG"/>
        </w:rPr>
        <w:t xml:space="preserve"> Policy.</w:t>
      </w:r>
    </w:p>
    <w:p w14:paraId="5322D9EE" w14:textId="77777777" w:rsidR="00BB6984" w:rsidRPr="00BB6984" w:rsidRDefault="00BB6984" w:rsidP="00BB6984">
      <w:pPr>
        <w:numPr>
          <w:ilvl w:val="0"/>
          <w:numId w:val="10"/>
        </w:numPr>
        <w:rPr>
          <w:lang w:val="en-NG"/>
        </w:rPr>
      </w:pPr>
      <w:r w:rsidRPr="00BB6984">
        <w:rPr>
          <w:lang w:val="en-NG"/>
        </w:rPr>
        <w:t>Material updates will be posted on the Platform.</w:t>
      </w:r>
    </w:p>
    <w:p w14:paraId="7B0F5C4B" w14:textId="77777777" w:rsidR="00BB6984" w:rsidRPr="00BB6984" w:rsidRDefault="00BB6984" w:rsidP="00BB6984">
      <w:pPr>
        <w:numPr>
          <w:ilvl w:val="0"/>
          <w:numId w:val="10"/>
        </w:numPr>
        <w:rPr>
          <w:lang w:val="en-NG"/>
        </w:rPr>
      </w:pPr>
      <w:r w:rsidRPr="00BB6984">
        <w:rPr>
          <w:lang w:val="en-NG"/>
        </w:rPr>
        <w:t>Continued use of the Platform constitutes acceptance of updated policies.</w:t>
      </w:r>
    </w:p>
    <w:p w14:paraId="2DF59623" w14:textId="77777777" w:rsidR="008C3E1D" w:rsidRDefault="008C3E1D"/>
    <w:sectPr w:rsidR="008C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905"/>
    <w:multiLevelType w:val="multilevel"/>
    <w:tmpl w:val="88A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7E89"/>
    <w:multiLevelType w:val="multilevel"/>
    <w:tmpl w:val="249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7261"/>
    <w:multiLevelType w:val="multilevel"/>
    <w:tmpl w:val="6A2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A7559"/>
    <w:multiLevelType w:val="multilevel"/>
    <w:tmpl w:val="682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1AFF"/>
    <w:multiLevelType w:val="multilevel"/>
    <w:tmpl w:val="C85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969D9"/>
    <w:multiLevelType w:val="multilevel"/>
    <w:tmpl w:val="F39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C6E89"/>
    <w:multiLevelType w:val="multilevel"/>
    <w:tmpl w:val="77B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44A1"/>
    <w:multiLevelType w:val="multilevel"/>
    <w:tmpl w:val="547E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341A7"/>
    <w:multiLevelType w:val="multilevel"/>
    <w:tmpl w:val="F0A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A2617"/>
    <w:multiLevelType w:val="multilevel"/>
    <w:tmpl w:val="129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336244">
    <w:abstractNumId w:val="6"/>
  </w:num>
  <w:num w:numId="2" w16cid:durableId="408117635">
    <w:abstractNumId w:val="7"/>
  </w:num>
  <w:num w:numId="3" w16cid:durableId="130952399">
    <w:abstractNumId w:val="4"/>
  </w:num>
  <w:num w:numId="4" w16cid:durableId="649097253">
    <w:abstractNumId w:val="9"/>
  </w:num>
  <w:num w:numId="5" w16cid:durableId="173113013">
    <w:abstractNumId w:val="2"/>
  </w:num>
  <w:num w:numId="6" w16cid:durableId="1773819126">
    <w:abstractNumId w:val="8"/>
  </w:num>
  <w:num w:numId="7" w16cid:durableId="2127041223">
    <w:abstractNumId w:val="5"/>
  </w:num>
  <w:num w:numId="8" w16cid:durableId="1926838305">
    <w:abstractNumId w:val="3"/>
  </w:num>
  <w:num w:numId="9" w16cid:durableId="472331884">
    <w:abstractNumId w:val="0"/>
  </w:num>
  <w:num w:numId="10" w16cid:durableId="1021778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84"/>
    <w:rsid w:val="000962DE"/>
    <w:rsid w:val="003F5F48"/>
    <w:rsid w:val="008C3E1D"/>
    <w:rsid w:val="00BB6984"/>
    <w:rsid w:val="00C6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A70D"/>
  <w15:chartTrackingRefBased/>
  <w15:docId w15:val="{E7B593C7-0CC1-4C03-A9D9-97BA827E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Flowstation Medic</dc:creator>
  <cp:keywords/>
  <dc:description/>
  <cp:lastModifiedBy>Flowstation Medic</cp:lastModifiedBy>
  <cp:revision>1</cp:revision>
  <dcterms:created xsi:type="dcterms:W3CDTF">2026-03-06T21:10:00Z</dcterms:created>
  <dcterms:modified xsi:type="dcterms:W3CDTF">2026-03-06T21:13:00Z</dcterms:modified>
</cp:coreProperties>
</file>