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82DE1" w14:textId="77777777" w:rsidR="004E4B85" w:rsidRPr="009D43F5" w:rsidRDefault="009D43F5" w:rsidP="00036D27">
      <w:pPr>
        <w:rPr>
          <w:b/>
          <w:sz w:val="24"/>
        </w:rPr>
      </w:pPr>
      <w:r w:rsidRPr="009D43F5">
        <w:rPr>
          <w:b/>
          <w:sz w:val="24"/>
        </w:rPr>
        <w:t>Differentials and Changes along Different Paths</w:t>
      </w:r>
    </w:p>
    <w:p w14:paraId="5EF5016E" w14:textId="77777777" w:rsidR="00764F4D" w:rsidRDefault="00764F4D" w:rsidP="00036D27">
      <w:pPr>
        <w:rPr>
          <w:sz w:val="24"/>
        </w:rPr>
      </w:pPr>
    </w:p>
    <w:p w14:paraId="7844B9FD" w14:textId="77777777" w:rsidR="00036D27" w:rsidRPr="00A71CE2" w:rsidRDefault="009D43F5" w:rsidP="00A71CE2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>L</w:t>
      </w:r>
      <w:r w:rsidR="0069058B" w:rsidRPr="00A71CE2">
        <w:rPr>
          <w:sz w:val="24"/>
        </w:rPr>
        <w:t xml:space="preserve">et us recap some of the properties of differentials. </w:t>
      </w:r>
      <w:r w:rsidR="00764F4D" w:rsidRPr="00A71CE2">
        <w:rPr>
          <w:sz w:val="24"/>
        </w:rPr>
        <w:t xml:space="preserve">Fill in the missing pieces </w:t>
      </w:r>
      <w:r w:rsidR="0069058B" w:rsidRPr="00A71CE2">
        <w:rPr>
          <w:sz w:val="24"/>
        </w:rPr>
        <w:t>below</w:t>
      </w:r>
      <w:r w:rsidR="00764F4D" w:rsidRPr="00A71CE2">
        <w:rPr>
          <w:sz w:val="24"/>
        </w:rPr>
        <w:t>:</w:t>
      </w:r>
    </w:p>
    <w:p w14:paraId="7FA027BA" w14:textId="77777777" w:rsidR="00764F4D" w:rsidRPr="0074532B" w:rsidRDefault="00FB22FE" w:rsidP="00036D27">
      <w:pPr>
        <w:rPr>
          <w:rFonts w:eastAsiaTheme="minorEastAsia"/>
          <w:sz w:val="24"/>
        </w:rPr>
      </w:pPr>
      <w:r>
        <w:rPr>
          <w:sz w:val="24"/>
        </w:rPr>
        <w:t>The g</w:t>
      </w:r>
      <w:r w:rsidR="00764F4D" w:rsidRPr="0074532B">
        <w:rPr>
          <w:sz w:val="24"/>
        </w:rPr>
        <w:t>eneral form for a differential</w:t>
      </w:r>
      <w:r w:rsidR="00A71CE2">
        <w:rPr>
          <w:sz w:val="24"/>
        </w:rPr>
        <w:t xml:space="preserve"> in two variables</w:t>
      </w:r>
      <w:r>
        <w:rPr>
          <w:sz w:val="24"/>
        </w:rPr>
        <w:t xml:space="preserve"> is</w:t>
      </w:r>
      <w:r w:rsidR="00764F4D" w:rsidRPr="0074532B">
        <w:rPr>
          <w:sz w:val="24"/>
        </w:rPr>
        <w:t>:</w:t>
      </w:r>
      <w:r w:rsidR="00A71CE2">
        <w:rPr>
          <w:sz w:val="24"/>
        </w:rPr>
        <w:t xml:space="preserve"> </w:t>
      </w:r>
      <w:r w:rsidR="00764F4D" w:rsidRPr="0074532B">
        <w:rPr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dx+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dy</m:t>
        </m:r>
      </m:oMath>
    </w:p>
    <w:p w14:paraId="3E20FE7C" w14:textId="77777777" w:rsidR="00764F4D" w:rsidRPr="0074532B" w:rsidRDefault="00764F4D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df</m:t>
        </m:r>
      </m:oMath>
      <w:r w:rsidRPr="0074532B">
        <w:rPr>
          <w:rFonts w:eastAsiaTheme="minorEastAsia"/>
          <w:sz w:val="24"/>
        </w:rPr>
        <w:t xml:space="preserve"> describes the change of quantity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Pr="0074532B">
        <w:rPr>
          <w:rFonts w:eastAsiaTheme="minorEastAsia"/>
          <w:sz w:val="24"/>
        </w:rPr>
        <w:t xml:space="preserve"> as </w:t>
      </w:r>
      <w:r w:rsidR="00FB22FE">
        <w:rPr>
          <w:rFonts w:eastAsiaTheme="minorEastAsia"/>
          <w:sz w:val="24"/>
        </w:rPr>
        <w:t>we</w:t>
      </w:r>
      <w:r w:rsidRPr="0074532B">
        <w:rPr>
          <w:rFonts w:eastAsiaTheme="minorEastAsia"/>
          <w:sz w:val="24"/>
        </w:rPr>
        <w:t xml:space="preserve"> </w:t>
      </w:r>
      <w:r w:rsidR="00FB22FE">
        <w:rPr>
          <w:rFonts w:eastAsiaTheme="minorEastAsia"/>
          <w:sz w:val="24"/>
        </w:rPr>
        <w:t>take</w:t>
      </w:r>
      <w:r w:rsidRPr="0074532B">
        <w:rPr>
          <w:rFonts w:eastAsiaTheme="minorEastAsia"/>
          <w:sz w:val="24"/>
        </w:rPr>
        <w:t xml:space="preserve"> an infinitesimal step </w:t>
      </w:r>
      <w:r w:rsidR="00FB22FE">
        <w:rPr>
          <w:rFonts w:eastAsiaTheme="minorEastAsia"/>
          <w:sz w:val="24"/>
        </w:rPr>
        <w:t>(</w:t>
      </w:r>
      <w:r w:rsidRPr="0074532B">
        <w:rPr>
          <w:rFonts w:eastAsiaTheme="minorEastAsia"/>
          <w:sz w:val="24"/>
        </w:rPr>
        <w:t>___</w:t>
      </w:r>
      <w:r w:rsidR="00FB22FE">
        <w:rPr>
          <w:rFonts w:eastAsiaTheme="minorEastAsia"/>
          <w:sz w:val="24"/>
        </w:rPr>
        <w:t>)</w:t>
      </w:r>
      <w:r w:rsidRPr="0074532B">
        <w:rPr>
          <w:rFonts w:eastAsiaTheme="minorEastAsia"/>
          <w:sz w:val="24"/>
        </w:rPr>
        <w:t xml:space="preserve"> along the x-direction plus an infinitesimal step </w:t>
      </w:r>
      <w:r w:rsidR="00FB22FE">
        <w:rPr>
          <w:rFonts w:eastAsiaTheme="minorEastAsia"/>
          <w:sz w:val="24"/>
        </w:rPr>
        <w:t>(</w:t>
      </w:r>
      <w:r w:rsidRPr="0074532B">
        <w:rPr>
          <w:rFonts w:eastAsiaTheme="minorEastAsia"/>
          <w:sz w:val="24"/>
        </w:rPr>
        <w:t>___</w:t>
      </w:r>
      <w:r w:rsidR="00FB22FE">
        <w:rPr>
          <w:rFonts w:eastAsiaTheme="minorEastAsia"/>
          <w:sz w:val="24"/>
        </w:rPr>
        <w:t>)</w:t>
      </w:r>
      <w:r w:rsidRPr="0074532B">
        <w:rPr>
          <w:rFonts w:eastAsiaTheme="minorEastAsia"/>
          <w:sz w:val="24"/>
        </w:rPr>
        <w:t xml:space="preserve"> along the y-direction.</w:t>
      </w:r>
    </w:p>
    <w:p w14:paraId="12CFB4E4" w14:textId="77777777" w:rsidR="0074532B" w:rsidRPr="0074532B" w:rsidRDefault="00AD7B57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</m:oMath>
      <w:r w:rsidR="0074532B" w:rsidRPr="0074532B"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y</m:t>
            </m:r>
          </m:sub>
        </m:sSub>
      </m:oMath>
      <w:r w:rsidR="0074532B" w:rsidRPr="0074532B">
        <w:rPr>
          <w:rFonts w:eastAsiaTheme="minorEastAsia"/>
          <w:sz w:val="24"/>
        </w:rPr>
        <w:t xml:space="preserve"> are the __________________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74532B" w:rsidRPr="0074532B">
        <w:rPr>
          <w:rFonts w:eastAsiaTheme="minorEastAsia"/>
          <w:sz w:val="24"/>
        </w:rPr>
        <w:t xml:space="preserve"> along the x- and y-direction.</w:t>
      </w:r>
    </w:p>
    <w:p w14:paraId="455B3A23" w14:textId="77777777" w:rsidR="00764F4D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 w:rsidRPr="0074532B">
        <w:rPr>
          <w:rFonts w:eastAsiaTheme="minorEastAsia"/>
          <w:noProof/>
          <w:sz w:val="24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1F9B4" wp14:editId="627550B2">
                <wp:simplePos x="0" y="0"/>
                <wp:positionH relativeFrom="margin">
                  <wp:posOffset>1498503</wp:posOffset>
                </wp:positionH>
                <wp:positionV relativeFrom="paragraph">
                  <wp:posOffset>258348</wp:posOffset>
                </wp:positionV>
                <wp:extent cx="2854458" cy="636256"/>
                <wp:effectExtent l="0" t="0" r="2222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458" cy="63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0C9EF" w14:textId="77777777" w:rsidR="0074532B" w:rsidRDefault="0074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8pt;margin-top:20.35pt;width:224.7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" fillcolor="white [3201]" strokeweight=".5pt">
                <v:textbox>
                  <w:txbxContent>
                    <w:p w:rsidR="0074532B" w:rsidRDefault="0074532B"/>
                  </w:txbxContent>
                </v:textbox>
                <w10:wrap anchorx="margin"/>
              </v:shape>
            </w:pict>
          </mc:Fallback>
        </mc:AlternateContent>
      </w:r>
      <w:r w:rsidR="00764F4D" w:rsidRPr="0074532B">
        <w:rPr>
          <w:rFonts w:eastAsiaTheme="minorEastAsia"/>
          <w:sz w:val="24"/>
        </w:rPr>
        <w:t xml:space="preserve">The differential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 w:rsidR="00764F4D" w:rsidRPr="0074532B"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sz w:val="24"/>
        </w:rPr>
        <w:t xml:space="preserve">is called </w:t>
      </w:r>
      <w:r w:rsidRPr="0074532B">
        <w:rPr>
          <w:rFonts w:eastAsiaTheme="minorEastAsia"/>
          <w:i/>
          <w:sz w:val="24"/>
          <w:u w:val="single"/>
        </w:rPr>
        <w:t>exact</w:t>
      </w:r>
      <w:r w:rsidRPr="0074532B">
        <w:rPr>
          <w:rFonts w:eastAsiaTheme="minorEastAsia"/>
          <w:sz w:val="24"/>
        </w:rPr>
        <w:t xml:space="preserve">, if: </w:t>
      </w:r>
      <w:r w:rsidR="00A71CE2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57D22A1A" w14:textId="77777777"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sz w:val="24"/>
        </w:rPr>
        <w:t xml:space="preserve"> is exact, then the change 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sz w:val="24"/>
        </w:rPr>
        <w:t xml:space="preserve"> obtained by summing up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does / does not</w:t>
      </w:r>
      <w:r>
        <w:rPr>
          <w:rFonts w:eastAsiaTheme="minorEastAsia"/>
          <w:sz w:val="24"/>
        </w:rPr>
        <w:t xml:space="preserve"> depend on the path.</w:t>
      </w:r>
    </w:p>
    <w:p w14:paraId="34A61C09" w14:textId="77777777"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is exact,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can / cannot</w:t>
      </w:r>
      <w:r>
        <w:rPr>
          <w:rFonts w:eastAsiaTheme="minorEastAsia"/>
          <w:sz w:val="24"/>
        </w:rPr>
        <w:t xml:space="preserve"> be represented as a function.</w:t>
      </w:r>
    </w:p>
    <w:p w14:paraId="638E5105" w14:textId="77777777"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 w:rsidRPr="0074532B">
        <w:rPr>
          <w:rFonts w:eastAsiaTheme="minorEastAsia"/>
          <w:noProof/>
          <w:sz w:val="24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A27E" wp14:editId="72578FD7">
                <wp:simplePos x="0" y="0"/>
                <wp:positionH relativeFrom="margin">
                  <wp:posOffset>1497965</wp:posOffset>
                </wp:positionH>
                <wp:positionV relativeFrom="paragraph">
                  <wp:posOffset>258445</wp:posOffset>
                </wp:positionV>
                <wp:extent cx="2854325" cy="667385"/>
                <wp:effectExtent l="0" t="0" r="2222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A74BC" w14:textId="77777777" w:rsidR="0074532B" w:rsidRDefault="0074532B" w:rsidP="00745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70EFF8" id="Text Box 2" o:spid="_x0000_s1027" type="#_x0000_t202" style="position:absolute;left:0;text-align:left;margin-left:117.95pt;margin-top:20.35pt;width:224.75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" fillcolor="white [3201]" strokeweight=".5pt">
                <v:textbox>
                  <w:txbxContent>
                    <w:p w:rsidR="0074532B" w:rsidRDefault="0074532B" w:rsidP="0074532B"/>
                  </w:txbxContent>
                </v:textbox>
                <w10:wrap anchorx="margin"/>
              </v:shape>
            </w:pict>
          </mc:Fallback>
        </mc:AlternateContent>
      </w:r>
      <w:r w:rsidRPr="0074532B">
        <w:rPr>
          <w:rFonts w:eastAsiaTheme="minorEastAsia"/>
          <w:sz w:val="24"/>
        </w:rPr>
        <w:t xml:space="preserve">The differential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 w:rsidRPr="0074532B">
        <w:rPr>
          <w:rFonts w:eastAsiaTheme="minorEastAsia"/>
          <w:sz w:val="24"/>
        </w:rPr>
        <w:t xml:space="preserve"> is called </w:t>
      </w:r>
      <w:r w:rsidRPr="0074532B">
        <w:rPr>
          <w:rFonts w:eastAsiaTheme="minorEastAsia"/>
          <w:i/>
          <w:sz w:val="24"/>
          <w:u w:val="single"/>
        </w:rPr>
        <w:t>inexact</w:t>
      </w:r>
      <w:r w:rsidRPr="0074532B">
        <w:rPr>
          <w:rFonts w:eastAsiaTheme="minorEastAsia"/>
          <w:sz w:val="24"/>
        </w:rPr>
        <w:t xml:space="preserve">, if: </w:t>
      </w:r>
      <w:r w:rsidR="00A71CE2"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65C71F28" w14:textId="77777777"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sz w:val="24"/>
        </w:rPr>
        <w:t xml:space="preserve"> is </w:t>
      </w:r>
      <w:r w:rsidRPr="0074532B">
        <w:rPr>
          <w:i/>
          <w:sz w:val="24"/>
        </w:rPr>
        <w:t>in</w:t>
      </w:r>
      <w:r>
        <w:rPr>
          <w:sz w:val="24"/>
        </w:rPr>
        <w:t xml:space="preserve">exact, then the change 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sz w:val="24"/>
        </w:rPr>
        <w:t xml:space="preserve"> obtained by summing up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does / does not</w:t>
      </w:r>
      <w:r>
        <w:rPr>
          <w:rFonts w:eastAsiaTheme="minorEastAsia"/>
          <w:sz w:val="24"/>
        </w:rPr>
        <w:t xml:space="preserve"> depend on the path.</w:t>
      </w:r>
    </w:p>
    <w:p w14:paraId="2303226A" w14:textId="77777777" w:rsidR="0074532B" w:rsidRPr="0074532B" w:rsidRDefault="0074532B" w:rsidP="0074532B">
      <w:pPr>
        <w:pStyle w:val="ListParagraph"/>
        <w:numPr>
          <w:ilvl w:val="0"/>
          <w:numId w:val="2"/>
        </w:numPr>
        <w:spacing w:after="240"/>
        <w:contextualSpacing w:val="0"/>
        <w:rPr>
          <w:sz w:val="24"/>
        </w:rPr>
      </w:pPr>
      <w:r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df</m:t>
        </m:r>
      </m:oMath>
      <w:r>
        <w:rPr>
          <w:rFonts w:eastAsiaTheme="minorEastAsia"/>
          <w:sz w:val="24"/>
        </w:rPr>
        <w:t xml:space="preserve"> is </w:t>
      </w:r>
      <w:r w:rsidRPr="0074532B">
        <w:rPr>
          <w:rFonts w:eastAsiaTheme="minorEastAsia"/>
          <w:i/>
          <w:sz w:val="24"/>
        </w:rPr>
        <w:t>in</w:t>
      </w:r>
      <w:r>
        <w:rPr>
          <w:rFonts w:eastAsiaTheme="minorEastAsia"/>
          <w:sz w:val="24"/>
        </w:rPr>
        <w:t xml:space="preserve">exact, then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</w:t>
      </w:r>
      <w:r w:rsidRPr="0074532B">
        <w:rPr>
          <w:rFonts w:eastAsiaTheme="minorEastAsia"/>
          <w:i/>
          <w:sz w:val="24"/>
          <w:u w:val="single"/>
        </w:rPr>
        <w:t>can / cannot</w:t>
      </w:r>
      <w:r>
        <w:rPr>
          <w:rFonts w:eastAsiaTheme="minorEastAsia"/>
          <w:sz w:val="24"/>
        </w:rPr>
        <w:t xml:space="preserve"> be represented as a function.</w:t>
      </w:r>
    </w:p>
    <w:p w14:paraId="4A4C1107" w14:textId="77777777" w:rsidR="0074532B" w:rsidRPr="0074532B" w:rsidRDefault="0074532B" w:rsidP="0074532B">
      <w:pPr>
        <w:spacing w:after="240"/>
        <w:ind w:left="360"/>
        <w:rPr>
          <w:sz w:val="24"/>
        </w:rPr>
      </w:pPr>
    </w:p>
    <w:p w14:paraId="63360F2F" w14:textId="77777777" w:rsidR="00A71CE2" w:rsidRDefault="00A71CE2">
      <w:pPr>
        <w:rPr>
          <w:sz w:val="24"/>
        </w:rPr>
      </w:pPr>
      <w:r>
        <w:rPr>
          <w:sz w:val="24"/>
        </w:rPr>
        <w:br w:type="page"/>
      </w:r>
    </w:p>
    <w:p w14:paraId="2BF16F84" w14:textId="77777777" w:rsidR="00764F4D" w:rsidRDefault="00A71CE2" w:rsidP="00A71CE2">
      <w:pPr>
        <w:pStyle w:val="ListParagraph"/>
        <w:numPr>
          <w:ilvl w:val="0"/>
          <w:numId w:val="4"/>
        </w:numPr>
        <w:rPr>
          <w:sz w:val="24"/>
        </w:rPr>
      </w:pPr>
      <w:r w:rsidRPr="00FB22FE">
        <w:rPr>
          <w:b/>
          <w:sz w:val="24"/>
        </w:rPr>
        <w:lastRenderedPageBreak/>
        <w:t>Critical thinking question:</w:t>
      </w:r>
      <w:r>
        <w:rPr>
          <w:sz w:val="24"/>
        </w:rPr>
        <w:t xml:space="preserve"> Can you think of a simple explanation why </w:t>
      </w:r>
      <w:r w:rsidR="00FB22FE">
        <w:rPr>
          <w:sz w:val="24"/>
        </w:rPr>
        <w:t xml:space="preserve">the sum over an </w:t>
      </w:r>
      <w:r w:rsidRPr="00FB22FE">
        <w:rPr>
          <w:i/>
          <w:sz w:val="24"/>
        </w:rPr>
        <w:t>in</w:t>
      </w:r>
      <w:r>
        <w:rPr>
          <w:sz w:val="24"/>
        </w:rPr>
        <w:t>exact differential depend</w:t>
      </w:r>
      <w:r w:rsidR="00FB22FE">
        <w:rPr>
          <w:sz w:val="24"/>
        </w:rPr>
        <w:t>s</w:t>
      </w:r>
      <w:r>
        <w:rPr>
          <w:sz w:val="24"/>
        </w:rPr>
        <w:t xml:space="preserve"> on </w:t>
      </w:r>
      <w:r w:rsidR="00FB22FE">
        <w:rPr>
          <w:sz w:val="24"/>
        </w:rPr>
        <w:t xml:space="preserve">the </w:t>
      </w:r>
      <w:r>
        <w:rPr>
          <w:sz w:val="24"/>
        </w:rPr>
        <w:t>path, wh</w:t>
      </w:r>
      <w:r w:rsidR="00FB22FE">
        <w:rPr>
          <w:sz w:val="24"/>
        </w:rPr>
        <w:t>ereas</w:t>
      </w:r>
      <w:r>
        <w:rPr>
          <w:sz w:val="24"/>
        </w:rPr>
        <w:t xml:space="preserve"> </w:t>
      </w:r>
      <w:r w:rsidR="00FB22FE">
        <w:rPr>
          <w:sz w:val="24"/>
        </w:rPr>
        <w:t xml:space="preserve">the sum over an </w:t>
      </w:r>
      <w:r>
        <w:rPr>
          <w:sz w:val="24"/>
        </w:rPr>
        <w:t>exact differential do</w:t>
      </w:r>
      <w:r w:rsidR="00FB22FE">
        <w:rPr>
          <w:sz w:val="24"/>
        </w:rPr>
        <w:t>es not depend on the path</w:t>
      </w:r>
      <w:r>
        <w:rPr>
          <w:sz w:val="24"/>
        </w:rPr>
        <w:t>? You could, for example</w:t>
      </w:r>
      <w:r w:rsidR="00FB22FE">
        <w:rPr>
          <w:sz w:val="24"/>
        </w:rPr>
        <w:t xml:space="preserve">, use the following information: </w:t>
      </w:r>
    </w:p>
    <w:p w14:paraId="684FF4F1" w14:textId="77777777" w:rsidR="00FB22FE" w:rsidRPr="00FB22FE" w:rsidRDefault="00AD7B57" w:rsidP="00FB22FE">
      <w:pPr>
        <w:ind w:firstLine="720"/>
        <w:rPr>
          <w:color w:val="000000" w:themeColor="text1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x</m:t>
            </m:r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</m:oMath>
      <w:r w:rsidR="00FB22FE">
        <w:rPr>
          <w:rFonts w:eastAsiaTheme="minorEastAsia"/>
          <w:color w:val="4472C4" w:themeColor="accent1"/>
          <w:sz w:val="24"/>
        </w:rPr>
        <w:t xml:space="preserve">  </w:t>
      </w:r>
      <w:r w:rsidR="00FB22FE">
        <w:rPr>
          <w:rFonts w:eastAsiaTheme="minorEastAsia"/>
          <w:color w:val="000000" w:themeColor="text1"/>
          <w:sz w:val="24"/>
        </w:rPr>
        <w:t xml:space="preserve">for an </w:t>
      </w:r>
      <w:r w:rsidR="00FB22FE" w:rsidRPr="00FB22FE">
        <w:rPr>
          <w:rFonts w:eastAsiaTheme="minorEastAsia"/>
          <w:i/>
          <w:color w:val="000000" w:themeColor="text1"/>
          <w:sz w:val="24"/>
        </w:rPr>
        <w:t>in</w:t>
      </w:r>
      <w:r w:rsidR="00FB22FE">
        <w:rPr>
          <w:rFonts w:eastAsiaTheme="minorEastAsia"/>
          <w:color w:val="000000" w:themeColor="text1"/>
          <w:sz w:val="24"/>
        </w:rPr>
        <w:t>exact differential</w:t>
      </w:r>
      <w:r w:rsidR="00FB22FE">
        <w:rPr>
          <w:rFonts w:eastAsiaTheme="minorEastAsia"/>
          <w:color w:val="000000" w:themeColor="text1"/>
          <w:sz w:val="24"/>
        </w:rPr>
        <w:br/>
      </w:r>
    </w:p>
    <w:p w14:paraId="5E74A128" w14:textId="77777777" w:rsidR="00FB22FE" w:rsidRPr="00FB22FE" w:rsidRDefault="00AD7B57" w:rsidP="00FB22FE">
      <w:pPr>
        <w:ind w:firstLine="720"/>
        <w:rPr>
          <w:color w:val="000000" w:themeColor="text1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x</m:t>
            </m:r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4472C4" w:themeColor="accent1"/>
                <w:sz w:val="24"/>
              </w:rPr>
              <m:t>y</m:t>
            </m:r>
            <m:r>
              <w:rPr>
                <w:rFonts w:ascii="Cambria Math" w:hAnsi="Cambria Math"/>
                <w:color w:val="FF0000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 xml:space="preserve"> d</m:t>
        </m:r>
        <m:r>
          <w:rPr>
            <w:rFonts w:ascii="Cambria Math" w:hAnsi="Cambria Math"/>
            <w:color w:val="4472C4" w:themeColor="accent1"/>
            <w:sz w:val="24"/>
          </w:rPr>
          <m:t>y</m:t>
        </m:r>
        <m:r>
          <w:rPr>
            <w:rFonts w:ascii="Cambria Math" w:eastAsiaTheme="minorEastAsia" w:hAnsi="Cambria Math"/>
            <w:color w:val="4472C4" w:themeColor="accent1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/>
            <w:color w:val="FF0000"/>
            <w:sz w:val="24"/>
          </w:rPr>
          <m:t>x</m:t>
        </m:r>
        <m:r>
          <w:rPr>
            <w:rFonts w:ascii="Cambria Math" w:hAnsi="Cambria Math"/>
            <w:sz w:val="24"/>
          </w:rPr>
          <m:t xml:space="preserve"> </m:t>
        </m:r>
      </m:oMath>
      <w:r w:rsidR="00FB22FE">
        <w:rPr>
          <w:rFonts w:eastAsiaTheme="minorEastAsia"/>
          <w:color w:val="4472C4" w:themeColor="accent1"/>
          <w:sz w:val="24"/>
        </w:rPr>
        <w:t xml:space="preserve">  </w:t>
      </w:r>
      <w:r w:rsidR="00FB22FE">
        <w:rPr>
          <w:rFonts w:eastAsiaTheme="minorEastAsia"/>
          <w:color w:val="000000" w:themeColor="text1"/>
          <w:sz w:val="24"/>
        </w:rPr>
        <w:t>for an exact differential</w:t>
      </w:r>
      <w:r w:rsidR="00FB22FE">
        <w:rPr>
          <w:rFonts w:eastAsiaTheme="minorEastAsia"/>
          <w:color w:val="000000" w:themeColor="text1"/>
          <w:sz w:val="24"/>
        </w:rPr>
        <w:br/>
      </w:r>
      <w:r w:rsidR="00FB22FE">
        <w:rPr>
          <w:rFonts w:eastAsiaTheme="minorEastAsia"/>
          <w:color w:val="000000" w:themeColor="text1"/>
          <w:sz w:val="24"/>
        </w:rPr>
        <w:br/>
      </w:r>
    </w:p>
    <w:p w14:paraId="3B57730B" w14:textId="77777777" w:rsidR="00764F4D" w:rsidRPr="0074532B" w:rsidRDefault="00764F4D" w:rsidP="00036D27">
      <w:pPr>
        <w:rPr>
          <w:sz w:val="24"/>
        </w:rPr>
      </w:pPr>
    </w:p>
    <w:p w14:paraId="24E53BF9" w14:textId="77777777" w:rsidR="00764F4D" w:rsidRDefault="00764F4D" w:rsidP="00036D27"/>
    <w:p w14:paraId="093A842C" w14:textId="77777777" w:rsidR="00FB22FE" w:rsidRDefault="00FB22FE" w:rsidP="00036D27"/>
    <w:p w14:paraId="24ED2EC1" w14:textId="77777777" w:rsidR="009D43F5" w:rsidRDefault="009D43F5">
      <w:r>
        <w:br w:type="page"/>
      </w:r>
    </w:p>
    <w:p w14:paraId="3A276061" w14:textId="77777777" w:rsidR="00FB22FE" w:rsidRPr="009D43F5" w:rsidRDefault="009D43F5" w:rsidP="00036D27">
      <w:pPr>
        <w:rPr>
          <w:i/>
        </w:rPr>
      </w:pPr>
      <w:r w:rsidRPr="009D43F5">
        <w:rPr>
          <w:i/>
        </w:rPr>
        <w:lastRenderedPageBreak/>
        <w:t>Now we’re going to investigate several differentials for (in)exactness and we’ll calculate changes along different pathways.</w:t>
      </w:r>
      <w:r w:rsidR="00F80DB2">
        <w:rPr>
          <w:i/>
        </w:rPr>
        <w:t xml:space="preserve"> We’ll use the </w:t>
      </w:r>
      <w:proofErr w:type="spellStart"/>
      <w:r w:rsidR="00F80DB2">
        <w:rPr>
          <w:i/>
        </w:rPr>
        <w:t>MoCChA</w:t>
      </w:r>
      <w:proofErr w:type="spellEnd"/>
      <w:r w:rsidR="00F80DB2">
        <w:rPr>
          <w:i/>
        </w:rPr>
        <w:t xml:space="preserve"> online tool to calculate sums over differentials.</w:t>
      </w:r>
    </w:p>
    <w:p w14:paraId="13A940E8" w14:textId="77777777" w:rsidR="00764F4D" w:rsidRPr="009D43F5" w:rsidRDefault="00764F4D" w:rsidP="00036D27">
      <w:pPr>
        <w:rPr>
          <w:b/>
        </w:rPr>
      </w:pPr>
      <w:r w:rsidRPr="009D43F5">
        <w:rPr>
          <w:b/>
        </w:rPr>
        <w:t>Differential #1:</w:t>
      </w:r>
    </w:p>
    <w:p w14:paraId="5F2BCBB0" w14:textId="77777777" w:rsidR="00036D27" w:rsidRPr="00764F4D" w:rsidRDefault="00764F4D" w:rsidP="00036D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dx+xy dy</m:t>
          </m:r>
        </m:oMath>
      </m:oMathPara>
    </w:p>
    <w:p w14:paraId="2E31FCC0" w14:textId="77777777" w:rsidR="00764F4D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4EBA151C" w14:textId="77777777" w:rsidR="00FB22FE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3C8B853" w14:textId="77777777" w:rsidR="00FB22FE" w:rsidRDefault="00FB22FE" w:rsidP="00FB22F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7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14:paraId="56542A3C" w14:textId="77777777" w:rsidR="000B5A78" w:rsidRDefault="000B5A78" w:rsidP="00FB22F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5E510B7" w14:textId="77777777"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80DB2">
        <w:rPr>
          <w:rFonts w:eastAsiaTheme="minorEastAsia"/>
        </w:rPr>
        <w:br/>
      </w:r>
      <w:r w:rsidR="00F80DB2">
        <w:rPr>
          <w:rFonts w:eastAsiaTheme="minorEastAsia"/>
        </w:rPr>
        <w:br/>
      </w:r>
    </w:p>
    <w:p w14:paraId="6FBF4346" w14:textId="77777777"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784CBF1" w14:textId="77777777" w:rsidR="000B5A78" w:rsidRDefault="000B5A78" w:rsidP="000B5A78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14:paraId="5C90AB99" w14:textId="77777777" w:rsidR="00FB22FE" w:rsidRDefault="000B5A78" w:rsidP="000B5A78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14:paraId="3513FEA0" w14:textId="77777777" w:rsidR="000B5A78" w:rsidRDefault="000B5A78" w:rsidP="000B5A78">
      <w:pPr>
        <w:rPr>
          <w:rFonts w:eastAsiaTheme="minorEastAsia"/>
        </w:rPr>
      </w:pPr>
    </w:p>
    <w:p w14:paraId="5B1C0522" w14:textId="77777777" w:rsidR="000B5A78" w:rsidRDefault="000B5A78" w:rsidP="000B5A78">
      <w:pPr>
        <w:rPr>
          <w:rFonts w:eastAsiaTheme="minorEastAsia"/>
        </w:rPr>
      </w:pPr>
    </w:p>
    <w:p w14:paraId="5CFDCE5A" w14:textId="77777777" w:rsidR="000B5A78" w:rsidRPr="000B5A78" w:rsidRDefault="000B5A78" w:rsidP="000B5A78">
      <w:pPr>
        <w:rPr>
          <w:rFonts w:eastAsiaTheme="minorEastAsia"/>
        </w:rPr>
      </w:pPr>
    </w:p>
    <w:p w14:paraId="0FE24D35" w14:textId="77777777" w:rsidR="00DB4C27" w:rsidRPr="00F80DB2" w:rsidRDefault="00DB4C27" w:rsidP="00DB4C27">
      <w:pPr>
        <w:rPr>
          <w:b/>
        </w:rPr>
      </w:pPr>
      <w:r w:rsidRPr="00F80DB2">
        <w:rPr>
          <w:b/>
        </w:rPr>
        <w:t>Differential #2:</w:t>
      </w:r>
    </w:p>
    <w:p w14:paraId="77B89D0D" w14:textId="77777777" w:rsidR="00DB4C27" w:rsidRPr="00764F4D" w:rsidRDefault="00DB4C27" w:rsidP="00DB4C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df=y dx+xy dy</m:t>
          </m:r>
        </m:oMath>
      </m:oMathPara>
    </w:p>
    <w:p w14:paraId="006E01C6" w14:textId="77777777"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746BAC3" w14:textId="77777777"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F80DB2">
        <w:rPr>
          <w:rFonts w:eastAsiaTheme="minorEastAsia"/>
        </w:rPr>
        <w:br/>
      </w:r>
    </w:p>
    <w:p w14:paraId="0F77764D" w14:textId="77777777" w:rsidR="00DB4C27" w:rsidRDefault="00DB4C27" w:rsidP="00DB4C2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Go to </w:t>
      </w:r>
      <w:hyperlink r:id="rId8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14:paraId="7502346F" w14:textId="77777777"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0A28151" w14:textId="77777777"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547F3BE" w14:textId="77777777"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45E887A" w14:textId="77777777" w:rsidR="00DB4C27" w:rsidRDefault="00DB4C27" w:rsidP="00DB4C2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14:paraId="49A6A2F6" w14:textId="77777777" w:rsidR="00DB4C27" w:rsidRDefault="00DB4C27" w:rsidP="00DB4C27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14:paraId="18C68DC3" w14:textId="77777777" w:rsidR="00DB4C27" w:rsidRDefault="00DB4C27" w:rsidP="00DB4C27">
      <w:pPr>
        <w:rPr>
          <w:rFonts w:eastAsiaTheme="minorEastAsia"/>
        </w:rPr>
      </w:pPr>
    </w:p>
    <w:p w14:paraId="143935E1" w14:textId="77777777" w:rsidR="00F80DB2" w:rsidRPr="00743185" w:rsidRDefault="00743185" w:rsidP="00743185">
      <w:pPr>
        <w:pStyle w:val="ListParagraph"/>
        <w:numPr>
          <w:ilvl w:val="0"/>
          <w:numId w:val="6"/>
        </w:numPr>
        <w:rPr>
          <w:bCs/>
        </w:rPr>
      </w:pPr>
      <w:r w:rsidRPr="00743185">
        <w:rPr>
          <w:bCs/>
        </w:rPr>
        <w:t>How could you improve the numerical simulation to achieve agreement with the expected result?</w:t>
      </w:r>
      <w:bookmarkStart w:id="0" w:name="_GoBack"/>
      <w:bookmarkEnd w:id="0"/>
    </w:p>
    <w:p w14:paraId="71D4A984" w14:textId="77777777" w:rsidR="00F80DB2" w:rsidRDefault="00F80DB2" w:rsidP="00DB4C27">
      <w:pPr>
        <w:rPr>
          <w:b/>
        </w:rPr>
      </w:pPr>
    </w:p>
    <w:p w14:paraId="06781050" w14:textId="77777777" w:rsidR="00F80DB2" w:rsidRDefault="00F80DB2" w:rsidP="00DB4C27">
      <w:pPr>
        <w:rPr>
          <w:b/>
        </w:rPr>
      </w:pPr>
    </w:p>
    <w:p w14:paraId="47167B25" w14:textId="77777777" w:rsidR="00F80DB2" w:rsidRDefault="00F80DB2" w:rsidP="00DB4C27">
      <w:pPr>
        <w:rPr>
          <w:b/>
        </w:rPr>
      </w:pPr>
    </w:p>
    <w:p w14:paraId="447F091E" w14:textId="77777777" w:rsidR="00F80DB2" w:rsidRDefault="00F80DB2">
      <w:pPr>
        <w:rPr>
          <w:b/>
        </w:rPr>
      </w:pPr>
      <w:r>
        <w:rPr>
          <w:b/>
        </w:rPr>
        <w:br w:type="page"/>
      </w:r>
    </w:p>
    <w:p w14:paraId="588D9319" w14:textId="77777777" w:rsidR="00DB4C27" w:rsidRPr="00F80DB2" w:rsidRDefault="00DB4C27" w:rsidP="00DB4C27">
      <w:pPr>
        <w:rPr>
          <w:b/>
        </w:rPr>
      </w:pPr>
      <w:r w:rsidRPr="00F80DB2">
        <w:rPr>
          <w:b/>
        </w:rPr>
        <w:lastRenderedPageBreak/>
        <w:t>Differential #3:</w:t>
      </w:r>
    </w:p>
    <w:p w14:paraId="4A50FFB2" w14:textId="77777777" w:rsidR="00DB4C27" w:rsidRPr="00764F4D" w:rsidRDefault="00DB4C27" w:rsidP="00DB4C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(y)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dy</m:t>
          </m:r>
        </m:oMath>
      </m:oMathPara>
    </w:p>
    <w:p w14:paraId="206E32CC" w14:textId="77777777"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3E9F7B80" w14:textId="77777777"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0751AA9B" w14:textId="77777777" w:rsidR="00DB4C27" w:rsidRDefault="00DB4C27" w:rsidP="00DB4C2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9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14:paraId="630AAC43" w14:textId="77777777"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B7F69C5" w14:textId="77777777"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20985D4" w14:textId="77777777"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25FF8FF" w14:textId="77777777" w:rsidR="00DB4C27" w:rsidRDefault="00DB4C27" w:rsidP="00DB4C27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14:paraId="46E02674" w14:textId="77777777" w:rsidR="00DB4C27" w:rsidRDefault="00DB4C27" w:rsidP="00DB4C27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14:paraId="2030057C" w14:textId="77777777" w:rsidR="00764F4D" w:rsidRDefault="00764F4D" w:rsidP="00036D27">
      <w:pPr>
        <w:rPr>
          <w:rFonts w:eastAsiaTheme="minorEastAsia"/>
        </w:rPr>
      </w:pPr>
    </w:p>
    <w:p w14:paraId="6D4F3B9D" w14:textId="77777777" w:rsidR="009E57DD" w:rsidRDefault="009E57DD" w:rsidP="00036D27">
      <w:pPr>
        <w:rPr>
          <w:rFonts w:eastAsiaTheme="minorEastAsia"/>
        </w:rPr>
      </w:pPr>
    </w:p>
    <w:p w14:paraId="13AEE083" w14:textId="77777777" w:rsidR="009E57DD" w:rsidRDefault="009E57DD" w:rsidP="00036D27">
      <w:pPr>
        <w:rPr>
          <w:rFonts w:eastAsiaTheme="minorEastAsia"/>
        </w:rPr>
      </w:pPr>
    </w:p>
    <w:p w14:paraId="36E7B96A" w14:textId="77777777" w:rsidR="009E57DD" w:rsidRPr="00F80DB2" w:rsidRDefault="009E57DD" w:rsidP="009E57DD">
      <w:pPr>
        <w:rPr>
          <w:b/>
        </w:rPr>
      </w:pPr>
      <w:r w:rsidRPr="00F80DB2">
        <w:rPr>
          <w:b/>
        </w:rPr>
        <w:t>Differential #4:</w:t>
      </w:r>
    </w:p>
    <w:p w14:paraId="72C0D758" w14:textId="77777777" w:rsidR="009E57DD" w:rsidRPr="00764F4D" w:rsidRDefault="009E57DD" w:rsidP="009E57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+2y) dx</m:t>
          </m:r>
        </m:oMath>
      </m:oMathPara>
    </w:p>
    <w:p w14:paraId="6B1241E1" w14:textId="77777777"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Is this an exact or inexact differential?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367638C5" w14:textId="77777777"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Do you expect the sum of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to depend on the path? Explain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06CA3EC" w14:textId="77777777" w:rsidR="009E57DD" w:rsidRDefault="009E57DD" w:rsidP="009E5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Go to </w:t>
      </w:r>
      <w:hyperlink r:id="rId10" w:history="1">
        <w:r w:rsidRPr="000E1C89">
          <w:rPr>
            <w:rStyle w:val="Hyperlink"/>
            <w:rFonts w:eastAsiaTheme="minorEastAsia"/>
          </w:rPr>
          <w:t>https://hub-dev.crc.pitt.edu</w:t>
        </w:r>
      </w:hyperlink>
      <w:r>
        <w:rPr>
          <w:rFonts w:eastAsiaTheme="minorEastAsia"/>
        </w:rPr>
        <w:t xml:space="preserve"> -&gt; run Chem1000/</w:t>
      </w:r>
      <w:proofErr w:type="spellStart"/>
      <w:r>
        <w:rPr>
          <w:rFonts w:eastAsiaTheme="minorEastAsia"/>
        </w:rPr>
        <w:t>differentials.ipynb</w:t>
      </w:r>
      <w:proofErr w:type="spellEnd"/>
      <w:r>
        <w:rPr>
          <w:rFonts w:eastAsiaTheme="minorEastAsia"/>
        </w:rPr>
        <w:t xml:space="preserve">. This notebook calculates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by summing up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 along a path.</w:t>
      </w:r>
    </w:p>
    <w:p w14:paraId="12D98415" w14:textId="77777777"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i.e. the sum over </w:t>
      </w:r>
      <m:oMath>
        <m:r>
          <w:rPr>
            <w:rFonts w:ascii="Cambria Math" w:eastAsiaTheme="minorEastAsia" w:hAnsi="Cambria Math"/>
          </w:rPr>
          <m:t>df</m:t>
        </m:r>
      </m:oMath>
      <w:r>
        <w:rPr>
          <w:rFonts w:eastAsiaTheme="minorEastAsia"/>
        </w:rPr>
        <w:t xml:space="preserve">,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3DACCA1C" w14:textId="77777777"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along the path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. Use a step size of 0.1.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Result:  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8D25BA8" w14:textId="77777777"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Compare the results for both pathways.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 Explain your finding.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912FA73" w14:textId="77777777" w:rsidR="009E57DD" w:rsidRDefault="009E57DD" w:rsidP="009E57D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(a) and (b) with step size 0.01. Are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equal?</w:t>
      </w:r>
    </w:p>
    <w:p w14:paraId="581ECD04" w14:textId="77777777" w:rsidR="009E57DD" w:rsidRDefault="009E57DD" w:rsidP="009E57DD">
      <w:pPr>
        <w:rPr>
          <w:rFonts w:eastAsiaTheme="minorEastAsia"/>
        </w:rPr>
      </w:pPr>
      <w:r w:rsidRPr="000B5A78">
        <w:rPr>
          <w:rFonts w:eastAsiaTheme="minorEastAsia"/>
        </w:rPr>
        <w:br/>
      </w:r>
    </w:p>
    <w:p w14:paraId="30ABF7FB" w14:textId="77777777" w:rsidR="009E57DD" w:rsidRPr="00764F4D" w:rsidRDefault="009E57DD" w:rsidP="009E57DD">
      <w:pPr>
        <w:rPr>
          <w:rFonts w:eastAsiaTheme="minorEastAsia"/>
        </w:rPr>
      </w:pPr>
    </w:p>
    <w:p w14:paraId="505536BE" w14:textId="77777777" w:rsidR="009E57DD" w:rsidRPr="00764F4D" w:rsidRDefault="009E57DD" w:rsidP="00036D27">
      <w:pPr>
        <w:rPr>
          <w:rFonts w:eastAsiaTheme="minorEastAsia"/>
        </w:rPr>
      </w:pPr>
    </w:p>
    <w:sectPr w:rsidR="009E57DD" w:rsidRPr="00764F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45C25" w14:textId="77777777" w:rsidR="00AD7B57" w:rsidRDefault="00AD7B57" w:rsidP="00036D27">
      <w:pPr>
        <w:spacing w:after="0" w:line="240" w:lineRule="auto"/>
      </w:pPr>
      <w:r>
        <w:separator/>
      </w:r>
    </w:p>
  </w:endnote>
  <w:endnote w:type="continuationSeparator" w:id="0">
    <w:p w14:paraId="7A71605D" w14:textId="77777777" w:rsidR="00AD7B57" w:rsidRDefault="00AD7B57" w:rsidP="0003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B29CC" w14:textId="77777777" w:rsidR="00AD7B57" w:rsidRDefault="00AD7B57" w:rsidP="00036D27">
      <w:pPr>
        <w:spacing w:after="0" w:line="240" w:lineRule="auto"/>
      </w:pPr>
      <w:r>
        <w:separator/>
      </w:r>
    </w:p>
  </w:footnote>
  <w:footnote w:type="continuationSeparator" w:id="0">
    <w:p w14:paraId="348EA825" w14:textId="77777777" w:rsidR="00AD7B57" w:rsidRDefault="00AD7B57" w:rsidP="00036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74931" w14:textId="77777777" w:rsidR="00036D27" w:rsidRDefault="00036D27" w:rsidP="00036D27">
    <w:proofErr w:type="spellStart"/>
    <w:r>
      <w:t>MoCChA</w:t>
    </w:r>
    <w:proofErr w:type="spellEnd"/>
    <w:r>
      <w:t xml:space="preserve"> Team Activity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FE5"/>
    <w:multiLevelType w:val="hybridMultilevel"/>
    <w:tmpl w:val="CAD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01F74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058D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36E1F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F73AD"/>
    <w:multiLevelType w:val="hybridMultilevel"/>
    <w:tmpl w:val="08A6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9188A"/>
    <w:multiLevelType w:val="hybridMultilevel"/>
    <w:tmpl w:val="5F4A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A438E"/>
    <w:multiLevelType w:val="hybridMultilevel"/>
    <w:tmpl w:val="E222D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D0709"/>
    <w:multiLevelType w:val="hybridMultilevel"/>
    <w:tmpl w:val="7A28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27"/>
    <w:rsid w:val="00036D27"/>
    <w:rsid w:val="000B5A78"/>
    <w:rsid w:val="003050B6"/>
    <w:rsid w:val="004E4B85"/>
    <w:rsid w:val="0069058B"/>
    <w:rsid w:val="00743185"/>
    <w:rsid w:val="0074532B"/>
    <w:rsid w:val="00764F4D"/>
    <w:rsid w:val="0085361D"/>
    <w:rsid w:val="009D43F5"/>
    <w:rsid w:val="009E57DD"/>
    <w:rsid w:val="00A71CE2"/>
    <w:rsid w:val="00AD7B57"/>
    <w:rsid w:val="00B47D4B"/>
    <w:rsid w:val="00BA2349"/>
    <w:rsid w:val="00D73490"/>
    <w:rsid w:val="00DB4C27"/>
    <w:rsid w:val="00F163E8"/>
    <w:rsid w:val="00F80DB2"/>
    <w:rsid w:val="00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0760"/>
  <w15:chartTrackingRefBased/>
  <w15:docId w15:val="{839F2B74-DBD9-42B3-9F90-072D2DDE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27"/>
  </w:style>
  <w:style w:type="paragraph" w:styleId="Footer">
    <w:name w:val="footer"/>
    <w:basedOn w:val="Normal"/>
    <w:link w:val="FooterChar"/>
    <w:uiPriority w:val="99"/>
    <w:unhideWhenUsed/>
    <w:rsid w:val="00036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27"/>
  </w:style>
  <w:style w:type="character" w:styleId="PlaceholderText">
    <w:name w:val="Placeholder Text"/>
    <w:basedOn w:val="DefaultParagraphFont"/>
    <w:uiPriority w:val="99"/>
    <w:semiHidden/>
    <w:rsid w:val="00764F4D"/>
    <w:rPr>
      <w:color w:val="808080"/>
    </w:rPr>
  </w:style>
  <w:style w:type="paragraph" w:styleId="ListParagraph">
    <w:name w:val="List Paragraph"/>
    <w:basedOn w:val="Normal"/>
    <w:uiPriority w:val="34"/>
    <w:qFormat/>
    <w:rsid w:val="00745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2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22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ub-dev.crc.pitt.edu" TargetMode="External"/><Relationship Id="rId8" Type="http://schemas.openxmlformats.org/officeDocument/2006/relationships/hyperlink" Target="https://hub-dev.crc.pitt.edu" TargetMode="External"/><Relationship Id="rId9" Type="http://schemas.openxmlformats.org/officeDocument/2006/relationships/hyperlink" Target="https://hub-dev.crc.pitt.edu" TargetMode="External"/><Relationship Id="rId10" Type="http://schemas.openxmlformats.org/officeDocument/2006/relationships/hyperlink" Target="https://hub-dev.crc.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710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7</cp:revision>
  <dcterms:created xsi:type="dcterms:W3CDTF">2017-10-12T13:32:00Z</dcterms:created>
  <dcterms:modified xsi:type="dcterms:W3CDTF">2017-10-30T04:07:00Z</dcterms:modified>
</cp:coreProperties>
</file>