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E293B"/>
          <w:sz w:val="28"/>
        </w:rPr>
        <w:t>BỘ GIÁO DỤC VÀ ĐÀO TẠO</w:t>
      </w:r>
    </w:p>
    <w:p>
      <w:pPr>
        <w:spacing w:before="0" w:after="160"/>
        <w:jc w:val="center"/>
      </w:pPr>
      <w:r>
        <w:rPr>
          <w:rFonts w:ascii="Times New Roman" w:hAnsi="Times New Roman"/>
          <w:b/>
          <w:color w:val="1E293B"/>
          <w:sz w:val="28"/>
        </w:rPr>
        <w:t>TRƯỜNG ĐẠI HỌC BÁCH KHOA HÀ NỘI</w:t>
      </w:r>
    </w:p>
    <w:p>
      <w:pPr>
        <w:spacing w:before="0" w:after="160"/>
        <w:jc w:val="center"/>
      </w:pPr>
      <w:r>
        <w:rPr>
          <w:rFonts w:ascii="Times New Roman" w:hAnsi="Times New Roman"/>
          <w:b/>
          <w:color w:val="1E293B"/>
          <w:sz w:val="28"/>
        </w:rPr>
        <w:t>KHOA CÔNG NGHỆ THÔNG TIN VÀ TRUYỀN THÔNG</w:t>
      </w:r>
    </w:p>
    <w:p>
      <w:pPr>
        <w:jc w:val="center"/>
      </w:pPr>
      <w:r>
        <w:rPr>
          <w:color w:val="64748B"/>
        </w:rPr>
        <w:t>-------------------***-------------------</w:t>
      </w:r>
    </w:p>
    <w:p>
      <w:pPr>
        <w:spacing w:before="480" w:after="280"/>
        <w:jc w:val="center"/>
      </w:pPr>
      <w:r>
        <w:rPr>
          <w:rFonts w:ascii="Times New Roman" w:hAnsi="Times New Roman"/>
          <w:b/>
          <w:color w:val="1E3A8A"/>
          <w:sz w:val="44"/>
        </w:rPr>
        <w:t>BÁO CÁO BÀI TẬP LỚN</w:t>
        <w:br/>
        <w:t>THIẾT KẾ PHẦN MỀM NÂNG CAO</w:t>
      </w:r>
    </w:p>
    <w:p>
      <w:pPr>
        <w:spacing w:before="120" w:after="480"/>
        <w:jc w:val="center"/>
      </w:pPr>
      <w:r>
        <w:rPr>
          <w:rFonts w:ascii="Times New Roman" w:hAnsi="Times New Roman"/>
          <w:b/>
          <w:color w:val="475569"/>
          <w:sz w:val="28"/>
        </w:rPr>
        <w:t>ĐỀ TÀI: PHÂN TÍCH VÀ THIẾT KẾ HỆ THỐNG LUYỆN THI VSTEP 4 KỸ NĂNG TÍCH HỢP TRÍ TUỆ NHÂN TẠO CHẤM ĐIỂM TỰ ĐỘNG (VSTEP MASTER)</w:t>
      </w:r>
    </w:p>
    <w:p>
      <w:pPr>
        <w:spacing w:before="720" w:after="80" w:line="312" w:lineRule="auto"/>
      </w:pPr>
      <w:r>
        <w:rPr>
          <w:rFonts w:ascii="Times New Roman" w:hAnsi="Times New Roman"/>
          <w:b/>
          <w:color w:val="1E293B"/>
          <w:sz w:val="26"/>
        </w:rPr>
        <w:t xml:space="preserve">Giảng viên hướng dẫn: </w:t>
      </w:r>
      <w:r>
        <w:rPr>
          <w:rFonts w:ascii="Times New Roman" w:hAnsi="Times New Roman"/>
          <w:b w:val="0"/>
          <w:color w:val="1E293B"/>
          <w:sz w:val="26"/>
        </w:rPr>
        <w:t>TS. Giảng Viên Hướng Dẫn</w:t>
        <w:br/>
      </w:r>
      <w:r>
        <w:rPr>
          <w:rFonts w:ascii="Times New Roman" w:hAnsi="Times New Roman"/>
          <w:b/>
          <w:color w:val="1E293B"/>
          <w:sz w:val="26"/>
        </w:rPr>
        <w:t xml:space="preserve">Học phần: </w:t>
      </w:r>
      <w:r>
        <w:rPr>
          <w:rFonts w:ascii="Times New Roman" w:hAnsi="Times New Roman"/>
          <w:b w:val="0"/>
          <w:color w:val="1E293B"/>
          <w:sz w:val="26"/>
        </w:rPr>
        <w:t>Thiết kế phần mềm nâng cao (Advanced Software Design)</w:t>
        <w:br/>
      </w:r>
      <w:r>
        <w:rPr>
          <w:rFonts w:ascii="Times New Roman" w:hAnsi="Times New Roman"/>
          <w:b/>
          <w:color w:val="1E293B"/>
          <w:sz w:val="26"/>
        </w:rPr>
        <w:t xml:space="preserve">Mã học phần: </w:t>
      </w:r>
      <w:r>
        <w:rPr>
          <w:rFonts w:ascii="Times New Roman" w:hAnsi="Times New Roman"/>
          <w:b w:val="0"/>
          <w:color w:val="1E293B"/>
          <w:sz w:val="26"/>
        </w:rPr>
        <w:t>IT4440 - Lớp học phần: 148920</w:t>
        <w:br/>
      </w:r>
      <w:r>
        <w:rPr>
          <w:rFonts w:ascii="Times New Roman" w:hAnsi="Times New Roman"/>
          <w:b/>
          <w:color w:val="1E293B"/>
          <w:sz w:val="26"/>
        </w:rPr>
        <w:t xml:space="preserve">Nhóm sinh viên thực hiện: </w:t>
      </w:r>
      <w:r>
        <w:rPr>
          <w:rFonts w:ascii="Times New Roman" w:hAnsi="Times New Roman"/>
          <w:b w:val="0"/>
          <w:color w:val="1E293B"/>
          <w:sz w:val="26"/>
        </w:rPr>
        <w:t>Nhóm 01 - Khóa K65</w:t>
        <w:br/>
      </w:r>
      <w:r>
        <w:rPr>
          <w:rFonts w:ascii="Times New Roman" w:hAnsi="Times New Roman"/>
          <w:b/>
          <w:color w:val="1E293B"/>
          <w:sz w:val="26"/>
        </w:rPr>
        <w:t>Thành viên nhóm:</w:t>
        <w:br/>
      </w:r>
      <w:r>
        <w:rPr>
          <w:rFonts w:ascii="Times New Roman" w:hAnsi="Times New Roman"/>
          <w:b w:val="0"/>
          <w:color w:val="1E293B"/>
          <w:sz w:val="26"/>
        </w:rPr>
        <w:t xml:space="preserve">  1. Nguyễn Văn An - MSSV: 20210001 (Nhóm trưởng)</w:t>
        <w:br/>
      </w:r>
      <w:r>
        <w:rPr>
          <w:rFonts w:ascii="Times New Roman" w:hAnsi="Times New Roman"/>
          <w:b w:val="0"/>
          <w:color w:val="1E293B"/>
          <w:sz w:val="26"/>
        </w:rPr>
        <w:t xml:space="preserve">  2. Trần Thị Bình - MSSV: 20210002</w:t>
        <w:br/>
      </w:r>
      <w:r>
        <w:rPr>
          <w:rFonts w:ascii="Times New Roman" w:hAnsi="Times New Roman"/>
          <w:b w:val="0"/>
          <w:color w:val="1E293B"/>
          <w:sz w:val="26"/>
        </w:rPr>
        <w:t xml:space="preserve">  3. Lê Hoàng Cường - MSSV: 20210003</w:t>
        <w:br/>
      </w:r>
      <w:r>
        <w:rPr>
          <w:rFonts w:ascii="Times New Roman" w:hAnsi="Times New Roman"/>
          <w:b w:val="0"/>
          <w:color w:val="1E293B"/>
          <w:sz w:val="26"/>
        </w:rPr>
        <w:t xml:space="preserve">  4. Phạm Minh Đức - MSSV: 20210004</w:t>
        <w:br/>
      </w:r>
      <w:r>
        <w:rPr>
          <w:rFonts w:ascii="Times New Roman" w:hAnsi="Times New Roman"/>
          <w:b/>
          <w:color w:val="1E293B"/>
          <w:sz w:val="26"/>
        </w:rPr>
        <w:t xml:space="preserve">Ngày nộp báo cáo: </w:t>
      </w:r>
      <w:r>
        <w:rPr>
          <w:rFonts w:ascii="Times New Roman" w:hAnsi="Times New Roman"/>
          <w:b w:val="0"/>
          <w:color w:val="1E293B"/>
          <w:sz w:val="26"/>
        </w:rPr>
        <w:t>Tháng 10 Năm 2026</w:t>
        <w:br/>
      </w:r>
    </w:p>
    <w:p>
      <w:r>
        <w:br w:type="page"/>
      </w:r>
    </w:p>
    <w:p>
      <w:pPr>
        <w:keepNext/>
        <w:spacing w:before="240" w:after="80"/>
        <w:jc w:val="left"/>
      </w:pPr>
      <w:r>
        <w:rPr>
          <w:rFonts w:ascii="Times New Roman" w:hAnsi="Times New Roman"/>
          <w:b/>
          <w:color w:val="0F172A"/>
          <w:sz w:val="28"/>
        </w:rPr>
        <w:t>BẢNG GHI NHẬN SỰ THAY ĐỔI CỦA TÀI LIỆU (REVISION HISTORY)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4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Thời gian</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thay đổi</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Lý do thay đổi</w:t>
            </w:r>
          </w:p>
        </w:tc>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Phiên bản cũ</w:t>
            </w:r>
          </w:p>
        </w:tc>
        <w:tc>
          <w:tcPr>
            <w:tcW w:type="dxa" w:w="288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sự thay đổi</w:t>
            </w:r>
          </w:p>
        </w:tc>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Phiên bản mới</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10/09/2026</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Khởi tạo tài liệu đặc tả ban đầu</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Yêu cầu đồ án môn học</w:t>
            </w:r>
          </w:p>
        </w:tc>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None</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Xây dựng khung dàn ý 4 chương và khảo sát hiện trạng</w:t>
            </w:r>
          </w:p>
        </w:tc>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v0.1</w:t>
            </w:r>
          </w:p>
        </w:tc>
      </w:tr>
      <w:tr>
        <w:tc>
          <w:tcPr>
            <w:tcW w:type="dxa" w:w="14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18/09/2026</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Đặc tả 20 YC chức năng &amp; FURPS+</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thiện nghiệp vụ</w:t>
            </w:r>
          </w:p>
        </w:tc>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v0.1</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Bổ sung mã hóa [YC-xxx], ma trận truy vết và barem VSTEP</w:t>
            </w:r>
          </w:p>
        </w:tc>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v1.0</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25/09/2026</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Bổ sung trọn bộ biểu đồ UML &amp; CSDL 3NF</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Thiết kế chi tiết</w:t>
            </w:r>
          </w:p>
        </w:tc>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v1.0</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Thêm Use Case, Activity, Sequence cho từng UC, State Machine, ERD, Clean Architecture</w:t>
            </w:r>
          </w:p>
        </w:tc>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v1.5</w:t>
            </w:r>
          </w:p>
        </w:tc>
      </w:tr>
      <w:tr>
        <w:tc>
          <w:tcPr>
            <w:tcW w:type="dxa" w:w="14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05/10/2026</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thiện mockups, kiểm thử và nghiệm thu</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báo cáo</w:t>
            </w:r>
          </w:p>
        </w:tc>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v1.5</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Bổ sung 6 UI mockups, 18 Test Cases, Context/Component/Deployment Diagram</w:t>
            </w:r>
          </w:p>
        </w:tc>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v2.0</w:t>
            </w:r>
          </w:p>
        </w:tc>
      </w:tr>
    </w:tbl>
    <w:p>
      <w:pPr>
        <w:spacing w:before="0" w:after="160"/>
      </w:pPr>
    </w:p>
    <w:p>
      <w:pPr>
        <w:keepNext/>
        <w:spacing w:before="240" w:after="80"/>
        <w:jc w:val="left"/>
      </w:pPr>
      <w:r>
        <w:rPr>
          <w:rFonts w:ascii="Times New Roman" w:hAnsi="Times New Roman"/>
          <w:b/>
          <w:color w:val="0F172A"/>
          <w:sz w:val="28"/>
        </w:rPr>
        <w:t>TRANG KÝ XÁC NHẬN VÀ PHÊ DUYỆT (SIGN-OFF SHEET)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Vai trò</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Họ và tên</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Chức danh / Trách nhiệm</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Chữ ký</w:t>
            </w:r>
          </w:p>
        </w:tc>
        <w:tc>
          <w:tcPr>
            <w:tcW w:type="dxa" w:w="14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Ngày ký</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lập</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Nguyễn Văn An</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Trưởng nhóm phân tích &amp; thiết kế</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05/10/2026</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xem xét 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Trần Thị Bình</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sư mô hình hóa UML &amp; GoF Patterns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14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06/10/2026</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xem xét 2</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Lê Hoàng Cường</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sư lập trình &amp; Tích hợp AI Engine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06/10/2026</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xem xét 3</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Phạm Minh Đức</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sư Đảm bảo chất lượng (QA Lead)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14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06/10/2026</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phê duyệt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TS. Giảng Viên</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Giảng viên hướng dẫn môn học</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10/10/2026</w:t>
            </w:r>
          </w:p>
        </w:tc>
      </w:tr>
    </w:tbl>
    <w:p>
      <w:pPr>
        <w:spacing w:before="0" w:after="160"/>
      </w:pPr>
    </w:p>
    <w:p>
      <w:pPr>
        <w:keepNext/>
        <w:spacing w:before="240" w:after="80"/>
        <w:jc w:val="left"/>
      </w:pPr>
      <w:r>
        <w:rPr>
          <w:rFonts w:ascii="Times New Roman" w:hAnsi="Times New Roman"/>
          <w:b/>
          <w:color w:val="0F172A"/>
          <w:sz w:val="28"/>
        </w:rPr>
        <w:t>BẢNG PHÂN CÔNG NHIỆM VỤ THÀNH VIÊN TRONG NHÓM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72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Họ và tên sinh viên</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SV</w:t>
            </w:r>
          </w:p>
        </w:tc>
        <w:tc>
          <w:tcPr>
            <w:tcW w:type="dxa" w:w="403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Nhiệm vụ phân công cụ thể</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Mức độ</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Ký tên</w:t>
            </w:r>
          </w:p>
        </w:tc>
      </w:tr>
      <w:tr>
        <w:tc>
          <w:tcPr>
            <w:tcW w:type="dxa" w:w="72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Nguyễn Văn An</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20210001</w:t>
            </w:r>
          </w:p>
        </w:tc>
        <w:tc>
          <w:tcPr>
            <w:tcW w:type="dxa" w:w="403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Nhóm trưởng: Khảo sát 150 SV, Đặc tả [YC-xxx], Context/Component/Deployment Diagram, Clean Architecture, CSDL 3NF</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r>
        <w:tc>
          <w:tcPr>
            <w:tcW w:type="dxa" w:w="72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216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Trần Thị Bình</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20210002</w:t>
            </w:r>
          </w:p>
        </w:tc>
        <w:tc>
          <w:tcPr>
            <w:tcW w:type="dxa" w:w="403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Mô hình hóa UML (Use Case, 8 Activity Diagrams, 8 Sequence Diagrams, State Machine), 4 Mẫu thiết kế GoF</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r>
        <w:tc>
          <w:tcPr>
            <w:tcW w:type="dxa" w:w="72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Lê Hoàng Cường</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20210003</w:t>
            </w:r>
          </w:p>
        </w:tc>
        <w:tc>
          <w:tcPr>
            <w:tcW w:type="dxa" w:w="403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triển ứng dụng vstep-app (React 18/TS/Tailwind), Tích hợp Gemini AI Engine chấm bài, Mammoth bóc tách đề</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r>
        <w:tc>
          <w:tcPr>
            <w:tcW w:type="dxa" w:w="72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216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Phạm Minh Đức</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20210004</w:t>
            </w:r>
          </w:p>
        </w:tc>
        <w:tc>
          <w:tcPr>
            <w:tcW w:type="dxa" w:w="403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Thiết kế giao diện UI/UX Mockups, Xây dựng ma trận 18 Test Cases, Traceability Matrix, Kiểm thử nghiệm thu</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bl>
    <w:p>
      <w:pPr>
        <w:spacing w:before="0" w:after="160"/>
      </w:pPr>
    </w:p>
    <w:p>
      <w:pPr>
        <w:keepNext/>
        <w:spacing w:before="240" w:after="80"/>
        <w:jc w:val="left"/>
      </w:pPr>
      <w:r>
        <w:rPr>
          <w:rFonts w:ascii="Times New Roman" w:hAnsi="Times New Roman"/>
          <w:b/>
          <w:color w:val="0F172A"/>
          <w:sz w:val="28"/>
        </w:rPr>
        <w:t>DANH MỤC THUẬT NGỮ VÀ TỪ VIẾT TẮT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Ký hiệu</w:t>
            </w:r>
          </w:p>
        </w:tc>
        <w:tc>
          <w:tcPr>
            <w:tcW w:type="dxa" w:w="345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Thuật ngữ Tiếng Anh</w:t>
            </w:r>
          </w:p>
        </w:tc>
        <w:tc>
          <w:tcPr>
            <w:tcW w:type="dxa" w:w="47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Ý nghĩa trong hệ thống</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VSTEP</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Vietnamese Standardized Test of English Proficiency</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Kỳ thi đánh giá năng lực tiếng Anh theo Khung năng lực ngoại ngữ 6 bậc dùng cho Việt Nam.</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CEFR</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Common European Framework of Reference</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Khung tham chiếu trình độ ngôn ngữ chung của Châu Âu (A1, A2, B1, B2, C1, C2).</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UML</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Unified Modeling Language</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Ngôn ngữ mô hình hóa thống nhất dùng trực quan hóa và đặc tả thiết kế phần mềm.</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GoF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Gang of Four</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Nhóm 4 tác giả khởi xướng 23 mẫu thiết kế hướng đối tượng kinh điển (Design Patterns).</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Artificial Intelligence</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Trí tuệ nhân tạo (Mô hình ngôn ngữ lớn) phân tích và đánh giá ngữ nghĩa bài làm tự luận.</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3NF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Third Normal Form</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Dạng chuẩn 3 trong cơ sở dữ liệu quan hệ, loại bỏ phụ thuộc bắc cầu và triệt tiêu dị thường dữ liệu.</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ERD</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Entity Relationship Diagram</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Sơ đồ biểu diễn thực thể và mối quan hệ trong cơ sở dữ liệu quan hệ.</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SPA</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Single Page Application</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Ứng dụng web một trang, tương tác phản hồi tức thì mà không cần tải lại toàn trang.</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DIP</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Dependency Inversion Principle</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Nguyên lý đảo ngược phụ thuộc (chữ D trong bộ nguyên lý thiết kế SOLID).</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SRS</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Software Requirements Specification</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Tài liệu đặc tả yêu cầu phần mềm theo tiêu chuẩn IEEE Std 830.</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SDD</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Software Design Document</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Tài liệu thiết kế kiến trúc phần mềm.</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FURPS+</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Functionality, Usability, Reliability, Performance, Supportability</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Mô hình phân loại yêu cầu chất lượng phần mềm mở rộng.</w:t>
            </w:r>
          </w:p>
        </w:tc>
      </w:tr>
    </w:tbl>
    <w:p>
      <w:pPr>
        <w:spacing w:before="0" w:after="160"/>
      </w:pPr>
    </w:p>
    <w:p>
      <w:pPr>
        <w:keepNext/>
        <w:spacing w:before="240" w:after="80"/>
        <w:jc w:val="left"/>
      </w:pPr>
      <w:r>
        <w:rPr>
          <w:rFonts w:ascii="Times New Roman" w:hAnsi="Times New Roman"/>
          <w:b/>
          <w:color w:val="0F172A"/>
          <w:sz w:val="28"/>
        </w:rPr>
        <w:t>DANH MỤC HÌNH ẢNH VÀ BẢNG BIỂU</w:t>
      </w:r>
    </w:p>
    <w:p>
      <w:pPr>
        <w:spacing w:before="0" w:after="120" w:line="300" w:lineRule="auto"/>
        <w:jc w:val="both"/>
      </w:pPr>
      <w:r>
        <w:rPr>
          <w:rFonts w:ascii="Times New Roman" w:hAnsi="Times New Roman"/>
          <w:b/>
          <w:sz w:val="26"/>
        </w:rPr>
        <w:t xml:space="preserve">1. Danh mục Hình vẽ (29 Hình): </w:t>
      </w:r>
      <w:r>
        <w:rPr>
          <w:rFonts w:ascii="Times New Roman" w:hAnsi="Times New Roman"/>
          <w:i w:val="0"/>
          <w:sz w:val="26"/>
        </w:rPr>
        <w:t>Danh mục đầy đủ 29 Hình vẽ trực quan trong báo cáo:</w:t>
      </w:r>
    </w:p>
    <w:p>
      <w:pPr>
        <w:pStyle w:val="ListBullet"/>
        <w:spacing w:before="0" w:after="80" w:line="300" w:lineRule="auto"/>
        <w:jc w:val="both"/>
      </w:pPr>
      <w:r>
        <w:rPr>
          <w:rFonts w:ascii="Times New Roman" w:hAnsi="Times New Roman"/>
          <w:sz w:val="26"/>
        </w:rPr>
        <w:t>Hình 1.1: Sơ đồ Ngữ cảnh Hệ thống VSTEP Master (Context Diagram)</w:t>
      </w:r>
    </w:p>
    <w:p>
      <w:pPr>
        <w:pStyle w:val="ListBullet"/>
        <w:spacing w:before="0" w:after="80" w:line="300" w:lineRule="auto"/>
        <w:jc w:val="both"/>
      </w:pPr>
      <w:r>
        <w:rPr>
          <w:rFonts w:ascii="Times New Roman" w:hAnsi="Times New Roman"/>
          <w:sz w:val="26"/>
        </w:rPr>
        <w:t>Hình 2.1: Biểu đồ Ca sử dụng tổng quan hệ thống VSTEP Master (Use Case Diagram)</w:t>
      </w:r>
    </w:p>
    <w:p>
      <w:pPr>
        <w:pStyle w:val="ListBullet"/>
        <w:spacing w:before="0" w:after="80" w:line="300" w:lineRule="auto"/>
        <w:jc w:val="both"/>
      </w:pPr>
      <w:r>
        <w:rPr>
          <w:rFonts w:ascii="Times New Roman" w:hAnsi="Times New Roman"/>
          <w:sz w:val="26"/>
        </w:rPr>
        <w:t>Hình 2.2: Biểu đồ Hoạt động UC-01: Đăng nhập &amp; Xác thực tài khoản</w:t>
      </w:r>
    </w:p>
    <w:p>
      <w:pPr>
        <w:pStyle w:val="ListBullet"/>
        <w:spacing w:before="0" w:after="80" w:line="300" w:lineRule="auto"/>
        <w:jc w:val="both"/>
      </w:pPr>
      <w:r>
        <w:rPr>
          <w:rFonts w:ascii="Times New Roman" w:hAnsi="Times New Roman"/>
          <w:sz w:val="26"/>
        </w:rPr>
        <w:t>Hình 2.3: Biểu đồ Hoạt động UC-02: Luyện tập Kỹ năng Nghe (Listening)</w:t>
      </w:r>
    </w:p>
    <w:p>
      <w:pPr>
        <w:pStyle w:val="ListBullet"/>
        <w:spacing w:before="0" w:after="80" w:line="300" w:lineRule="auto"/>
        <w:jc w:val="both"/>
      </w:pPr>
      <w:r>
        <w:rPr>
          <w:rFonts w:ascii="Times New Roman" w:hAnsi="Times New Roman"/>
          <w:sz w:val="26"/>
        </w:rPr>
        <w:t>Hình 2.4: Biểu đồ Hoạt động UC-03: Luyện tập Kỹ năng Đọc &amp; Tra từ điển (Reading)</w:t>
      </w:r>
    </w:p>
    <w:p>
      <w:pPr>
        <w:pStyle w:val="ListBullet"/>
        <w:spacing w:before="0" w:after="80" w:line="300" w:lineRule="auto"/>
        <w:jc w:val="both"/>
      </w:pPr>
      <w:r>
        <w:rPr>
          <w:rFonts w:ascii="Times New Roman" w:hAnsi="Times New Roman"/>
          <w:sz w:val="26"/>
        </w:rPr>
        <w:t>Hình 2.5: Biểu đồ Hoạt động UC-04: Luyện tập Viết &amp; AI Chấm điểm (Writing)</w:t>
      </w:r>
    </w:p>
    <w:p>
      <w:pPr>
        <w:pStyle w:val="ListBullet"/>
        <w:spacing w:before="0" w:after="80" w:line="300" w:lineRule="auto"/>
        <w:jc w:val="both"/>
      </w:pPr>
      <w:r>
        <w:rPr>
          <w:rFonts w:ascii="Times New Roman" w:hAnsi="Times New Roman"/>
          <w:sz w:val="26"/>
        </w:rPr>
        <w:t>Hình 2.6: Biểu đồ Hoạt động UC-05: Luyện tập Nói &amp; Ghi âm (Speaking)</w:t>
      </w:r>
    </w:p>
    <w:p>
      <w:pPr>
        <w:pStyle w:val="ListBullet"/>
        <w:spacing w:before="0" w:after="80" w:line="300" w:lineRule="auto"/>
        <w:jc w:val="both"/>
      </w:pPr>
      <w:r>
        <w:rPr>
          <w:rFonts w:ascii="Times New Roman" w:hAnsi="Times New Roman"/>
          <w:sz w:val="26"/>
        </w:rPr>
        <w:t>Hình 2.7: Biểu đồ Hoạt động UC-06: Thi thử VSTEP 180 phút đếm ngược (Mock Test)</w:t>
      </w:r>
    </w:p>
    <w:p>
      <w:pPr>
        <w:pStyle w:val="ListBullet"/>
        <w:spacing w:before="0" w:after="80" w:line="300" w:lineRule="auto"/>
        <w:jc w:val="both"/>
      </w:pPr>
      <w:r>
        <w:rPr>
          <w:rFonts w:ascii="Times New Roman" w:hAnsi="Times New Roman"/>
          <w:sz w:val="26"/>
        </w:rPr>
        <w:t>Hình 2.8: Biểu đồ Hoạt động UC-07: Bóc tách Đề thi tùy biến từ tệp Word/PDF</w:t>
      </w:r>
    </w:p>
    <w:p>
      <w:pPr>
        <w:pStyle w:val="ListBullet"/>
        <w:spacing w:before="0" w:after="80" w:line="300" w:lineRule="auto"/>
        <w:jc w:val="both"/>
      </w:pPr>
      <w:r>
        <w:rPr>
          <w:rFonts w:ascii="Times New Roman" w:hAnsi="Times New Roman"/>
          <w:sz w:val="26"/>
        </w:rPr>
        <w:t>Hình 2.9: Biểu đồ Hoạt động UC-08: Học Từ vựng Flashcards 3D &amp; Tra từ điển CEFR</w:t>
      </w:r>
    </w:p>
    <w:p>
      <w:pPr>
        <w:pStyle w:val="ListBullet"/>
        <w:spacing w:before="0" w:after="80" w:line="300" w:lineRule="auto"/>
        <w:jc w:val="both"/>
      </w:pPr>
      <w:r>
        <w:rPr>
          <w:rFonts w:ascii="Times New Roman" w:hAnsi="Times New Roman"/>
          <w:sz w:val="26"/>
        </w:rPr>
        <w:t>Hình 2.10: Biểu đồ Tuần tự UC-01: Đăng nhập &amp; Khởi tạo phiên làm việc</w:t>
      </w:r>
    </w:p>
    <w:p>
      <w:pPr>
        <w:pStyle w:val="ListBullet"/>
        <w:spacing w:before="0" w:after="80" w:line="300" w:lineRule="auto"/>
        <w:jc w:val="both"/>
      </w:pPr>
      <w:r>
        <w:rPr>
          <w:rFonts w:ascii="Times New Roman" w:hAnsi="Times New Roman"/>
          <w:sz w:val="26"/>
        </w:rPr>
        <w:t>Hình 2.11: Biểu đồ Tuần tự UC-02: Luyện nghe &amp; Chấm trắc nghiệm tức thì</w:t>
      </w:r>
    </w:p>
    <w:p>
      <w:pPr>
        <w:pStyle w:val="ListBullet"/>
        <w:spacing w:before="0" w:after="80" w:line="300" w:lineRule="auto"/>
        <w:jc w:val="both"/>
      </w:pPr>
      <w:r>
        <w:rPr>
          <w:rFonts w:ascii="Times New Roman" w:hAnsi="Times New Roman"/>
          <w:sz w:val="26"/>
        </w:rPr>
        <w:t>Hình 2.12: Biểu đồ Tuần tự UC-03: Luyện đọc hiểu &amp; Tra từ điển ngữ cảnh</w:t>
      </w:r>
    </w:p>
    <w:p>
      <w:pPr>
        <w:pStyle w:val="ListBullet"/>
        <w:spacing w:before="0" w:after="80" w:line="300" w:lineRule="auto"/>
        <w:jc w:val="both"/>
      </w:pPr>
      <w:r>
        <w:rPr>
          <w:rFonts w:ascii="Times New Roman" w:hAnsi="Times New Roman"/>
          <w:sz w:val="26"/>
        </w:rPr>
        <w:t>Hình 2.13: Biểu đồ Tuần tự UC-04: AI Chấm điểm Tự luận theo Rubric CEFR</w:t>
      </w:r>
    </w:p>
    <w:p>
      <w:pPr>
        <w:pStyle w:val="ListBullet"/>
        <w:spacing w:before="0" w:after="80" w:line="300" w:lineRule="auto"/>
        <w:jc w:val="both"/>
      </w:pPr>
      <w:r>
        <w:rPr>
          <w:rFonts w:ascii="Times New Roman" w:hAnsi="Times New Roman"/>
          <w:sz w:val="26"/>
        </w:rPr>
        <w:t>Hình 2.14: Biểu đồ Tuần tự UC-05: Luyện nói &amp; Ghi âm qua Web MediaRecorder</w:t>
      </w:r>
    </w:p>
    <w:p>
      <w:pPr>
        <w:pStyle w:val="ListBullet"/>
        <w:spacing w:before="0" w:after="80" w:line="300" w:lineRule="auto"/>
        <w:jc w:val="both"/>
      </w:pPr>
      <w:r>
        <w:rPr>
          <w:rFonts w:ascii="Times New Roman" w:hAnsi="Times New Roman"/>
          <w:sz w:val="26"/>
        </w:rPr>
        <w:t>Hình 2.15: Biểu đồ Tuần tự UC-06: Thi thử Mock Test 180 phút &amp; Tự động thu bài</w:t>
      </w:r>
    </w:p>
    <w:p>
      <w:pPr>
        <w:pStyle w:val="ListBullet"/>
        <w:spacing w:before="0" w:after="80" w:line="300" w:lineRule="auto"/>
        <w:jc w:val="both"/>
      </w:pPr>
      <w:r>
        <w:rPr>
          <w:rFonts w:ascii="Times New Roman" w:hAnsi="Times New Roman"/>
          <w:sz w:val="26"/>
        </w:rPr>
        <w:t>Hình 2.16: Biểu đồ Tuần tự UC-07: Bóc tách đề thi Word/PDF qua DocumentParser</w:t>
      </w:r>
    </w:p>
    <w:p>
      <w:pPr>
        <w:pStyle w:val="ListBullet"/>
        <w:spacing w:before="0" w:after="80" w:line="300" w:lineRule="auto"/>
        <w:jc w:val="both"/>
      </w:pPr>
      <w:r>
        <w:rPr>
          <w:rFonts w:ascii="Times New Roman" w:hAnsi="Times New Roman"/>
          <w:sz w:val="26"/>
        </w:rPr>
        <w:t>Hình 2.17: Biểu đồ Tuần tự UC-08: Học từ vựng Flashcard &amp; Lặp lại ngắt quãng</w:t>
      </w:r>
    </w:p>
    <w:p>
      <w:pPr>
        <w:pStyle w:val="ListBullet"/>
        <w:spacing w:before="0" w:after="80" w:line="300" w:lineRule="auto"/>
        <w:jc w:val="both"/>
      </w:pPr>
      <w:r>
        <w:rPr>
          <w:rFonts w:ascii="Times New Roman" w:hAnsi="Times New Roman"/>
          <w:sz w:val="26"/>
        </w:rPr>
        <w:t>Hình 2.18: Biểu đồ Máy trạng thái vòng đời phiên làm bài thi (State Machine)</w:t>
      </w:r>
    </w:p>
    <w:p>
      <w:pPr>
        <w:pStyle w:val="ListBullet"/>
        <w:spacing w:before="0" w:after="80" w:line="300" w:lineRule="auto"/>
        <w:jc w:val="both"/>
      </w:pPr>
      <w:r>
        <w:rPr>
          <w:rFonts w:ascii="Times New Roman" w:hAnsi="Times New Roman"/>
          <w:sz w:val="26"/>
        </w:rPr>
        <w:t>Hình 3.1: Sơ đồ Thành phần hệ thống Clean Architecture (Component Diagram)</w:t>
      </w:r>
    </w:p>
    <w:p>
      <w:pPr>
        <w:pStyle w:val="ListBullet"/>
        <w:spacing w:before="0" w:after="80" w:line="300" w:lineRule="auto"/>
        <w:jc w:val="both"/>
      </w:pPr>
      <w:r>
        <w:rPr>
          <w:rFonts w:ascii="Times New Roman" w:hAnsi="Times New Roman"/>
          <w:sz w:val="26"/>
        </w:rPr>
        <w:t>Hình 3.2: Sơ đồ Triển khai hạ tầng công nghệ (Deployment Diagram)</w:t>
      </w:r>
    </w:p>
    <w:p>
      <w:pPr>
        <w:pStyle w:val="ListBullet"/>
        <w:spacing w:before="0" w:after="80" w:line="300" w:lineRule="auto"/>
        <w:jc w:val="both"/>
      </w:pPr>
      <w:r>
        <w:rPr>
          <w:rFonts w:ascii="Times New Roman" w:hAnsi="Times New Roman"/>
          <w:sz w:val="26"/>
        </w:rPr>
        <w:t>Hình 3.3: Biểu đồ Lớp chi tiết hệ thống VSTEP Master (Design Class Diagram)</w:t>
      </w:r>
    </w:p>
    <w:p>
      <w:pPr>
        <w:pStyle w:val="ListBullet"/>
        <w:spacing w:before="0" w:after="80" w:line="300" w:lineRule="auto"/>
        <w:jc w:val="both"/>
      </w:pPr>
      <w:r>
        <w:rPr>
          <w:rFonts w:ascii="Times New Roman" w:hAnsi="Times New Roman"/>
          <w:sz w:val="26"/>
        </w:rPr>
        <w:t>Hình 3.4: Sơ đồ Thực thể Liên kết (ERD 14 bảng chuẩn 3NF) Cơ sở Dữ liệu VSTEP Master</w:t>
      </w:r>
    </w:p>
    <w:p>
      <w:pPr>
        <w:pStyle w:val="ListBullet"/>
        <w:spacing w:before="0" w:after="80" w:line="300" w:lineRule="auto"/>
        <w:jc w:val="both"/>
      </w:pPr>
      <w:r>
        <w:rPr>
          <w:rFonts w:ascii="Times New Roman" w:hAnsi="Times New Roman"/>
          <w:sz w:val="26"/>
        </w:rPr>
        <w:t>Hình 3.5: Thiết kế Giao diện Đăng nhập / Đăng ký (LoginPage)</w:t>
      </w:r>
    </w:p>
    <w:p>
      <w:pPr>
        <w:pStyle w:val="ListBullet"/>
        <w:spacing w:before="0" w:after="80" w:line="300" w:lineRule="auto"/>
        <w:jc w:val="both"/>
      </w:pPr>
      <w:r>
        <w:rPr>
          <w:rFonts w:ascii="Times New Roman" w:hAnsi="Times New Roman"/>
          <w:sz w:val="26"/>
        </w:rPr>
        <w:t>Hình 3.6: Thiết kế Giao diện Bảng điều khiển Trang chủ (Dashboard)</w:t>
      </w:r>
    </w:p>
    <w:p>
      <w:pPr>
        <w:pStyle w:val="ListBullet"/>
        <w:spacing w:before="0" w:after="80" w:line="300" w:lineRule="auto"/>
        <w:jc w:val="both"/>
      </w:pPr>
      <w:r>
        <w:rPr>
          <w:rFonts w:ascii="Times New Roman" w:hAnsi="Times New Roman"/>
          <w:sz w:val="26"/>
        </w:rPr>
        <w:t>Hình 3.7: Thiết kế Giao diện Luyện tập Kỹ năng Nghe &amp; Đọc (Split-view)</w:t>
      </w:r>
    </w:p>
    <w:p>
      <w:pPr>
        <w:pStyle w:val="ListBullet"/>
        <w:spacing w:before="0" w:after="80" w:line="300" w:lineRule="auto"/>
        <w:jc w:val="both"/>
      </w:pPr>
      <w:r>
        <w:rPr>
          <w:rFonts w:ascii="Times New Roman" w:hAnsi="Times New Roman"/>
          <w:sz w:val="26"/>
        </w:rPr>
        <w:t>Hình 3.8: Thiết kế Giao diện Luyện Viết với AI &amp; Thẻ điểm Rubric</w:t>
      </w:r>
    </w:p>
    <w:p>
      <w:pPr>
        <w:pStyle w:val="ListBullet"/>
        <w:spacing w:before="0" w:after="80" w:line="300" w:lineRule="auto"/>
        <w:jc w:val="both"/>
      </w:pPr>
      <w:r>
        <w:rPr>
          <w:rFonts w:ascii="Times New Roman" w:hAnsi="Times New Roman"/>
          <w:sz w:val="26"/>
        </w:rPr>
        <w:t>Hình 3.9: Thiết kế Giao diện Phòng thi thử Mock Test 180 phút toàn màn hình</w:t>
      </w:r>
    </w:p>
    <w:p>
      <w:pPr>
        <w:pStyle w:val="ListBullet"/>
        <w:spacing w:before="0" w:after="80" w:line="300" w:lineRule="auto"/>
        <w:jc w:val="both"/>
      </w:pPr>
      <w:r>
        <w:rPr>
          <w:rFonts w:ascii="Times New Roman" w:hAnsi="Times New Roman"/>
          <w:sz w:val="26"/>
        </w:rPr>
        <w:t>Hình 3.10: Thiết kế Giao diện Tự tạo đề thi Custom Test (Kéo thả &amp; Preview)</w:t>
      </w:r>
    </w:p>
    <w:p>
      <w:pPr>
        <w:pStyle w:val="ListBullet"/>
        <w:spacing w:before="0" w:after="80" w:line="300" w:lineRule="auto"/>
        <w:jc w:val="both"/>
      </w:pPr>
      <w:r>
        <w:rPr>
          <w:rFonts w:ascii="Times New Roman" w:hAnsi="Times New Roman"/>
          <w:sz w:val="26"/>
        </w:rPr>
        <w:t>Hình 3.11: Thiết kế Giao diện Quản trị viên - Quản lý Đề thi &amp; Kiểm duyệt Bóc tách (Admin Portal)</w:t>
      </w:r>
    </w:p>
    <w:p>
      <w:pPr>
        <w:spacing w:before="0" w:after="120" w:line="300" w:lineRule="auto"/>
        <w:jc w:val="both"/>
      </w:pPr>
      <w:r>
        <w:rPr>
          <w:rFonts w:ascii="Times New Roman" w:hAnsi="Times New Roman"/>
          <w:b/>
          <w:sz w:val="26"/>
        </w:rPr>
        <w:t xml:space="preserve">2. Danh mục &amp; Ánh xạ Sơ đồ sang Tệp nguồn Draw.io (23 Sơ đồ): </w:t>
      </w:r>
      <w:r>
        <w:rPr>
          <w:rFonts w:ascii="Times New Roman" w:hAnsi="Times New Roman"/>
          <w:i w:val="0"/>
          <w:sz w:val="26"/>
        </w:rPr>
        <w:t>Bảng tra cứu và ánh xạ chi tiết 23 sơ đồ thiết kế với tệp nguồn Draw.io (.drawio) phục vụ việc tra cứu và hiệu chỉnh trực quan: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Số hiệu</w:t>
            </w:r>
          </w:p>
        </w:tc>
        <w:tc>
          <w:tcPr>
            <w:tcW w:type="dxa" w:w="360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sơ đồ kiến trúc &amp; mô hình hóa</w:t>
            </w:r>
          </w:p>
        </w:tc>
        <w:tc>
          <w:tcPr>
            <w:tcW w:type="dxa" w:w="288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Tệp Draw.io (.drawio)</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Tab trong Master File</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1.1</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Sơ đồ Ngữ cảnh Hệ thống (Context Diagram)</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07_context_diagram.drawio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07_Context_Diagram</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Ca sử dụng tổng quan (Use Case Diagram)</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01_use_case_diagram.drawio</w:t>
            </w:r>
          </w:p>
        </w:tc>
        <w:tc>
          <w:tcPr>
            <w:tcW w:type="dxa" w:w="259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01_Use_Case</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2.2</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UC-01: Đăng nhập &amp; Đăng ký</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activity_uc01_auth.drawio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Activity_UC01_Auth</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2.3</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UC-02: Luyện tập Nghe (Listening)</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activity_uc02_listening.drawio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Activity_UC02_Listening</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2.4</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UC-03: Luyện tập Đọc &amp; Tra từ</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activity_uc03_reading.drawio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Activity_UC03_Reading</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2.5</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UC-04: Luyện Viết &amp; AI Chấm điểm</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activity_uc04_writing.drawio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Activity_UC04_Writing</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2.6</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UC-05: Luyện Nói &amp; Ghi âm</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activity_uc05_speaking.drawio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Activity_UC05_Speaking</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2.7</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UC-06: Thi thử VSTEP 180 phút</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02_activity_flow_mock_test.drawio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02_Activity_Flow</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2.8</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UC-07: Bóc tách đề Word/PDF</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activity_uc07_custom_test.drawio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Activity_UC07_Custom_Test</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2.9</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Hoạt động UC-08: Học Từ vựng Flashcards</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activity_uc08_vocab.drawio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Activity_UC08_Vocab</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2.10</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UC-01: Đăng nhập &amp; Xác thực</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sequence_uc01_auth.drawio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Sequence_UC01_Auth</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2.11</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UC-02: Luyện nghe &amp; Chấm tức thì</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sequence_uc02_listening.drawio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Sequence_UC02_Listening</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2.12</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UC-03: Luyện đọc &amp; Tra từ điển</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sequence_uc03_reading.drawio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Sequence_UC03_Reading</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2.13</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UC-04: AI Chấm điểm Tự luận</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03_sequence_ai_scoring.drawio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03_Sequence_AI_Scoring</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2.14</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UC-05: Luyện nói &amp; Ghi âm Audio</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sequence_uc05_speaking.drawio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Sequence_UC05_Speaking</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2.15</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UC-06: Thi thử 180 phút Mock Test</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sequence_uc06_mock_test.drawio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Sequence_UC06_Mock_Test</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2.16</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UC-07: Bóc tách đề Word/PDF</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sequence_uc07_custom_test.drawio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Sequence_UC07_Custom_Test</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2.17</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Tuần tự UC-08: Học Flashcard &amp; SM-2</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sequence_uc08_vocab.drawio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Sequence_UC08_Vocab</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2.18</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Máy trạng thái phiên thi (State Machine)</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04_state_machine_exam.drawio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04_State_Machine</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3.1</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Sơ đồ Thành phần Clean Arch (Component Diagram)</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08_component_diagram.drawio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08_Component_Diagram</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3.2</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Sơ đồ Triển khai hạ tầng (Deployment Diagram)</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09_deployment_diagram.drawio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09_Deployment_Diagram</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3.3</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Biểu đồ Lớp chi tiết Clean Arch &amp; 4 GoF Patterns</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05_class_diagram_architecture.drawio</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05_Class_Diagram</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Hình 3.4</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Sơ đồ CSDL Thực thể Liên kết (ERD 14 bảng 3NF)</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06_database_erd.drawio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06_Database_ERD_14_Tables</w:t>
            </w:r>
          </w:p>
        </w:tc>
      </w:tr>
    </w:tbl>
    <w:p>
      <w:pPr>
        <w:spacing w:before="0" w:after="160"/>
      </w:pPr>
    </w:p>
    <w:p>
      <w:pPr>
        <w:spacing w:before="0" w:after="120" w:line="300" w:lineRule="auto"/>
        <w:jc w:val="both"/>
      </w:pPr>
      <w:r>
        <w:rPr>
          <w:rFonts w:ascii="Times New Roman" w:hAnsi="Times New Roman"/>
          <w:i/>
          <w:sz w:val="26"/>
        </w:rPr>
        <w:t>Ghi chú: Toàn bộ 23 sơ đồ trên đều được lưu trữ trực quan dưới dạng vector tại thư mục diagrams/drawio/ và được đồng bộ trong tệp dự án tổng thể diagrams/drawio/VSTEP_Master_All_Diagrams.drawio (23 tabs). Người đọc có thể mở trực tiếp trên app.diagrams.net để kéo thả chỉnh sửa mọi chi tiết mà không bị vỡ nét.</w:t>
      </w:r>
    </w:p>
    <w:p>
      <w:pPr>
        <w:spacing w:before="0" w:after="120" w:line="300" w:lineRule="auto"/>
        <w:jc w:val="both"/>
      </w:pPr>
      <w:r>
        <w:rPr>
          <w:rFonts w:ascii="Times New Roman" w:hAnsi="Times New Roman"/>
          <w:b/>
          <w:sz w:val="26"/>
        </w:rPr>
        <w:t xml:space="preserve">3. Danh mục Bảng biểu: </w:t>
      </w:r>
      <w:r>
        <w:rPr>
          <w:rFonts w:ascii="Times New Roman" w:hAnsi="Times New Roman"/>
          <w:i w:val="0"/>
          <w:sz w:val="26"/>
        </w:rPr>
        <w:t>Danh mục các bảng biểu số liệu kỹ thuật:</w:t>
      </w:r>
    </w:p>
    <w:p>
      <w:pPr>
        <w:pStyle w:val="ListBullet"/>
        <w:spacing w:before="0" w:after="80" w:line="300" w:lineRule="auto"/>
        <w:jc w:val="both"/>
      </w:pPr>
      <w:r>
        <w:rPr>
          <w:rFonts w:ascii="Times New Roman" w:hAnsi="Times New Roman"/>
          <w:sz w:val="26"/>
        </w:rPr>
        <w:t>Bảng Revision History; Bảng Sign-off Sheet; Bảng Phân công nhiệm vụ nhóm; Bảng Thuật ngữ viết tắt.</w:t>
      </w:r>
    </w:p>
    <w:p>
      <w:pPr>
        <w:pStyle w:val="ListBullet"/>
        <w:spacing w:before="0" w:after="80" w:line="300" w:lineRule="auto"/>
        <w:jc w:val="both"/>
      </w:pPr>
      <w:r>
        <w:rPr>
          <w:rFonts w:ascii="Times New Roman" w:hAnsi="Times New Roman"/>
          <w:sz w:val="26"/>
        </w:rPr>
        <w:t>Bảng 1.1: Kết quả khảo sát 150 người học; Bảng 1.2: Đối sánh thị trường; Bảng 1.3: Mẫu phiếu khảo sát nhu cầu;</w:t>
      </w:r>
    </w:p>
    <w:p>
      <w:pPr>
        <w:pStyle w:val="ListBullet"/>
        <w:spacing w:before="0" w:after="80" w:line="300" w:lineRule="auto"/>
        <w:jc w:val="both"/>
      </w:pPr>
      <w:r>
        <w:rPr>
          <w:rFonts w:ascii="Times New Roman" w:hAnsi="Times New Roman"/>
          <w:sz w:val="26"/>
        </w:rPr>
        <w:t>Bảng 1.4: Đặc tính người dùng; Bảng 1.5: Cấu trúc đề thi VSTEP 4 kỹ năng; Bảng 1.6: Giao diện bên ngoài (External Interfaces);</w:t>
      </w:r>
    </w:p>
    <w:p>
      <w:pPr>
        <w:pStyle w:val="ListBullet"/>
        <w:spacing w:before="0" w:after="80" w:line="300" w:lineRule="auto"/>
        <w:jc w:val="both"/>
      </w:pPr>
      <w:r>
        <w:rPr>
          <w:rFonts w:ascii="Times New Roman" w:hAnsi="Times New Roman"/>
          <w:sz w:val="26"/>
        </w:rPr>
        <w:t>Bảng 1.7: Bảng mã hóa toàn diện 24 Yêu cầu Chức năng [YC-xxx]; Bảng 1.8: Yêu cầu phi chức năng FURPS+;</w:t>
      </w:r>
    </w:p>
    <w:p>
      <w:pPr>
        <w:pStyle w:val="ListBullet"/>
        <w:spacing w:before="0" w:after="80" w:line="300" w:lineRule="auto"/>
        <w:jc w:val="both"/>
      </w:pPr>
      <w:r>
        <w:rPr>
          <w:rFonts w:ascii="Times New Roman" w:hAnsi="Times New Roman"/>
          <w:sz w:val="26"/>
        </w:rPr>
        <w:t>Bảng 1.9: Ma trận truy vết yêu cầu (Traceability Matrix YC &lt;-&gt; UC &lt;-&gt; TC); Bảng 1.10: Tiêu chuẩn nghiệm thu; Bảng 1.11: Tài liệu tham khảo.</w:t>
      </w:r>
    </w:p>
    <w:p>
      <w:pPr>
        <w:pStyle w:val="ListBullet"/>
        <w:spacing w:before="0" w:after="80" w:line="300" w:lineRule="auto"/>
        <w:jc w:val="both"/>
      </w:pPr>
      <w:r>
        <w:rPr>
          <w:rFonts w:ascii="Times New Roman" w:hAnsi="Times New Roman"/>
          <w:sz w:val="26"/>
        </w:rPr>
        <w:t>Bảng 2.1 - 2.10: 10 Bảng đặc tả Ca sử dụng chi tiết (UC-01 đến UC-10 chuẩn 4 cột).</w:t>
      </w:r>
    </w:p>
    <w:p>
      <w:pPr>
        <w:pStyle w:val="ListBullet"/>
        <w:spacing w:before="0" w:after="80" w:line="300" w:lineRule="auto"/>
        <w:jc w:val="both"/>
      </w:pPr>
      <w:r>
        <w:rPr>
          <w:rFonts w:ascii="Times New Roman" w:hAnsi="Times New Roman"/>
          <w:sz w:val="26"/>
        </w:rPr>
        <w:t>Bảng 3.1: Bảng mô tả 11 Lớp và Giao diện hướng đối tượng; Bảng 3.2: Lược đồ quan hệ logic 14 bảng chuẩn 3NF;</w:t>
      </w:r>
    </w:p>
    <w:p>
      <w:pPr>
        <w:pStyle w:val="ListBullet"/>
        <w:spacing w:before="0" w:after="80" w:line="300" w:lineRule="auto"/>
        <w:jc w:val="both"/>
      </w:pPr>
      <w:r>
        <w:rPr>
          <w:rFonts w:ascii="Times New Roman" w:hAnsi="Times New Roman"/>
          <w:sz w:val="26"/>
        </w:rPr>
        <w:t>Bảng 3.3 - 3.6: 4 Bảng từ điển dữ liệu (Data Dictionary) chi tiết 14 thực thể CSDL.</w:t>
      </w:r>
    </w:p>
    <w:p>
      <w:pPr>
        <w:pStyle w:val="ListBullet"/>
        <w:spacing w:before="0" w:after="80" w:line="300" w:lineRule="auto"/>
        <w:jc w:val="both"/>
      </w:pPr>
      <w:r>
        <w:rPr>
          <w:rFonts w:ascii="Times New Roman" w:hAnsi="Times New Roman"/>
          <w:sz w:val="26"/>
        </w:rPr>
        <w:t>Bảng 4.1: Ma trận 18 kịch bản kiểm thử (Test Cases Matrix 100% PASS).</w:t>
      </w:r>
    </w:p>
    <w:p>
      <w:r>
        <w:br w:type="page"/>
      </w:r>
    </w:p>
    <w:p>
      <w:pPr>
        <w:keepNext/>
        <w:spacing w:before="320" w:after="120"/>
        <w:jc w:val="left"/>
      </w:pPr>
      <w:r>
        <w:rPr>
          <w:rFonts w:ascii="Times New Roman" w:hAnsi="Times New Roman"/>
          <w:b/>
          <w:color w:val="1E3A8A"/>
          <w:sz w:val="32"/>
        </w:rPr>
        <w:t>MỤC LỤC</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c>
          <w:tcPr>
            <w:tcW w:type="dxa" w:w="86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 Đề mục chương trình</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Trang</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THÔNG TIN CHUNG VÀ PHÊ DUYỆT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Bảng ghi nhận sự thay đổi của tài liệu (Revision History)</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Trang ký xác nhận và Phê duyệt (Sign-off Sheet)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Bảng phân công nhiệm vụ thành viên trong nhóm</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Danh mục thuật ngữ và từ viết tắt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Danh mục hình ảnh (30 Hình) và bảng biểu</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MỤC LỤC BÁO CÁO</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1. GIỚI THIỆU VÀ ĐẶC TẢ BÀI TOÁN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 Lý do chọn đề tài và mục tiêu phát triển hệ thống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1.1.1. Bối cảnh thực tiễn và tính cấp thiết của chuẩn VSTEP</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1.1.2. Mục tiêu nghiên cứu và sản phẩm kỳ vọng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1.1.3. Mục đích và phạm vi của tài liệu đặc tả (SRS)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9</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 Khảo sát hiện trạng thực tế và Đối sánh giải pháp thị trường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9</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1.2.1. Kết quả khảo sát thực tế 150 người học VSTEP</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9</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1.2.2. Bảng phân tích đối sánh các giải pháp trên thị trường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1.2.3. Mẫu phiếu khảo sát nhu cầu người học (Survey Questionnaire)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1.2.4. Bảng phân tích đặc tính đối tượng người dùng (User Characteristics)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 Mô tả bài toán và Hồ sơ dữ liệu thu thập được</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1.3.1. Mô tả bài toán nghiệp vụ luyện thi VSTEP thực tế</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1.3.2. Cấu trúc bài thi VSTEP 4 kỹ năng chuẩn Bộ GD&amp;ĐT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1.3.3. Quy tắc tính điểm và thang bậc chứng chỉ VSTEP</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1.4. Phân tích các quy trình nghiệp vụ cốt lõi (Học viên &amp; Quản trị viên)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1.5. Mô hình tổng thể và Ngữ cảnh hệ thống (Context Diagram - Hình 1.1)</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14</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1.6. Yêu cầu Giao diện bên ngoài (External Interface Requirements)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15</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1.7. Bảng mã hóa toàn diện 24 Yêu cầu Chức năng [YC-xxx]</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15</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1.8. Bảng yêu cầu phi chức năng chuẩn FURPS+ mở rộng</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17</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 Ma trận truy vết yêu cầu (Traceability Matrix YC &lt;-&gt; UC &lt;-&gt; TC)</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17</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1.10. Tiêu chuẩn nghiệm thu phần mềm (Acceptance Criteria)</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1.11. Danh mục tài liệu tham khảo chính thống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18</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2. PHÂN TÍCH HỆ THỐNG VỚI UML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2.1. Biểu đồ Ca sử dụng tổng quan (Use Case Diagram - Hình 2.1)</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2.2. Đặc tả chi tiết kịch bản 10 Ca sử dụng cốt lõi (Bảng 4 cột)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2.3. Biểu đồ Hoạt động (Activity Diagrams cho TỪNG ca sử dụng - Hình 2.2 -&gt; 2.9)</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23</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2.4. Biểu đồ Tuần tự (Sequence Diagrams cho TỪNG ca sử dụng - Hình 2.10 -&gt; 2.17)</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35</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2.5. Biểu đồ Máy trạng thái (State Machine Diagram - Hình 2.18)</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42</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3. THIẾT KẾ HỆ THỐNG NÂNG CAO</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43</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3.1. Thiết kế Kiến trúc phần mềm (Clean Architecture, Component &amp; Deployment)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43</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3.2. Ứng dụng các Mẫu thiết kế phần mềm (GoF Design Patterns)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44</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3.3. Biểu đồ Lớp chi tiết (Design Class Diagram - Hình 3.3)</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46</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3.4. Thiết kế Cơ sở dữ liệu 3 mức chuyên sâu (ERD 14 bảng, 3NF, Data Dictionary)</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3.5. Thiết kế Giao diện Người dùng (UI/UX Mockups 7 màn hình - Hình 3.5 -&gt; 3.11)</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57</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4. CÀI ĐẶT THỰC NGHIỆM, KIỂM THỬ VÀ KẾT LUẬN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61</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4.1. Môi trường cài đặt, Hiện thực hóa mã nguồn và Kho sơ đồ Draw.io</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61</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4.2. Kế hoạch Kiểm thử &amp; Ma trận 18 Test Cases chi tiết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61</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4.3. Đánh giá kết quả đạt được, hạn chế và Định hướng phát triển</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63</w:t>
            </w:r>
          </w:p>
        </w:tc>
      </w:tr>
    </w:tbl>
    <w:p>
      <w:pPr>
        <w:spacing w:before="0" w:after="160"/>
      </w:pPr>
    </w:p>
    <w:p>
      <w:r>
        <w:br w:type="page"/>
      </w:r>
    </w:p>
    <w:p>
      <w:pPr>
        <w:keepNext/>
        <w:spacing w:before="320" w:after="120"/>
        <w:jc w:val="left"/>
      </w:pPr>
      <w:r>
        <w:rPr>
          <w:rFonts w:ascii="Times New Roman" w:hAnsi="Times New Roman"/>
          <w:b/>
          <w:color w:val="1E3A8A"/>
          <w:sz w:val="32"/>
        </w:rPr>
        <w:t>CHƯƠNG 1. GIỚI THIỆU VÀ ĐẶC TẢ BÀI TOÁN</w:t>
      </w:r>
    </w:p>
    <w:p>
      <w:pPr>
        <w:keepNext/>
        <w:spacing w:before="240" w:after="80"/>
        <w:jc w:val="left"/>
      </w:pPr>
      <w:r>
        <w:rPr>
          <w:rFonts w:ascii="Times New Roman" w:hAnsi="Times New Roman"/>
          <w:b/>
          <w:color w:val="0F172A"/>
          <w:sz w:val="28"/>
        </w:rPr>
        <w:t>1.1. Lý do chọn đề tài và mục tiêu phát triển hệ thống</w:t>
      </w:r>
    </w:p>
    <w:p>
      <w:pPr>
        <w:keepNext/>
        <w:spacing w:before="160" w:after="60"/>
        <w:jc w:val="left"/>
      </w:pPr>
      <w:r>
        <w:rPr>
          <w:rFonts w:ascii="Times New Roman" w:hAnsi="Times New Roman"/>
          <w:b/>
          <w:i/>
          <w:color w:val="1E293B"/>
          <w:sz w:val="26"/>
        </w:rPr>
        <w:t>1.1.1. Bối cảnh thực tiễn và tính cấp thiết</w:t>
      </w:r>
    </w:p>
    <w:p>
      <w:pPr>
        <w:spacing w:before="0" w:after="120" w:line="300" w:lineRule="auto"/>
        <w:jc w:val="both"/>
      </w:pPr>
      <w:r>
        <w:rPr>
          <w:rFonts w:ascii="Times New Roman" w:hAnsi="Times New Roman"/>
          <w:i w:val="0"/>
          <w:sz w:val="26"/>
        </w:rPr>
        <w:t>Trong xu thế hội nhập quốc tế sâu rộng và chuẩn hóa chất lượng đào tạo đại học, sau đại học tại Việt Nam, Khung năng lực ngoại ngữ 6 bậc dùng cho Việt Nam (VSTEP - Vietnamese Standardized Test of English Proficiency) theo Thông tư số 01/2014/TT-BGDĐT của Bộ Giáo dục và Đào tạo đã trở thành một tiêu chuẩn bắt buộc. Các mốc bậc năng lực cốt lõi bao gồm: Bậc 3 (tương đương B1 CEFR) cho chuẩn đầu ra đại học không chuyên ngữ; Bậc 4 (tương đương B2 CEFR) cho chuẩn đầu vào/đầu ra cao học và giáo viên tiếng Anh tiểu học/THCS; Bậc 5 (tương đương C1 CEFR) cho giáo viên tiếng Anh THPT và giảng viên đại học.</w:t>
      </w:r>
    </w:p>
    <w:p>
      <w:pPr>
        <w:spacing w:before="0" w:after="120" w:line="300" w:lineRule="auto"/>
        <w:jc w:val="both"/>
      </w:pPr>
      <w:r>
        <w:rPr>
          <w:rFonts w:ascii="Times New Roman" w:hAnsi="Times New Roman"/>
          <w:i w:val="0"/>
          <w:sz w:val="26"/>
        </w:rPr>
        <w:t>Mặc dù nhu cầu thi lấy chứng chỉ VSTEP của hàng trăm ngàn sinh viên, học viên cao học và cán bộ công chức hàng năm là cực kỳ lớn, song quá trình tự ôn luyện 4 kỹ năng độc lập (Nghe - Đọc - Viết - Nói) gặp phải những rào cản kỹ thuật rất nghiêm trọng:</w:t>
      </w:r>
    </w:p>
    <w:p>
      <w:pPr>
        <w:pStyle w:val="ListBullet"/>
        <w:spacing w:before="0" w:after="80" w:line="300" w:lineRule="auto"/>
        <w:jc w:val="both"/>
      </w:pPr>
      <w:r>
        <w:rPr>
          <w:rFonts w:ascii="Times New Roman" w:hAnsi="Times New Roman"/>
          <w:b/>
          <w:sz w:val="26"/>
        </w:rPr>
        <w:t xml:space="preserve">1. Sự mất cân bằng giữa Trắc nghiệm và Tự luận: </w:t>
      </w:r>
      <w:r>
        <w:rPr>
          <w:rFonts w:ascii="Times New Roman" w:hAnsi="Times New Roman"/>
          <w:sz w:val="26"/>
        </w:rPr>
        <w:t>Với hai kỹ năng trắc nghiệm (Nghe và Đọc), thí sinh có thể giải đề và tự chấm điểm dễ dàng thông qua bộ đáp án cố định (Answer Key). Ngược lại, với hai kỹ năng tự luận (Viết và Nói), thí sinh hoàn toàn không thể tự đánh giá chất lượng bài viết luận cũng như ngữ điệu bài nói.</w:t>
      </w:r>
    </w:p>
    <w:p>
      <w:pPr>
        <w:pStyle w:val="ListBullet"/>
        <w:spacing w:before="0" w:after="80" w:line="300" w:lineRule="auto"/>
        <w:jc w:val="both"/>
      </w:pPr>
      <w:r>
        <w:rPr>
          <w:rFonts w:ascii="Times New Roman" w:hAnsi="Times New Roman"/>
          <w:b/>
          <w:sz w:val="26"/>
        </w:rPr>
        <w:t xml:space="preserve">2. Chi phí và sự khan hiếm của chuyên gia chấm thi: </w:t>
      </w:r>
      <w:r>
        <w:rPr>
          <w:rFonts w:ascii="Times New Roman" w:hAnsi="Times New Roman"/>
          <w:sz w:val="26"/>
        </w:rPr>
        <w:t>Việc thuê giáo viên tiếng Anh chấm từng bài luận hoặc nghe từng file ghi âm để nhận xét chi tiết là vô cùng đắt đỏ (trung bình 50.000 - 150.000 VNĐ cho mỗi bài viết). Điều này tạo ra rào cản tài chính lớn đối với đại đa số sinh viên.</w:t>
      </w:r>
    </w:p>
    <w:p>
      <w:pPr>
        <w:pStyle w:val="ListBullet"/>
        <w:spacing w:before="0" w:after="80" w:line="300" w:lineRule="auto"/>
        <w:jc w:val="both"/>
      </w:pPr>
      <w:r>
        <w:rPr>
          <w:rFonts w:ascii="Times New Roman" w:hAnsi="Times New Roman"/>
          <w:b/>
          <w:sz w:val="26"/>
        </w:rPr>
        <w:t xml:space="preserve">3. Thiếu môi trường mô phỏng áp lực thi trên máy tính: </w:t>
      </w:r>
      <w:r>
        <w:rPr>
          <w:rFonts w:ascii="Times New Roman" w:hAnsi="Times New Roman"/>
          <w:sz w:val="26"/>
        </w:rPr>
        <w:t>Kỳ thi VSTEP hiện nay 100% được tổ chức thi trên máy tính. Thí sinh thường gặp bỡ ngỡ về giao diện thao tác, áp lực đồng hồ đếm ngược 180 phút, cách điều phối thời gian giữa các phần thi và kỹ năng gõ văn bản tiếng Anh trong giới hạn thời gian.</w:t>
      </w:r>
    </w:p>
    <w:p>
      <w:pPr>
        <w:pStyle w:val="ListBullet"/>
        <w:spacing w:before="0" w:after="80" w:line="300" w:lineRule="auto"/>
        <w:jc w:val="both"/>
      </w:pPr>
      <w:r>
        <w:rPr>
          <w:rFonts w:ascii="Times New Roman" w:hAnsi="Times New Roman"/>
          <w:b/>
          <w:sz w:val="26"/>
        </w:rPr>
        <w:t xml:space="preserve">4. Vấn đề nhập liệu và bóc tách đề thi thủ công: </w:t>
      </w:r>
      <w:r>
        <w:rPr>
          <w:rFonts w:ascii="Times New Roman" w:hAnsi="Times New Roman"/>
          <w:sz w:val="26"/>
        </w:rPr>
        <w:t>Hầu hết các đề thi mẫu lưu hành dưới dạng tệp văn bản Word (.docx) hoặc .pdf. Việc phải nhập thủ công từng câu hỏi, từng đoạn văn vào hệ thống học tập là rào cản lớn đối với cả giáo viên và người học.</w:t>
      </w:r>
    </w:p>
    <w:p>
      <w:pPr>
        <w:keepNext/>
        <w:spacing w:before="160" w:after="60"/>
        <w:jc w:val="left"/>
      </w:pPr>
      <w:r>
        <w:rPr>
          <w:rFonts w:ascii="Times New Roman" w:hAnsi="Times New Roman"/>
          <w:b/>
          <w:i/>
          <w:color w:val="1E293B"/>
          <w:sz w:val="26"/>
        </w:rPr>
        <w:t>1.1.2. Mục tiêu nghiên cứu và sản phẩm kỳ vọng</w:t>
      </w:r>
    </w:p>
    <w:p>
      <w:pPr>
        <w:spacing w:before="0" w:after="120" w:line="300" w:lineRule="auto"/>
        <w:jc w:val="both"/>
      </w:pPr>
      <w:r>
        <w:rPr>
          <w:rFonts w:ascii="Times New Roman" w:hAnsi="Times New Roman"/>
          <w:i w:val="0"/>
          <w:sz w:val="26"/>
        </w:rPr>
        <w:t>Xuất phát từ các vấn đề thực tiễn trên, đề tài 'Phân tích và Thiết kế Hệ thống Luyện thi VSTEP 4 kỹ năng tích hợp Trí tuệ nhân tạo chấm điểm tự động (VSTEP Master)' được định hướng giải quyết triệt để các yêu cầu cốt lõi sau:</w:t>
      </w:r>
    </w:p>
    <w:p>
      <w:pPr>
        <w:pStyle w:val="ListBullet"/>
        <w:spacing w:before="0" w:after="80" w:line="300" w:lineRule="auto"/>
        <w:jc w:val="both"/>
      </w:pPr>
      <w:r>
        <w:rPr>
          <w:rFonts w:ascii="Times New Roman" w:hAnsi="Times New Roman"/>
          <w:b/>
          <w:sz w:val="26"/>
        </w:rPr>
        <w:t xml:space="preserve">Mục tiêu 1 - Về mặt hệ thống: </w:t>
      </w:r>
      <w:r>
        <w:rPr>
          <w:rFonts w:ascii="Times New Roman" w:hAnsi="Times New Roman"/>
          <w:sz w:val="26"/>
        </w:rPr>
        <w:t>Xây dựng một nền tảng Web Application hiệu năng cao (Single Page Application - SPA), mô phỏng chính xác cấu trúc phòng thi máy tính chuẩn của kỳ thi VSTEP với đầy đủ 4 kỹ năng độc lập.</w:t>
      </w:r>
    </w:p>
    <w:p>
      <w:pPr>
        <w:pStyle w:val="ListBullet"/>
        <w:spacing w:before="0" w:after="80" w:line="300" w:lineRule="auto"/>
        <w:jc w:val="both"/>
      </w:pPr>
      <w:r>
        <w:rPr>
          <w:rFonts w:ascii="Times New Roman" w:hAnsi="Times New Roman"/>
          <w:b/>
          <w:sz w:val="26"/>
        </w:rPr>
        <w:t xml:space="preserve">Mục tiêu 2 - Về mặt đánh giá tự động: </w:t>
      </w:r>
      <w:r>
        <w:rPr>
          <w:rFonts w:ascii="Times New Roman" w:hAnsi="Times New Roman"/>
          <w:sz w:val="26"/>
        </w:rPr>
        <w:t>Tự động hóa hoàn toàn việc chấm điểm trắc nghiệm (nhận kết quả dưới 50ms); đồng thời ứng dụng Mô hình Ngôn ngữ Lớn (AI Engine) đóng vai trò giám khảo ảo tự động chấm điểm bài viết theo thang 10, xếp bậc CEFR và sửa lỗi ngữ pháp chi tiết sau 2-3 giây.</w:t>
      </w:r>
    </w:p>
    <w:p>
      <w:pPr>
        <w:pStyle w:val="ListBullet"/>
        <w:spacing w:before="0" w:after="80" w:line="300" w:lineRule="auto"/>
        <w:jc w:val="both"/>
      </w:pPr>
      <w:r>
        <w:rPr>
          <w:rFonts w:ascii="Times New Roman" w:hAnsi="Times New Roman"/>
          <w:b/>
          <w:sz w:val="26"/>
        </w:rPr>
        <w:t xml:space="preserve">Mục tiêu 3 - Về mặt tiện ích mở rộng: </w:t>
      </w:r>
      <w:r>
        <w:rPr>
          <w:rFonts w:ascii="Times New Roman" w:hAnsi="Times New Roman"/>
          <w:sz w:val="26"/>
        </w:rPr>
        <w:t>Tích hợp bộ bóc tách thông minh (Document Parser) cho phép người dùng tải trực tiếp tệp đề thi Word (.docx) và PDF (.pdf) từ máy tính lên để hệ thống tự phân rã thành bài thi trắc nghiệm trực tuyến.</w:t>
      </w:r>
    </w:p>
    <w:p>
      <w:pPr>
        <w:pStyle w:val="ListBullet"/>
        <w:spacing w:before="0" w:after="80" w:line="300" w:lineRule="auto"/>
        <w:jc w:val="both"/>
      </w:pPr>
      <w:r>
        <w:rPr>
          <w:rFonts w:ascii="Times New Roman" w:hAnsi="Times New Roman"/>
          <w:b/>
          <w:sz w:val="26"/>
        </w:rPr>
        <w:t xml:space="preserve">Mục tiêu 4 - Về mặt học thuật phần mềm: </w:t>
      </w:r>
      <w:r>
        <w:rPr>
          <w:rFonts w:ascii="Times New Roman" w:hAnsi="Times New Roman"/>
          <w:sz w:val="26"/>
        </w:rPr>
        <w:t>Đảm bảo hệ thống được thiết kế theo đúng chuẩn mực của môn Thiết kế phần mềm nâng cao: tuân thủ mô hình kiến trúc phân tầng Clean Architecture, áp dụng các mẫu thiết kế kinh điển GoF (Strategy Pattern, Adapter Pattern, Builder Pattern, Observer Pattern) và chuẩn hóa cơ sở dữ liệu quan hệ đạt Dạng chuẩn 3 (3NF).</w:t>
      </w:r>
    </w:p>
    <w:p>
      <w:pPr>
        <w:keepNext/>
        <w:spacing w:before="160" w:after="60"/>
        <w:jc w:val="left"/>
      </w:pPr>
      <w:r>
        <w:rPr>
          <w:rFonts w:ascii="Times New Roman" w:hAnsi="Times New Roman"/>
          <w:b/>
          <w:i/>
          <w:color w:val="1E293B"/>
          <w:sz w:val="26"/>
        </w:rPr>
        <w:t>1.1.3. Mục đích và Phạm vi của Tài liệu Đặc tả Yêu cầu (SRS)</w:t>
      </w:r>
    </w:p>
    <w:p>
      <w:pPr>
        <w:spacing w:before="0" w:after="120" w:line="300" w:lineRule="auto"/>
        <w:jc w:val="both"/>
      </w:pPr>
      <w:r>
        <w:rPr>
          <w:rFonts w:ascii="Times New Roman" w:hAnsi="Times New Roman"/>
          <w:i w:val="0"/>
          <w:sz w:val="26"/>
        </w:rPr>
        <w:t>Tài liệu này đóng vai trò là bản đặc tả kỹ thuật chuẩn hóa theo tiêu chuẩn IEEE Std 830, thiết lập hợp đồng nghiệp vụ rõ ràng giữa nhóm phát triển phần mềm và các bên liên quan (Giảng viên hướng dẫn, người sử dụng). Phạm vi tài liệu bao quát toàn bộ quy trình khảo sát hiện trạng, phân tích yêu cầu chức năng [YC-xxx], yêu cầu phi chức năng FURPS+, mô hình hóa hướng đối tượng UML, thiết kế kiến trúc Clean Architecture, chuẩn hóa cơ sở dữ liệu 3NF và kế hoạch kiểm thử thực nghiệm trên ứng dụng thực tế vstep-app.</w:t>
      </w:r>
    </w:p>
    <w:p>
      <w:pPr>
        <w:keepNext/>
        <w:spacing w:before="240" w:after="80"/>
        <w:jc w:val="left"/>
      </w:pPr>
      <w:r>
        <w:rPr>
          <w:rFonts w:ascii="Times New Roman" w:hAnsi="Times New Roman"/>
          <w:b/>
          <w:color w:val="0F172A"/>
          <w:sz w:val="28"/>
        </w:rPr>
        <w:t>1.2. Khảo sát hiện trạng thực tế và Đối sánh giải pháp thị trường</w:t>
      </w:r>
    </w:p>
    <w:p>
      <w:pPr>
        <w:spacing w:before="0" w:after="120" w:line="300" w:lineRule="auto"/>
        <w:jc w:val="both"/>
      </w:pPr>
      <w:r>
        <w:rPr>
          <w:rFonts w:ascii="Times New Roman" w:hAnsi="Times New Roman"/>
          <w:i w:val="0"/>
          <w:sz w:val="26"/>
        </w:rPr>
        <w:t>Nhằm đảm bảo hệ thống giải quyết đúng các bài toán thực tiễn nhức nhối của người học và có chỗ đứng vững chắc khi triển khai, nhóm nghiên cứu đã tiến hành khảo sát thực địa kết hợp điều tra định lượng và đối sánh công nghệ chuyên sâu:</w:t>
      </w:r>
    </w:p>
    <w:p>
      <w:pPr>
        <w:keepNext/>
        <w:spacing w:before="160" w:after="60"/>
        <w:jc w:val="left"/>
      </w:pPr>
      <w:r>
        <w:rPr>
          <w:rFonts w:ascii="Times New Roman" w:hAnsi="Times New Roman"/>
          <w:b/>
          <w:i/>
          <w:color w:val="1E293B"/>
          <w:sz w:val="26"/>
        </w:rPr>
        <w:t>1.2.1. Kết quả khảo sát thực tế trên mẫu 150 người học VSTEP</w:t>
      </w:r>
    </w:p>
    <w:p>
      <w:pPr>
        <w:spacing w:before="0" w:after="120" w:line="300" w:lineRule="auto"/>
        <w:jc w:val="both"/>
      </w:pPr>
      <w:r>
        <w:rPr>
          <w:rFonts w:ascii="Times New Roman" w:hAnsi="Times New Roman"/>
          <w:i w:val="0"/>
          <w:sz w:val="26"/>
        </w:rPr>
        <w:t>Khảo sát được thực hiện ngẫu nhiên trên 150 đối tượng sinh viên năm 3, năm 4 các trường đại học khối kỹ thuật, kinh tế và học viên cao học đang có nhu cầu thi chứng chỉ VSTEP B1-B2 trong vòng 6 tháng: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khảo sát thực tế</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Số lượng (N=150)</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Tỷ lệ (%)</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tích ý nghĩa thực tiễn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Sinh viên tự học tại nhà thay vì đi học trung tâm đắt đỏ</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117 / 150</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78.0%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Nhu cầu sử dụng nền tảng phần mềm tự học trực tuyến là cực kỳ lớn.</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Gặp khó khăn nghiêm trọng nhất ở kỹ năng VIẾT (Writing)</w:t>
            </w:r>
          </w:p>
        </w:tc>
        <w:tc>
          <w:tcPr>
            <w:tcW w:type="dxa" w:w="172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102 / 150</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68.0%</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năng tự luận không có đáp án cố định, thí sinh bế tắc khi tự học.</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Gặp khó khăn lớn ở kỹ năng NÓI (Speaking)</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93 / 150</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62.0%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Thiếu phản xạ phòng thi và không có người sửa ngữ điệu, cấu trúc câu.</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 điều kiện kinh phí thuê giáo viên chấm bài riêng lẻ</w:t>
            </w:r>
          </w:p>
        </w:tc>
        <w:tc>
          <w:tcPr>
            <w:tcW w:type="dxa" w:w="172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123 / 150</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82.0%</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Chi phí 50.000 - 150.000 VNĐ/bài viết là rào cản quá lớn đối với sinh viên.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Bỡ ngỡ và lo sợ áp lực thi trực tiếp trên máy tính 180 phút</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111 / 150</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74.0%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Rất cần môi trường thi thử mô phỏng đúng đồng hồ đếm ngược và khóa bài.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Mong muốn có AI chấm điểm và chỉ ra lỗi ngữ pháp ngay lập tức</w:t>
            </w:r>
          </w:p>
        </w:tc>
        <w:tc>
          <w:tcPr>
            <w:tcW w:type="dxa" w:w="172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138 / 150</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92.0%</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Tính năng AI Chấm tự luận theo Rubric CEFR là kỳ vọng số 1 của người học.</w:t>
            </w:r>
          </w:p>
        </w:tc>
      </w:tr>
    </w:tbl>
    <w:p>
      <w:pPr>
        <w:spacing w:before="0" w:after="160"/>
      </w:pPr>
    </w:p>
    <w:p>
      <w:pPr>
        <w:keepNext/>
        <w:spacing w:before="160" w:after="60"/>
        <w:jc w:val="left"/>
      </w:pPr>
      <w:r>
        <w:rPr>
          <w:rFonts w:ascii="Times New Roman" w:hAnsi="Times New Roman"/>
          <w:b/>
          <w:i/>
          <w:color w:val="1E293B"/>
          <w:sz w:val="26"/>
        </w:rPr>
        <w:t>1.2.2. Bảng phân tích đối sánh các giải pháp luyện thi trên thị trường</w:t>
      </w:r>
    </w:p>
    <w:p>
      <w:pPr>
        <w:spacing w:before="0" w:after="120" w:line="300" w:lineRule="auto"/>
        <w:jc w:val="both"/>
      </w:pPr>
      <w:r>
        <w:rPr>
          <w:rFonts w:ascii="Times New Roman" w:hAnsi="Times New Roman"/>
          <w:i w:val="0"/>
          <w:sz w:val="26"/>
        </w:rPr>
        <w:t>Hiện nay trên thị trường đã có một số website và trung tâm hỗ trợ ôn luyện tiếng Anh. Tuy nhiên qua khảo sát thực tế, chưa có hệ thống nào đáp ứng toàn diện cả 4 kỹ năng kết hợp AI chấm chữa chi tiết chuyên biệt cho VSTEP:</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Tiêu chí so sánh</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VSTEP Master (Hệ thống này)</w:t>
            </w:r>
          </w:p>
        </w:tc>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Prep.vn</w:t>
            </w:r>
          </w:p>
        </w:tc>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TienganhB1.com</w:t>
            </w:r>
          </w:p>
        </w:tc>
        <w:tc>
          <w:tcPr>
            <w:tcW w:type="dxa" w:w="14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Easy VSTEP</w:t>
            </w:r>
          </w:p>
        </w:tc>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Trung tâm Offline</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Chuyên biệt cho chuẩn VSTEP</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Chuyên biệt 100% (B1-B2-C1)</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Chủ yếu IELTS / TOEIC</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Chỉ có đề B1</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chung chung</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Phụ thuộc giáo viên</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Luyện trắc nghiệm (Nghe/Đọc)</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(Chấm tức thì &lt;50ms)</w:t>
            </w:r>
          </w:p>
        </w:tc>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4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Làm trên giấy</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 Chấm Writing (CEFR Rubric)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(Gemini AI phân tích 4 tiêu chí)</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(Tính phí rất cao)</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thủ công (3-5 ngày)</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Bóc tách đề Word/PDF tự động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(Tải file là có đề thi ngay)</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liệu thủ công</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Phòng thi thử 180p đếm ngược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(Mô phỏng máy tính 100%)</w:t>
            </w:r>
          </w:p>
        </w:tc>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đầy đủ</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Chỉ thi thử đợt</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Chi phí sử dụng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Miễn phí / Tối ưu sinh viên</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3.000.000 - 8.000.000đ</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500.000đ / khóa</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Miễn phí cơ bản</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5.000.000 - 15.000.000đ</w:t>
            </w:r>
          </w:p>
        </w:tc>
      </w:tr>
    </w:tbl>
    <w:p>
      <w:pPr>
        <w:spacing w:before="0" w:after="160"/>
      </w:pPr>
    </w:p>
    <w:p>
      <w:pPr>
        <w:spacing w:before="0" w:after="120" w:line="300" w:lineRule="auto"/>
        <w:jc w:val="both"/>
      </w:pPr>
      <w:r>
        <w:rPr>
          <w:rFonts w:ascii="Times New Roman" w:hAnsi="Times New Roman"/>
          <w:i w:val="0"/>
          <w:sz w:val="26"/>
        </w:rPr>
        <w:t>Kết luận khảo sát: Hệ thống VSTEP Master lấp đầy hoàn hảo khoảng trống công nghệ hiện nay bằng việc cung cấp giải pháp luyện thi 4 kỹ năng toàn diện, tích hợp Trí tuệ nhân tạo làm giám khảo ảo với chi phí tối thiểu và năng lực tùy biến đề thi vô hạn.</w:t>
      </w:r>
    </w:p>
    <w:p>
      <w:pPr>
        <w:keepNext/>
        <w:spacing w:before="160" w:after="60"/>
        <w:jc w:val="left"/>
      </w:pPr>
      <w:r>
        <w:rPr>
          <w:rFonts w:ascii="Times New Roman" w:hAnsi="Times New Roman"/>
          <w:b/>
          <w:i/>
          <w:color w:val="1E293B"/>
          <w:sz w:val="26"/>
        </w:rPr>
        <w:t>1.2.3. Mẫu phiếu khảo sát nhu cầu người học (Survey Questionnaire)</w:t>
      </w:r>
    </w:p>
    <w:p>
      <w:pPr>
        <w:spacing w:before="0" w:after="120" w:line="300" w:lineRule="auto"/>
        <w:jc w:val="both"/>
      </w:pPr>
      <w:r>
        <w:rPr>
          <w:rFonts w:ascii="Times New Roman" w:hAnsi="Times New Roman"/>
          <w:i w:val="0"/>
          <w:sz w:val="26"/>
        </w:rPr>
        <w:t>Phiếu điều tra được thiết kế gồm 6 câu hỏi định lượng sử dụng thang đo Likert 5 mức độ (1: Rất không đồng ý -&gt; 5: Hoàn toàn đồng ý) và các câu hỏi đa lựa chọn, phân phối qua biểu mẫu Google Forms trực tuyến: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câu</w:t>
            </w:r>
          </w:p>
        </w:tc>
        <w:tc>
          <w:tcPr>
            <w:tcW w:type="dxa" w:w="46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câu hỏi điều tra</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Hình thức đo lường</w:t>
            </w:r>
          </w:p>
        </w:tc>
        <w:tc>
          <w:tcPr>
            <w:tcW w:type="dxa" w:w="273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Mục đích thu thập dữ liệu</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Q1</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Bạn đang có kế hoạch thi lấy chứng chỉ VSTEP trong thời gian nào?</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Trắc nghiệm: &lt;3 tháng, 3-6 tháng, &gt;6 tháng</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định mức độ cấp thiết của người học</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Q2</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Bạn gặp khó khăn lớn nhất ở kỹ năng nào trong 4 kỹ năng VSTEP?</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Đa lựa chọn: Nghe, Đọc, Viết, Nói</w:t>
            </w:r>
          </w:p>
        </w:tc>
        <w:tc>
          <w:tcPr>
            <w:tcW w:type="dxa" w:w="273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định trọng tâm nghiệp vụ cần giải quyết</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Q3</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Bạn có sẵn sàng chi trả 100.000đ cho mỗi bài luận để giáo viên chấm chữa không?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Likert 1-5 (Rất không sẵn sàng -&gt; Rất sẵn sàng)</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Đo lường rào cản tài chính của học viên</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Q4</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Bạn cảm thấy thế nào về việc làm bài thi 180 phút liên tục trên máy tính?</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Likert 1-5 (Rất lo lắng, bỡ ngỡ -&gt; Rất tự tin)</w:t>
            </w:r>
          </w:p>
        </w:tc>
        <w:tc>
          <w:tcPr>
            <w:tcW w:type="dxa" w:w="273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Đo lường nhu cầu mô phỏng phòng thi thật</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Q5</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Nếu có hệ thống AI chấm bài viết và chỉ ra lỗi ngữ pháp ngay sau 3 giây, bạn sẽ sử dụng chứ?</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Likert 1-5 (Chắc chắn không -&gt; Chắc chắn sử dụng)</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chứng tính khả thi của tính năng AI</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Q6</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Tính năng cho phép tải đề thi từ file Word/PDF cá nhân có hữu ích với bạn không?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Likert 1-5 (Hoàn toàn không -&gt; Cực kỳ hữu ích)</w:t>
            </w:r>
          </w:p>
        </w:tc>
        <w:tc>
          <w:tcPr>
            <w:tcW w:type="dxa" w:w="273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thực nhu cầu phân hệ Custom Test</w:t>
            </w:r>
          </w:p>
        </w:tc>
      </w:tr>
    </w:tbl>
    <w:p>
      <w:pPr>
        <w:spacing w:before="0" w:after="160"/>
      </w:pPr>
    </w:p>
    <w:p>
      <w:pPr>
        <w:keepNext/>
        <w:spacing w:before="160" w:after="60"/>
        <w:jc w:val="left"/>
      </w:pPr>
      <w:r>
        <w:rPr>
          <w:rFonts w:ascii="Times New Roman" w:hAnsi="Times New Roman"/>
          <w:b/>
          <w:i/>
          <w:color w:val="1E293B"/>
          <w:sz w:val="26"/>
        </w:rPr>
        <w:t>1.2.4. Bảng phân tích đặc tính đối tượng người dùng (User Characteristics - Khung mẫu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Nhóm người dùng</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Trình độ học vấn &amp; Chuyên môn</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Kỹ năng tin học</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Mục tiêu &amp; Tần suất sử dụng</w:t>
            </w:r>
          </w:p>
        </w:tc>
      </w:tr>
      <w:tr>
        <w:tc>
          <w:tcPr>
            <w:tcW w:type="dxa" w:w="230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Học viên: Sinh viên đại học</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Sinh viên năm 2 - năm 4 các trường ĐH, đang cần chuẩn đầu ra B1 (Bậc 3) hoặc B2 (Bậc 4).</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Cơ bản: Biết sử dụng trình duyệt web, gõ phím tiếng Anh, dùng tai nghe micro.</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thi trắc nghiệm hằng ngày (1-2 tiếng), luyện viết bài luận 2 lần/tuần, thi thử 180p cuối tuần.</w:t>
            </w:r>
          </w:p>
        </w:tc>
      </w:tr>
      <w:tr>
        <w:tc>
          <w:tcPr>
            <w:tcW w:type="dxa" w:w="230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Học viên: Người đi làm / Cao học</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Cán bộ công chức, giáo viên, học viên thạc sĩ cần chứng chỉ B2/C1 để nâng ngạch, bảo vệ luận văn.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Trung bình: Quen thuộc ứng dụng văn phòng, thao tác chuột và bàn phím thành thạo.</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Thời gian học linh hoạt vào buổi tối; cần tính năng AI chấm bài nhanh chóng để tối ưu thời gian.</w:t>
            </w:r>
          </w:p>
        </w:tc>
      </w:tr>
      <w:tr>
        <w:tc>
          <w:tcPr>
            <w:tcW w:type="dxa" w:w="230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Quản trị viên (Administrator)</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Cán bộ quản lý hệ thống, kỹ thuật viên công nghệ thông tin hoặc giáo viên phụ trách học liệu.</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Nâng cao: Hiểu biết quản trị CSDL, bóc tách dữ liệu đề thi, phân quyền người dùng.</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Truy cập định kỳ quản trị hệ thống, duyệt đề thi tùy biến và theo dõi báo cáo phân tích.</w:t>
            </w:r>
          </w:p>
        </w:tc>
      </w:tr>
    </w:tbl>
    <w:p>
      <w:pPr>
        <w:spacing w:before="0" w:after="160"/>
      </w:pPr>
    </w:p>
    <w:p>
      <w:pPr>
        <w:keepNext/>
        <w:spacing w:before="240" w:after="80"/>
        <w:jc w:val="left"/>
      </w:pPr>
      <w:r>
        <w:rPr>
          <w:rFonts w:ascii="Times New Roman" w:hAnsi="Times New Roman"/>
          <w:b/>
          <w:color w:val="0F172A"/>
          <w:sz w:val="28"/>
        </w:rPr>
        <w:t>1.3. Mô tả bài toán và Hồ sơ dữ liệu thu thập được</w:t>
      </w:r>
    </w:p>
    <w:p>
      <w:pPr>
        <w:keepNext/>
        <w:spacing w:before="160" w:after="60"/>
        <w:jc w:val="left"/>
      </w:pPr>
      <w:r>
        <w:rPr>
          <w:rFonts w:ascii="Times New Roman" w:hAnsi="Times New Roman"/>
          <w:b/>
          <w:i/>
          <w:color w:val="1E293B"/>
          <w:sz w:val="26"/>
        </w:rPr>
        <w:t>1.3.1. Mô tả bài toán nghiệp vụ luyện thi VSTEP thực tế</w:t>
      </w:r>
    </w:p>
    <w:p>
      <w:pPr>
        <w:spacing w:before="0" w:after="120" w:line="300" w:lineRule="auto"/>
        <w:jc w:val="both"/>
      </w:pPr>
      <w:r>
        <w:rPr>
          <w:rFonts w:ascii="Times New Roman" w:hAnsi="Times New Roman"/>
          <w:i w:val="0"/>
          <w:sz w:val="26"/>
        </w:rPr>
        <w:t>Hệ thống phục vụ 2 nhóm tác nhân chính cùng 1 hệ sinh thái phân hệ ngoài:</w:t>
      </w:r>
    </w:p>
    <w:p>
      <w:pPr>
        <w:pStyle w:val="ListBullet"/>
        <w:spacing w:before="0" w:after="80" w:line="300" w:lineRule="auto"/>
        <w:jc w:val="both"/>
      </w:pPr>
      <w:r>
        <w:rPr>
          <w:rFonts w:ascii="Times New Roman" w:hAnsi="Times New Roman"/>
          <w:b/>
          <w:sz w:val="26"/>
        </w:rPr>
        <w:t xml:space="preserve">Tác nhân Học viên (Student / Candidate): </w:t>
      </w:r>
      <w:r>
        <w:rPr>
          <w:rFonts w:ascii="Times New Roman" w:hAnsi="Times New Roman"/>
          <w:sz w:val="26"/>
        </w:rPr>
        <w:t>Học viên đăng nhập thông thường bằng tên đăng nhập và mật khẩu, tham gia luyện tập từng kỹ năng (Nghe, Đọc, Viết, Nói), làm bài thi thử tổng hợp 180 phút, tải tệp Word/PDF tạo đề thi tùy biến và học từ vựng Flashcards.</w:t>
      </w:r>
    </w:p>
    <w:p>
      <w:pPr>
        <w:pStyle w:val="ListBullet"/>
        <w:spacing w:before="0" w:after="80" w:line="300" w:lineRule="auto"/>
        <w:jc w:val="both"/>
      </w:pPr>
      <w:r>
        <w:rPr>
          <w:rFonts w:ascii="Times New Roman" w:hAnsi="Times New Roman"/>
          <w:b/>
          <w:sz w:val="26"/>
        </w:rPr>
        <w:t xml:space="preserve">Tác nhân Quản trị viên (Administrator): </w:t>
      </w:r>
      <w:r>
        <w:rPr>
          <w:rFonts w:ascii="Times New Roman" w:hAnsi="Times New Roman"/>
          <w:sz w:val="26"/>
        </w:rPr>
        <w:t>Quản trị viên (SuperAdmin / Content Admin) giữ vai trò then chốt trong việc vận hành: quản lý ngân hàng đề thi chuẩn 4 kỹ năng (thêm, sửa, xóa, gắn audio &amp; answer key); kiểm duyệt và phê duyệt đề thi bóc tách tự động từ tệp Word (.docx) và PDF (.pdf) trước khi phát hành cho học viên; cấu hình tham số mô hình AI Engine (Gemini 1.5 Pro, Temperature, System Prompt, Barem Rubric 4 tiêu chí); quản lý tài khoản người dùng, phân quyền RBAC và giám sát nhật ký gian lận thi cử.</w:t>
      </w:r>
    </w:p>
    <w:p>
      <w:pPr>
        <w:pStyle w:val="ListBullet"/>
        <w:spacing w:before="0" w:after="80" w:line="300" w:lineRule="auto"/>
        <w:jc w:val="both"/>
      </w:pPr>
      <w:r>
        <w:rPr>
          <w:rFonts w:ascii="Times New Roman" w:hAnsi="Times New Roman"/>
          <w:b/>
          <w:sz w:val="26"/>
        </w:rPr>
        <w:t xml:space="preserve">Phân hệ Trí tuệ nhân tạo (AI Engine): </w:t>
      </w:r>
      <w:r>
        <w:rPr>
          <w:rFonts w:ascii="Times New Roman" w:hAnsi="Times New Roman"/>
          <w:sz w:val="26"/>
        </w:rPr>
        <w:t>Phân hệ ngoài đóng vai trò giám khảo ảo, tiếp nhận bài viết luận, áp dụng bộ tiêu chí Rubric VSTEP để phân tích ngữ nghĩa, chấm điểm thang 10, phân bậc CEFR và cung cấp đoạn văn mẫu nâng cao.</w:t>
      </w:r>
    </w:p>
    <w:p>
      <w:pPr>
        <w:keepNext/>
        <w:spacing w:before="160" w:after="60"/>
        <w:jc w:val="left"/>
      </w:pPr>
      <w:r>
        <w:rPr>
          <w:rFonts w:ascii="Times New Roman" w:hAnsi="Times New Roman"/>
          <w:b/>
          <w:i/>
          <w:color w:val="1E293B"/>
          <w:sz w:val="26"/>
        </w:rPr>
        <w:t>1.3.2. Cấu trúc bài thi VSTEP 4 kỹ năng chuẩn Bộ GD&amp;ĐT</w:t>
      </w:r>
    </w:p>
    <w:p>
      <w:pPr>
        <w:spacing w:before="0" w:after="120" w:line="300" w:lineRule="auto"/>
        <w:jc w:val="both"/>
      </w:pPr>
      <w:r>
        <w:rPr>
          <w:rFonts w:ascii="Times New Roman" w:hAnsi="Times New Roman"/>
          <w:i w:val="0"/>
          <w:sz w:val="26"/>
        </w:rPr>
        <w:t>Cấu trúc dữ liệu của VSTEP Master được xây dựng dựa trên Quy chế thi đánh giá năng lực tiếng Anh theo Khung năng lực ngoại ngữ 6 bậc dùng cho Việt Nam do Bộ Giáo dục và Đào tạo ban hành: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Kỹ năng</w:t>
            </w:r>
          </w:p>
        </w:tc>
        <w:tc>
          <w:tcPr>
            <w:tcW w:type="dxa" w:w="360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Cấu trúc thành phần</w:t>
            </w:r>
          </w:p>
        </w:tc>
        <w:tc>
          <w:tcPr>
            <w:tcW w:type="dxa" w:w="14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Số lượng câu</w:t>
            </w:r>
          </w:p>
        </w:tc>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Thời gian</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Hình thức đánh giá</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 (Nghe)</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Part 1: 8 thông báo ngắn</w:t>
              <w:br/>
              <w:t>Part 2: 3 bài hội thoại dài (12 câu)</w:t>
              <w:br/>
              <w:t>Part 3: 3 bài thuyết trình (15 câu)</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35 câu trắc nghiệm</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40 phút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 100%: Đối chiếu Answer Key, có kết quả ngay.</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 (Đọc)</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4 bài đọc hiểu dài (400 - 500 từ/bài) đa dạng chủ đề khoa học, giáo dục, đời sống.</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40 câu trắc nghiệm</w:t>
            </w:r>
          </w:p>
        </w:tc>
        <w:tc>
          <w:tcPr>
            <w:tcW w:type="dxa" w:w="11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60 phút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 100%: Đối chiếu Answer Key, có kết quả ngay.</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 (Viết)</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Task 1: Viết thư điện tử (&gt;= 120 từ, 1/3 điểm)</w:t>
              <w:br/>
              <w:t>Task 2: Bài luận học thuật (&gt;= 250 từ, 2/3 điểm)</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2 bài tự luận</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60 phút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Engine chấm điểm tự động: Phân tích ngôn ngữ theo Rubric 4 tiêu chí CEFR.</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Speaking (Nói)</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Part 1: Tương tác xã hội</w:t>
              <w:br/>
              <w:t>Part 2: Thảo luận giải pháp (chọn 1 trong 3)</w:t>
              <w:br/>
              <w:t>Part 3: Phát triển chủ đề theo sơ đồ tư duy</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3 phần nói</w:t>
            </w:r>
          </w:p>
        </w:tc>
        <w:tc>
          <w:tcPr>
            <w:tcW w:type="dxa" w:w="11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12 phút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tập ghi âm &amp; AI phân tích: Ghi âm trực tiếp, cung cấp dàn ý và bài mẫu C1.</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TỔNG CỘNG</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Trọn vẹn 4 kỹ năng chuẩn VSTEP</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75 câu TN + 5 tự luận</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~180 phút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Hệ thống tự động tổng hợp điểm và xếp loại chứng chỉ.</w:t>
            </w:r>
          </w:p>
        </w:tc>
      </w:tr>
    </w:tbl>
    <w:p>
      <w:pPr>
        <w:spacing w:before="0" w:after="160"/>
      </w:pPr>
    </w:p>
    <w:p>
      <w:pPr>
        <w:keepNext/>
        <w:spacing w:before="160" w:after="60"/>
        <w:jc w:val="left"/>
      </w:pPr>
      <w:r>
        <w:rPr>
          <w:rFonts w:ascii="Times New Roman" w:hAnsi="Times New Roman"/>
          <w:b/>
          <w:i/>
          <w:color w:val="1E293B"/>
          <w:sz w:val="26"/>
        </w:rPr>
        <w:t>1.3.3. Quy tắc quy đổi thang điểm và Xếp loại Chứng chỉ VSTEP</w:t>
      </w:r>
    </w:p>
    <w:p>
      <w:pPr>
        <w:pStyle w:val="ListBullet"/>
        <w:spacing w:before="0" w:after="80" w:line="300" w:lineRule="auto"/>
        <w:jc w:val="both"/>
      </w:pPr>
      <w:r>
        <w:rPr>
          <w:rFonts w:ascii="Times New Roman" w:hAnsi="Times New Roman"/>
          <w:sz w:val="26"/>
        </w:rPr>
        <w:t>Điểm của từng kỹ năng được tính trên thang điểm 10, làm tròn đến 0.5 điểm.</w:t>
      </w:r>
    </w:p>
    <w:p>
      <w:pPr>
        <w:pStyle w:val="ListBullet"/>
        <w:spacing w:before="0" w:after="80" w:line="300" w:lineRule="auto"/>
        <w:jc w:val="both"/>
      </w:pPr>
      <w:r>
        <w:rPr>
          <w:rFonts w:ascii="Times New Roman" w:hAnsi="Times New Roman"/>
          <w:sz w:val="26"/>
        </w:rPr>
        <w:t>Điểm trung bình làm tròn = (Điểm Nghe + Điểm Đọc + Điểm Viết + Điểm Nói) / 4.</w:t>
      </w:r>
    </w:p>
    <w:p>
      <w:pPr>
        <w:pStyle w:val="ListBullet"/>
        <w:spacing w:before="0" w:after="80" w:line="300" w:lineRule="auto"/>
        <w:jc w:val="both"/>
      </w:pPr>
      <w:r>
        <w:rPr>
          <w:rFonts w:ascii="Times New Roman" w:hAnsi="Times New Roman"/>
          <w:sz w:val="26"/>
        </w:rPr>
        <w:t>Dưới 4.0 điểm: Không đủ điều kiện cấp chứng chỉ (Dưới B1).</w:t>
      </w:r>
    </w:p>
    <w:p>
      <w:pPr>
        <w:pStyle w:val="ListBullet"/>
        <w:spacing w:before="0" w:after="80" w:line="300" w:lineRule="auto"/>
        <w:jc w:val="both"/>
      </w:pPr>
      <w:r>
        <w:rPr>
          <w:rFonts w:ascii="Times New Roman" w:hAnsi="Times New Roman"/>
          <w:sz w:val="26"/>
        </w:rPr>
        <w:t>Từ 4.0 đến 5.5 điểm: Đạt chứng chỉ Bậc 3 (Tương đương B1 CEFR).</w:t>
      </w:r>
    </w:p>
    <w:p>
      <w:pPr>
        <w:pStyle w:val="ListBullet"/>
        <w:spacing w:before="0" w:after="80" w:line="300" w:lineRule="auto"/>
        <w:jc w:val="both"/>
      </w:pPr>
      <w:r>
        <w:rPr>
          <w:rFonts w:ascii="Times New Roman" w:hAnsi="Times New Roman"/>
          <w:sz w:val="26"/>
        </w:rPr>
        <w:t>Từ 6.0 đến 8.0 điểm: Đạt chứng chỉ Bậc 4 (Tương đương B2 CEFR).</w:t>
      </w:r>
    </w:p>
    <w:p>
      <w:pPr>
        <w:pStyle w:val="ListBullet"/>
        <w:spacing w:before="0" w:after="80" w:line="300" w:lineRule="auto"/>
        <w:jc w:val="both"/>
      </w:pPr>
      <w:r>
        <w:rPr>
          <w:rFonts w:ascii="Times New Roman" w:hAnsi="Times New Roman"/>
          <w:sz w:val="26"/>
        </w:rPr>
        <w:t>Từ 8.5 đến 10.0 điểm: Đạt chứng chỉ Bậc 5 (Tương đương C1 CEFR).</w:t>
      </w:r>
    </w:p>
    <w:p>
      <w:pPr>
        <w:keepNext/>
        <w:spacing w:before="240" w:after="80"/>
        <w:jc w:val="left"/>
      </w:pPr>
      <w:r>
        <w:rPr>
          <w:rFonts w:ascii="Times New Roman" w:hAnsi="Times New Roman"/>
          <w:b/>
          <w:color w:val="0F172A"/>
          <w:sz w:val="28"/>
        </w:rPr>
        <w:t>1.4. Phân tích các quy trình nghiệp vụ cốt lõi</w:t>
      </w:r>
    </w:p>
    <w:p>
      <w:pPr>
        <w:keepNext/>
        <w:spacing w:before="160" w:after="60"/>
        <w:jc w:val="left"/>
      </w:pPr>
      <w:r>
        <w:rPr>
          <w:rFonts w:ascii="Times New Roman" w:hAnsi="Times New Roman"/>
          <w:b/>
          <w:i/>
          <w:color w:val="1E293B"/>
          <w:sz w:val="26"/>
        </w:rPr>
        <w:t>Quy trình 1: Luyện tập Tự luận (Writing) và Chấm điểm bằng Trí tuệ nhân tạo</w:t>
      </w:r>
    </w:p>
    <w:p>
      <w:pPr>
        <w:spacing w:before="0" w:after="120" w:line="300" w:lineRule="auto"/>
        <w:jc w:val="both"/>
      </w:pPr>
      <w:r>
        <w:rPr>
          <w:rFonts w:ascii="Times New Roman" w:hAnsi="Times New Roman"/>
          <w:i w:val="0"/>
          <w:sz w:val="26"/>
        </w:rPr>
        <w:t>Học viên chọn đề bài Task 1 hoặc Task 2, soạn thảo bài viết trên giao diện với bộ đếm từ thời gian thực. Khi hoàn thành, học viên bấm nút 'AI Chấm điểm'. Hệ thống kiểm tra độ dài (tối thiểu 30 từ), đóng gói Payload và gửi tới AI Engine. AI Engine phân tích ngữ pháp, từ vựng, tính liên kết theo Rubric VSTEP và trả về kết quả JSON gồm điểm tổng kết thang 10, bậc CEFR, thống kê 4 tiêu chí, danh sách lỗi sai kèm cách sửa và bài mẫu tham khảo nâng cao. Kết quả được lưu tự động vào lịch sử học tập.</w:t>
      </w:r>
    </w:p>
    <w:p>
      <w:pPr>
        <w:keepNext/>
        <w:spacing w:before="160" w:after="60"/>
        <w:jc w:val="left"/>
      </w:pPr>
      <w:r>
        <w:rPr>
          <w:rFonts w:ascii="Times New Roman" w:hAnsi="Times New Roman"/>
          <w:b/>
          <w:i/>
          <w:color w:val="1E293B"/>
          <w:sz w:val="26"/>
        </w:rPr>
        <w:t>Quy trình 2: Thi thử VSTEP toàn diện (Mock Test 180 phút)</w:t>
      </w:r>
    </w:p>
    <w:p>
      <w:pPr>
        <w:spacing w:before="0" w:after="120" w:line="300" w:lineRule="auto"/>
        <w:jc w:val="both"/>
      </w:pPr>
      <w:r>
        <w:rPr>
          <w:rFonts w:ascii="Times New Roman" w:hAnsi="Times New Roman"/>
          <w:i w:val="0"/>
          <w:sz w:val="26"/>
        </w:rPr>
        <w:t>Học viên bắt đầu bài thi thử, hệ thống khởi tạo phiên thi và kích hoạt đồng hồ đếm ngược từ 180:00. Dữ liệu làm bài được tự động lưu tạm vào Local Storage sau mỗi câu trả lời để chống mất mát dữ liệu. Khi học viên nộp bài hoặc khi đồng hồ về 00:00, hệ thống lập tức khóa đề thi, kích hoạt luồng chấm phân nhánh: phần trắc nghiệm được chấm ngay bằng Answer Key (&lt;50ms), phần tự luận được gửi sang AI Engine chấm điểm. Sau đó hệ thống tổng hợp điểm trung bình 4 kỹ năng và cấp bảng điểm điện tử.</w:t>
      </w:r>
    </w:p>
    <w:p>
      <w:pPr>
        <w:keepNext/>
        <w:spacing w:before="160" w:after="60"/>
        <w:jc w:val="left"/>
      </w:pPr>
      <w:r>
        <w:rPr>
          <w:rFonts w:ascii="Times New Roman" w:hAnsi="Times New Roman"/>
          <w:b/>
          <w:i/>
          <w:color w:val="1E293B"/>
          <w:sz w:val="26"/>
        </w:rPr>
        <w:t>Quy trình 3: Bóc tách đề thi từ tệp Word (.docx) và PDF (.pdf)</w:t>
      </w:r>
    </w:p>
    <w:p>
      <w:pPr>
        <w:spacing w:before="0" w:after="120" w:line="300" w:lineRule="auto"/>
        <w:jc w:val="both"/>
      </w:pPr>
      <w:r>
        <w:rPr>
          <w:rFonts w:ascii="Times New Roman" w:hAnsi="Times New Roman"/>
          <w:i w:val="0"/>
          <w:sz w:val="26"/>
        </w:rPr>
        <w:t>Người dùng kéo thả tệp đề thi từ máy tính vào phân hệ Custom Test. Bộ phân tích DocumentParser đọc cấu trúc tệp nhị phân, trích xuất văn bản thô, áp dụng biểu thức chính quy (Regex) để nhận diện câu hỏi và các phương án A-B-C-D. Hệ thống hiển thị màn hình xem trước (Preview) cho phép rà soát và chỉnh sửa trước khi chuyển đổi thành bài thi trắc nghiệm trực tuyến.</w:t>
      </w:r>
    </w:p>
    <w:p>
      <w:pPr>
        <w:keepNext/>
        <w:spacing w:before="160" w:after="60"/>
        <w:jc w:val="left"/>
      </w:pPr>
      <w:r>
        <w:rPr>
          <w:rFonts w:ascii="Times New Roman" w:hAnsi="Times New Roman"/>
          <w:b/>
          <w:i/>
          <w:color w:val="1E293B"/>
          <w:sz w:val="26"/>
        </w:rPr>
        <w:t>Quy trình 4: Quản trị Ngân hàng Đề thi, Phê duyệt Đề bóc tách &amp; Cấu hình AI (Admin Workflow)</w:t>
      </w:r>
    </w:p>
    <w:p>
      <w:pPr>
        <w:spacing w:before="0" w:after="120" w:line="300" w:lineRule="auto"/>
        <w:jc w:val="both"/>
      </w:pPr>
      <w:r>
        <w:rPr>
          <w:rFonts w:ascii="Times New Roman" w:hAnsi="Times New Roman"/>
          <w:i w:val="0"/>
          <w:sz w:val="26"/>
        </w:rPr>
        <w:t>Quản trị viên truy cập Admin Portal, quản lý danh mục 128 bộ đề thi chuẩn 4 kỹ năng. Khi có đề thi mới được bóc tách từ file Word/PDF, hệ thống xếp vào hàng đợi kiểm duyệt. Quản trị viên mở modal đối soát để kiểm tra độ tin cậy của thuật toán, đối chiếu đáp án, chỉnh sửa sai sót và bấm 'Phê duyệt' (chuyển sang trạng thái ACTIVE để toàn bộ học viên làm bài) hoặc 'Từ chối'. Đồng thời, Quản trị viên quản lý danh sách tài khoản học viên, khóa tài khoản vi phạm gian lận thi cử (chuyển tab &gt; 5 lần), tinh chỉnh tham số AI Engine (mô hình Gemini 1.5 Pro, nhiệt độ 0.2, barem rubric 10 điểm) và giám sát hạn ngạch sử dụng API.</w:t>
      </w:r>
    </w:p>
    <w:p>
      <w:pPr>
        <w:keepNext/>
        <w:spacing w:before="240" w:after="80"/>
        <w:jc w:val="left"/>
      </w:pPr>
      <w:r>
        <w:rPr>
          <w:rFonts w:ascii="Times New Roman" w:hAnsi="Times New Roman"/>
          <w:b/>
          <w:color w:val="0F172A"/>
          <w:sz w:val="28"/>
        </w:rPr>
        <w:t>1.5. Mô hình tổng thể và Ngữ cảnh hệ thống (Context Model - Chuẩn SRS)</w:t>
      </w:r>
    </w:p>
    <w:p>
      <w:pPr>
        <w:spacing w:before="0" w:after="120" w:line="300" w:lineRule="auto"/>
        <w:jc w:val="both"/>
      </w:pPr>
      <w:r>
        <w:rPr>
          <w:rFonts w:ascii="Times New Roman" w:hAnsi="Times New Roman"/>
          <w:i w:val="0"/>
          <w:sz w:val="26"/>
        </w:rPr>
        <w:t>Theo quy định tại Mục 2.4 của Tài liệu Đặc tả Yêu cầu (Khung mẫu SRS), hệ thống VSTEP Master được đặt ở vị trí trung tâm trong mối tương tác dữ liệu hai chiều với 4 thực thể ngoại vi (External Entities): Học viên, Quản trị viên, Phân hệ AI Engine đám mây và Hệ thống tệp tài liệu nội bộ:</w:t>
      </w:r>
    </w:p>
    <w:p>
      <w:pPr>
        <w:spacing w:before="200" w:after="80"/>
        <w:jc w:val="center"/>
      </w:pPr>
      <w:r>
        <w:drawing>
          <wp:inline xmlns:a="http://schemas.openxmlformats.org/drawingml/2006/main" xmlns:pic="http://schemas.openxmlformats.org/drawingml/2006/picture">
            <wp:extent cx="5303520" cy="2080386"/>
            <wp:docPr id="1" name="Picture 1"/>
            <wp:cNvGraphicFramePr>
              <a:graphicFrameLocks noChangeAspect="1"/>
            </wp:cNvGraphicFramePr>
            <a:graphic>
              <a:graphicData uri="http://schemas.openxmlformats.org/drawingml/2006/picture">
                <pic:pic>
                  <pic:nvPicPr>
                    <pic:cNvPr id="0" name="07_context_diagram.png"/>
                    <pic:cNvPicPr/>
                  </pic:nvPicPr>
                  <pic:blipFill>
                    <a:blip r:embed="rId9"/>
                    <a:stretch>
                      <a:fillRect/>
                    </a:stretch>
                  </pic:blipFill>
                  <pic:spPr>
                    <a:xfrm>
                      <a:off x="0" y="0"/>
                      <a:ext cx="5303520" cy="2080386"/>
                    </a:xfrm>
                    <a:prstGeom prst="rect"/>
                  </pic:spPr>
                </pic:pic>
              </a:graphicData>
            </a:graphic>
          </wp:inline>
        </w:drawing>
      </w:r>
    </w:p>
    <w:p>
      <w:pPr>
        <w:keepNext/>
        <w:spacing w:before="40" w:after="40"/>
        <w:jc w:val="center"/>
      </w:pPr>
      <w:r>
        <w:rPr>
          <w:rFonts w:ascii="Times New Roman" w:hAnsi="Times New Roman"/>
          <w:b/>
          <w:i/>
          <w:color w:val="1E3A8A"/>
          <w:sz w:val="22"/>
        </w:rPr>
        <w:t>Hình 1.1: Sơ đồ Ngữ cảnh Hệ thống VSTEP Master (Context Diagram)</w:t>
      </w:r>
    </w:p>
    <w:p>
      <w:pPr>
        <w:keepNext/>
        <w:spacing w:before="0" w:after="80"/>
        <w:jc w:val="center"/>
      </w:pPr>
      <w:r>
        <w:rPr>
          <w:rFonts w:ascii="Times New Roman" w:hAnsi="Times New Roman"/>
          <w:b/>
          <w:color w:val="0E7490"/>
          <w:sz w:val="19"/>
        </w:rPr>
        <w:t>📁 Tệp nguồn Draw.io: diagrams/drawio/07_context_diagram.drawio  |  Tab: [07_Context_Diagram]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ngữ cảnh thể hiện ranh giới hệ thống rõ ràng. Học viên tương tác qua Web Client gửi bài làm và nhận bảng điểm; Quản trị viên quản trị đề thi và người dùng; Google Gemini API tiếp nhận đề bài và bài luận tự luận, trả về phân tích ngôn ngữ JSON; Hệ thống tệp tiếp nhận tệp .docx/.pdf để bóc tách câu hỏi tự động.</w:t>
      </w:r>
    </w:p>
    <w:p>
      <w:pPr>
        <w:keepNext/>
        <w:spacing w:before="240" w:after="80"/>
        <w:jc w:val="left"/>
      </w:pPr>
      <w:r>
        <w:rPr>
          <w:rFonts w:ascii="Times New Roman" w:hAnsi="Times New Roman"/>
          <w:b/>
          <w:color w:val="0F172A"/>
          <w:sz w:val="28"/>
        </w:rPr>
        <w:t>1.6. Yêu cầu Giao diện bên ngoài (External Interface Requirements - Chuẩn SRS)</w:t>
      </w:r>
    </w:p>
    <w:p>
      <w:pPr>
        <w:spacing w:before="0" w:after="120" w:line="300" w:lineRule="auto"/>
        <w:jc w:val="both"/>
      </w:pPr>
      <w:r>
        <w:rPr>
          <w:rFonts w:ascii="Times New Roman" w:hAnsi="Times New Roman"/>
          <w:i w:val="0"/>
          <w:sz w:val="26"/>
        </w:rPr>
        <w:t>Căn cứ Mục 3.1 của Tài liệu đặc tả yêu cầu, hệ thống tương tác với các giao diện ngoại vi sau:</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Loại giao diện</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Thành phần ngoại vi</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Giao thức / Định dạng</w:t>
            </w:r>
          </w:p>
        </w:tc>
        <w:tc>
          <w:tcPr>
            <w:tcW w:type="dxa" w:w="345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chi tiết tương tác</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Software Interface</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Google Gemini AI API</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HTTPS / REST (JSON Payload)</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Gửi văn bản bài viết luận kèm System Instruction VSTEP Rubric; nhận kết quả phân tích cú pháp, điểm số và lỗi sai.</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Software Interface</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Mammoth.js Library</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JavaScript API / Binary Stream</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Đọc và bóc tách cây DOM tài liệu Word (.docx), trích xuất văn bản thuần túy và bảng biểu.</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Software Interface</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PDF.js Core Engine</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Web Worker / ArrayBuffer</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tích luồng nhị phân tệp PDF, bóc tách chuỗi ký tự và áp dụng Regex nhận diện câu hỏi trắc nghiệm.</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Hardware Interface</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Microphone (Thu âm)</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Web MediaRecorder API</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Truy cập phần cứng thu âm của thiết bị người dùng với tần số lấy mẫu 44.1kHz để ghi âm bài thi Nói.</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Hardware Interface</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Audio Output (Tai nghe)</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HTML5 Audio API</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luồng âm thanh nén MP3 cho 3 phần thi Listening với độ trễ thấp và hỗ trợ thanh trượt tua bài.</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Communications</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Mạng Internet / Web Server</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HTTPS, TLS 1.3, WebSocket</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Bảo vệ toàn bộ luồng truyền dữ liệu làm bài, chống nghe lén và bảo mật thông tin đăng nhập.</w:t>
            </w:r>
          </w:p>
        </w:tc>
      </w:tr>
    </w:tbl>
    <w:p>
      <w:pPr>
        <w:spacing w:before="0" w:after="160"/>
      </w:pPr>
    </w:p>
    <w:p>
      <w:pPr>
        <w:keepNext/>
        <w:spacing w:before="240" w:after="80"/>
        <w:jc w:val="left"/>
      </w:pPr>
      <w:r>
        <w:rPr>
          <w:rFonts w:ascii="Times New Roman" w:hAnsi="Times New Roman"/>
          <w:b/>
          <w:color w:val="0F172A"/>
          <w:sz w:val="28"/>
        </w:rPr>
        <w:t>1.7. Bảng mã hóa toàn diện 24 Yêu cầu Chức năng [YC-xxx]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YC</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chức năng</w:t>
            </w:r>
          </w:p>
        </w:tc>
        <w:tc>
          <w:tcPr>
            <w:tcW w:type="dxa" w:w="46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chi tiết yêu cầu</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Độ ưu tiên</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hệ thống</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thực tài khoản người dùng bằng Tên đăng nhập và Mật khẩu thông thường.</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ký tài khoản</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Cho phép học viên mới đăng ký tài khoản và lưu trữ an toàn trong CSDL.</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quyền người dùng</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định rõ ràng quyền hạn giữa Học viên (ROLE_STUDENT) và Quản trị viên (ROLE_ADMIN).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lý phiên làm việc</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Duy trì phiên đăng nhập và tự động khôi phục trạng thái làm việc khi tải lại trang.</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nghe theo phần thi</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audio Part 1, 2, 3 chuẩn VSTEP, tích hợp thanh điều khiển và danh sách câu hỏi.</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đọc hiểu song song</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Giao diện chia đôi màn hình: bài đọc dài bên trái, câu hỏi trắc nghiệm bên phải.</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so khớp câu trả lời với Answer Key, xuất kết quả và transcript dưới 50ms.</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Giải thích đáp án chi tiết</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trích dẫn đoạn văn giải thích lý do đúng/sai cho từng câu hỏi đọc hiểu.</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Khuyến nghị</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Soạn thảo bài viết Task 1 &amp; 2</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Cung cấp khung soạn thảo văn bản học thuật cho viết thư và viết luận quan điểm.</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từ thời gian thực</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Liên tục cập nhật số lượng từ đã gõ và cảnh báo độ dài tối thiểu theo quy định.</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nói và Ghi âm</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Cung cấp chủ đề nói theo 3 phần thi, bấm giờ chuẩn bị và ghi âm giọng nói qua micro.</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Chấm điểm tự luận</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phân tích bài viết, tính điểm thang 10 và xếp bậc năng lực B1/B2/C1.</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YC-AI-02</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Đánh giá theo 4 tiêu chí</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giá chi tiết: Task Fulfillment, Organization, Vocabulary, Grammar.</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YC-AI-03</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Nhận xét sửa lỗi ngữ pháp</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Chỉ rõ vị trí lỗi sai, phân tích nguyên nhân và đưa ra phương án viết lại chuẩn.</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YC-AI-04</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Cung cấp bài mẫu nâng cao</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tạo ra bài viết mẫu hoàn chỉnh đạt chuẩn B2/C1 tương ứng với đề bài.</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Khuyến nghị</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Phòng thi thử 180 phút</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Mô phỏng đề thi tổng hợp 4 kỹ năng liên tục với thời lượng chuẩn 180 phút.</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YC-MOCK-02</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ngược cưỡng chế</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Đếm ngược thời gian thi, cảnh báo khi sắp hết giờ và tự động thu bài khi về 00:00.</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YC-MOCK-03</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hợp bảng điểm 4 kỹ năng</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tính điểm trung bình cộng 4 kỹ năng và xếp bậc chứng chỉ VSTEP chính thức.</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YC-CUST-01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Bóc tách đề thi Word (.docx)</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Tải tệp .docx lên, tự động nhận diện câu hỏi và đáp án thành bài thi trực tuyến.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YC-VOCAB-01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Flashcards 3D &amp; Tra từ điển</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từ vựng qua thẻ lật 3D có phát âm và tra cứu từ vựng trực tiếp trong bài đọc.</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Khuyến nghị</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YC-ADM-01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lý Ngân hàng Đề thi</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CRUD 128 bộ đề thi chuẩn VSTEP 4 kỹ năng; quản lý câu hỏi, audio, transcript và answer key.</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YC-ADM-02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duyệt Đề bóc tách</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Hàng đợi kiểm duyệt đề bóc tách từ Word/PDF; giao diện đối soát text, xác thực key và duyệt phát hành.</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YC-ADM-03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Cấu hình AI Engine &amp; Rubrics</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Thiết lập model Gemini 1.5 Pro, Temperature 0.2, System Prompt và tỷ trọng Barem Rubric 10 điểm.</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YC-ADM-04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lý Người dùng &amp; Giám sát</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quyền RBAC, theo dõi log gian lận thi cử (chuyển tab), khóa tài khoản và kiểm soát API Quota.</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bl>
    <w:p>
      <w:pPr>
        <w:spacing w:before="0" w:after="160"/>
      </w:pPr>
    </w:p>
    <w:p>
      <w:pPr>
        <w:keepNext/>
        <w:spacing w:before="240" w:after="80"/>
        <w:jc w:val="left"/>
      </w:pPr>
      <w:r>
        <w:rPr>
          <w:rFonts w:ascii="Times New Roman" w:hAnsi="Times New Roman"/>
          <w:b/>
          <w:color w:val="0F172A"/>
          <w:sz w:val="28"/>
        </w:rPr>
        <w:t>1.8. Bảng yêu cầu phi chức năng chuẩn FURPS+ mở rộng (Khung mẫu 2 - SRS)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44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loại</w:t>
            </w:r>
          </w:p>
        </w:tc>
        <w:tc>
          <w:tcPr>
            <w:tcW w:type="dxa" w:w="51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Yêu cầu chi tiết theo tiêu chuẩn</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Chỉ số cam kết đo lường</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Usability (Tính dễ dùng)</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Giao diện trực quan chuẩn SPA, hỗ trợ chuyển đổi Dark/Light mode, tương thích mọi thiết bị PC/Tablet.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100% responsive, thời gian học viên làm quen &lt; 5 phút</w:t>
            </w:r>
          </w:p>
        </w:tc>
      </w:tr>
      <w:tr>
        <w:tc>
          <w:tcPr>
            <w:tcW w:type="dxa" w:w="244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Reliability (Độ tin cậy)</w:t>
            </w:r>
          </w:p>
        </w:tc>
        <w:tc>
          <w:tcPr>
            <w:tcW w:type="dxa" w:w="51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tạm bài làm vào LocalStorage mỗi 5s; không mất dữ liệu khi mất kết nối mạng đột ngột.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Tỷ lệ mất dữ liệu = 0%, tính sẵn sàng 99.9% Uptime</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Performance (Hiệu năng)</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Tốc độ chấm trắc nghiệm tức thì; thời gian phản hồi phân tích ngôn ngữ từ AI Engine siêu tốc.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TN &lt; 50ms; AI chấm tự luận và sửa lỗi 2 - 4 giây</w:t>
            </w:r>
          </w:p>
        </w:tc>
      </w:tr>
      <w:tr>
        <w:tc>
          <w:tcPr>
            <w:tcW w:type="dxa" w:w="244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Security (Bảo mật)</w:t>
            </w:r>
          </w:p>
        </w:tc>
        <w:tc>
          <w:tcPr>
            <w:tcW w:type="dxa" w:w="51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Mật khẩu băm an toàn; bảo vệ endpoint AI chống spam; phân quyền truy cập nghiêm ngặt theo vai trò.</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hóa một chiều, chống brute-force và request lặp</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Supportability (Bảo trì)</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Kiến trúc Clean Architecture phân tách 4 tầng độc lập; toàn bộ sơ đồ thiết kế lưu dạng Draw.io mở.</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Dễ dàng mở rộng phân hệ mà không làm hỏng tầng lõi</w:t>
            </w:r>
          </w:p>
        </w:tc>
      </w:tr>
      <w:tr>
        <w:tc>
          <w:tcPr>
            <w:tcW w:type="dxa" w:w="244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Backup &amp; Recovery (Sao lưu)</w:t>
            </w:r>
          </w:p>
        </w:tc>
        <w:tc>
          <w:tcPr>
            <w:tcW w:type="dxa" w:w="51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Cơ chế sao lưu dữ liệu CSDL tự động định kỳ hàng ngày; khả năng phục hồi dữ liệu trong vòng 15 phút.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RPO &lt; 24 giờ, RTO &lt; 15 phút khi xảy ra sự cố</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Legal &amp; Standards (Pháp lý)</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Tuân thủ bản quyền đề thi; tuân thủ quy chuẩn bảo vệ dữ liệu cá nhân của người học.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Tuân thủ Quyết định 1481/QĐ-BGDĐT &amp; ISO/IEC 25010</w:t>
            </w:r>
          </w:p>
        </w:tc>
      </w:tr>
    </w:tbl>
    <w:p>
      <w:pPr>
        <w:spacing w:before="0" w:after="160"/>
      </w:pPr>
    </w:p>
    <w:p>
      <w:pPr>
        <w:keepNext/>
        <w:spacing w:before="240" w:after="80"/>
        <w:jc w:val="left"/>
      </w:pPr>
      <w:r>
        <w:rPr>
          <w:rFonts w:ascii="Times New Roman" w:hAnsi="Times New Roman"/>
          <w:b/>
          <w:color w:val="0F172A"/>
          <w:sz w:val="28"/>
        </w:rPr>
        <w:t>1.9. Ma trận truy vết yêu cầu (Traceability Matrix - Chuẩn SRS)</w:t>
      </w:r>
    </w:p>
    <w:p>
      <w:pPr>
        <w:spacing w:before="0" w:after="120" w:line="300" w:lineRule="auto"/>
        <w:jc w:val="both"/>
      </w:pPr>
      <w:r>
        <w:rPr>
          <w:rFonts w:ascii="Times New Roman" w:hAnsi="Times New Roman"/>
          <w:i w:val="0"/>
          <w:sz w:val="26"/>
        </w:rPr>
        <w:t>Nhằm đảm bảo 100% các yêu cầu nghiệp vụ được thiết kế và kiểm thử đầy đủ, ma trận truy vết thiết lập mối liên kết hai chiều giữa Yêu cầu chức năng [YC-xxx], Ca sử dụng [UC-xxx] và Ca kiểm thử [TC-xxx]: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Yêu cầu</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hệ nghiệp vụ</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Ca sử dụng ánh xạ</w:t>
            </w:r>
          </w:p>
        </w:tc>
        <w:tc>
          <w:tcPr>
            <w:tcW w:type="dxa" w:w="273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Ca kiểm thử nghiệm thu (Test Case)</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YC-AUTH-01..04</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thực &amp; Người dùng</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UC-01: Đăng nhập &amp; Xác thực</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TC-01, TC-02, TC-03, TC-04</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YC-OBJ-01..04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tập Trắc nghiệm</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UC-02: Luyện Nghe, UC-03: Luyện Đọc</w:t>
            </w:r>
          </w:p>
        </w:tc>
        <w:tc>
          <w:tcPr>
            <w:tcW w:type="dxa" w:w="273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TC-05, TC-06, TC-07, TC-08</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YC-SUBJ-01..03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tập Tự luận</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UC-04: Luyện Viết, UC-05: Luyện Nói</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TC-09, TC-10, TC-12</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YC-AI-01..04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Trí tuệ nhân tạo AI</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UC-04: AI Chấm điểm Tự luận</w:t>
            </w:r>
          </w:p>
        </w:tc>
        <w:tc>
          <w:tcPr>
            <w:tcW w:type="dxa" w:w="273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TC-10, TC-11</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YC-MOCK-01..03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Phòng thi thử 180p</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UC-06: Thi thử Mock Test</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TC-13, TC-14, TC-15</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YC-CUST-01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Tùy biến đề thi</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UC-07: Bóc tách đề Word/PDF</w:t>
            </w:r>
          </w:p>
        </w:tc>
        <w:tc>
          <w:tcPr>
            <w:tcW w:type="dxa" w:w="273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TC-16</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YC-VOCAB-01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từ vựng &amp; Tra cứu</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UC-08: Flashcards &amp; Từ điển</w:t>
            </w:r>
          </w:p>
        </w:tc>
        <w:tc>
          <w:tcPr>
            <w:tcW w:type="dxa" w:w="273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TC-17, TC-18</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YC-ADM-01..04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trị &amp; Phê duyệt</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UC-09: Quản lý Đề, UC-10: Cấu hình AI</w:t>
            </w:r>
          </w:p>
        </w:tc>
        <w:tc>
          <w:tcPr>
            <w:tcW w:type="dxa" w:w="273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TC-01, TC-03, TC-16</w:t>
            </w:r>
          </w:p>
        </w:tc>
      </w:tr>
    </w:tbl>
    <w:p>
      <w:pPr>
        <w:spacing w:before="0" w:after="160"/>
      </w:pPr>
    </w:p>
    <w:p>
      <w:pPr>
        <w:keepNext/>
        <w:spacing w:before="240" w:after="80"/>
        <w:jc w:val="left"/>
      </w:pPr>
      <w:r>
        <w:rPr>
          <w:rFonts w:ascii="Times New Roman" w:hAnsi="Times New Roman"/>
          <w:b/>
          <w:color w:val="0F172A"/>
          <w:sz w:val="28"/>
        </w:rPr>
        <w:t>1.10. Tiêu chuẩn nghiệm thu phần mềm (Acceptance Criteria - Khung mẫu 2)</w:t>
      </w:r>
    </w:p>
    <w:p>
      <w:pPr>
        <w:spacing w:before="0" w:after="120" w:line="300" w:lineRule="auto"/>
        <w:jc w:val="both"/>
      </w:pPr>
      <w:r>
        <w:rPr>
          <w:rFonts w:ascii="Times New Roman" w:hAnsi="Times New Roman"/>
          <w:i w:val="0"/>
          <w:sz w:val="26"/>
        </w:rPr>
        <w:t>Căn cứ theo Mục 6 của Tài liệu đặc tả yêu cầu phần mềm, hệ thống VSTEP Master được nghiệm thu chính thức khi toàn bộ các tiêu chí chức năng và phi chức năng sau đây được kiểm chứng đạt yêu cầu:</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Hạng mục kiểm thử nghiệm thu</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Phương pháp kiểm tra</w:t>
            </w:r>
          </w:p>
        </w:tc>
        <w:tc>
          <w:tcPr>
            <w:tcW w:type="dxa" w:w="302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Tiêu chuẩn nghiệm thu (Pass Criteria)</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Đăng nhập &amp; Phân quyền</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thử hộp đen với các bộ tài khoản Student và Admin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quyền chính xác 100%, bảo mật mật khẩu, từ chối dữ liệu sai.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Luyện Listening &amp; Reading</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Nộp bài trắc nghiệm với các bộ đáp án kiểm thử biên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điểm chuẩn xác 100% theo Answer Key, phản hồi kết quả &lt; 50ms.</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AI Chấm Writing &amp; Speaking</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Gửi bài luận với độ dài và chất lượng khác nhau qua Gemini API</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Trả về đầy đủ 4 tiêu chí CEFR Rubric, điểm số thang 10 và sửa lỗi sau 2-4s.</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Thi thử 180 phút đếm ngược</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Kích hoạt đồng hồ 180:00, giả lập hết giờ và bấm Nộp bài sớm</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khóa đề cưỡng chế khi hết giờ, tổng hợp bảng điểm 4 kỹ năng chính xác.</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Bóc tách đề thi Word/PDF</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Tải lên tệp đề thi mẫu .docx và .pdf thực tế</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Trích xuất câu hỏi, đoạn văn và đáp án vào giao diện trắc nghiệm không bị lỗi font.</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Tính ổn định &amp; Phục hồi</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Tắt tab trình duyệt đột ngột khi đang làm bài rồi mở lại</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Khôi phục chính xác 100% các câu trả lời đã lưu tạm trong LocalStorage.</w:t>
            </w:r>
          </w:p>
        </w:tc>
      </w:tr>
    </w:tbl>
    <w:p>
      <w:pPr>
        <w:spacing w:before="0" w:after="160"/>
      </w:pPr>
    </w:p>
    <w:p>
      <w:pPr>
        <w:keepNext/>
        <w:spacing w:before="240" w:after="80"/>
        <w:jc w:val="left"/>
      </w:pPr>
      <w:r>
        <w:rPr>
          <w:rFonts w:ascii="Times New Roman" w:hAnsi="Times New Roman"/>
          <w:b/>
          <w:color w:val="0F172A"/>
          <w:sz w:val="28"/>
        </w:rPr>
        <w:t>1.11. Danh mục tài liệu tham khảo chính thống (References - Khung mẫu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48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tài liệu / Văn bản quy phạm</w:t>
            </w:r>
          </w:p>
        </w:tc>
        <w:tc>
          <w:tcPr>
            <w:tcW w:type="dxa" w:w="345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Nguồn / Cơ quan ban hành</w:t>
            </w:r>
          </w:p>
        </w:tc>
        <w:tc>
          <w:tcPr>
            <w:tcW w:type="dxa" w:w="10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Năm</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48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Thông tư số 01/2014/TT-BGDĐT ban hành Khung năng lực ngoại ngữ 6 bậc dùng cho Việt Nam</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Giáo dục và Đào tạo</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2014</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48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Quyết định số 1481/QĐ-BGDĐT về định dạng đề thi đánh giá năng lực tiếng Anh từ bậc 3 đến bậc 5</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Giáo dục và Đào tạo</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2016</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48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IEEE Std 830-1998: IEEE Recommended Practice for Software Requirements Specifications</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IEEE Computer Society</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1998</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48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Design Patterns: Elements of Reusable Object-Oriented Software (GoF)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Erich Gamma, Richard Helm, Ralph Johnson, John Vlissides</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1994</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48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Clean Architecture: A Craftsman's Guide to Software Structure and Design</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Robert C. Martin (Uncle Bob)</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2017</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48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An Introduction to Database Systems, 8th Edition (Lý thuyết dạng chuẩn 3NF)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 J. Date, Addison-Wesley</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2003</w:t>
            </w:r>
          </w:p>
        </w:tc>
      </w:tr>
    </w:tbl>
    <w:p>
      <w:pPr>
        <w:spacing w:before="0" w:after="160"/>
      </w:pPr>
    </w:p>
    <w:p>
      <w:r>
        <w:br w:type="page"/>
      </w:r>
    </w:p>
    <w:p>
      <w:pPr>
        <w:keepNext/>
        <w:spacing w:before="320" w:after="120"/>
        <w:jc w:val="left"/>
      </w:pPr>
      <w:r>
        <w:rPr>
          <w:rFonts w:ascii="Times New Roman" w:hAnsi="Times New Roman"/>
          <w:b/>
          <w:color w:val="1E3A8A"/>
          <w:sz w:val="32"/>
        </w:rPr>
        <w:t>CHƯƠNG 2. PHÂN TÍCH HỆ THỐNG VỚI UML</w:t>
      </w:r>
    </w:p>
    <w:p>
      <w:pPr>
        <w:spacing w:before="0" w:after="120" w:line="300" w:lineRule="auto"/>
        <w:jc w:val="both"/>
      </w:pPr>
      <w:r>
        <w:rPr>
          <w:rFonts w:ascii="Times New Roman" w:hAnsi="Times New Roman"/>
          <w:i w:val="0"/>
          <w:sz w:val="26"/>
        </w:rPr>
        <w:t>Chương 2 tập trung mô hình hóa toàn diện các khía cạnh chức năng, luồng nghiệp vụ và tương tác thời gian của hệ thống VSTEP Master theo chuẩn UML 2.5. Điểm nhấn học thuật đặc biệt là việc xây dựng Biểu đồ Hoạt động (Activity Diagram) và Biểu đồ Tuần tự (Sequence Diagram) chi tiết cho TỪNG ca sử dụng cốt lõi theo đúng yêu cầu của Khung đề cương môn học:</w:t>
      </w:r>
    </w:p>
    <w:p>
      <w:pPr>
        <w:keepNext/>
        <w:spacing w:before="240" w:after="80"/>
        <w:jc w:val="left"/>
      </w:pPr>
      <w:r>
        <w:rPr>
          <w:rFonts w:ascii="Times New Roman" w:hAnsi="Times New Roman"/>
          <w:b/>
          <w:color w:val="0F172A"/>
          <w:sz w:val="28"/>
        </w:rPr>
        <w:t>2.1. Biểu đồ Ca sử dụng tổng quan (Use Case Diagram)</w:t>
      </w:r>
    </w:p>
    <w:p>
      <w:pPr>
        <w:spacing w:before="0" w:after="120" w:line="300" w:lineRule="auto"/>
        <w:jc w:val="both"/>
      </w:pPr>
      <w:r>
        <w:rPr>
          <w:rFonts w:ascii="Times New Roman" w:hAnsi="Times New Roman"/>
          <w:i w:val="0"/>
          <w:sz w:val="26"/>
        </w:rPr>
        <w:t>Biểu đồ Ca sử dụng tổng quan mô tả các chức năng của hệ thống dưới góc nhìn của 3 tác nhân: Học viên, Quản trị viên và Phân hệ AI Engine:</w:t>
      </w:r>
    </w:p>
    <w:p>
      <w:pPr>
        <w:spacing w:before="200" w:after="80"/>
        <w:jc w:val="center"/>
      </w:pPr>
      <w:r>
        <w:drawing>
          <wp:inline xmlns:a="http://schemas.openxmlformats.org/drawingml/2006/main" xmlns:pic="http://schemas.openxmlformats.org/drawingml/2006/picture">
            <wp:extent cx="5303520" cy="3910006"/>
            <wp:docPr id="2" name="Picture 2"/>
            <wp:cNvGraphicFramePr>
              <a:graphicFrameLocks noChangeAspect="1"/>
            </wp:cNvGraphicFramePr>
            <a:graphic>
              <a:graphicData uri="http://schemas.openxmlformats.org/drawingml/2006/picture">
                <pic:pic>
                  <pic:nvPicPr>
                    <pic:cNvPr id="0" name="01_use_case_diagram.png"/>
                    <pic:cNvPicPr/>
                  </pic:nvPicPr>
                  <pic:blipFill>
                    <a:blip r:embed="rId10"/>
                    <a:stretch>
                      <a:fillRect/>
                    </a:stretch>
                  </pic:blipFill>
                  <pic:spPr>
                    <a:xfrm>
                      <a:off x="0" y="0"/>
                      <a:ext cx="5303520" cy="3910006"/>
                    </a:xfrm>
                    <a:prstGeom prst="rect"/>
                  </pic:spPr>
                </pic:pic>
              </a:graphicData>
            </a:graphic>
          </wp:inline>
        </w:drawing>
      </w:r>
    </w:p>
    <w:p>
      <w:pPr>
        <w:keepNext/>
        <w:spacing w:before="40" w:after="40"/>
        <w:jc w:val="center"/>
      </w:pPr>
      <w:r>
        <w:rPr>
          <w:rFonts w:ascii="Times New Roman" w:hAnsi="Times New Roman"/>
          <w:b/>
          <w:i/>
          <w:color w:val="1E3A8A"/>
          <w:sz w:val="22"/>
        </w:rPr>
        <w:t>Hình 2.1: Biểu đồ Ca sử dụng tổng quan hệ thống VSTEP Master</w:t>
      </w:r>
    </w:p>
    <w:p>
      <w:pPr>
        <w:keepNext/>
        <w:spacing w:before="0" w:after="80"/>
        <w:jc w:val="center"/>
      </w:pPr>
      <w:r>
        <w:rPr>
          <w:rFonts w:ascii="Times New Roman" w:hAnsi="Times New Roman"/>
          <w:b/>
          <w:color w:val="0E7490"/>
          <w:sz w:val="19"/>
        </w:rPr>
        <w:t>📁 Tệp nguồn Draw.io: diagrams/drawio/01_use_case_diagram.drawio  |  Tab: [01_Use_Case]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sự phân rã thành các gói chức năng chính. Mối quan hệ «include» giữa Luyện Viết / Thi Thử với ca sử dụng 'AI Chấm điểm Tự luận' thể hiện sự phụ thuộc bắt buộc vào năng lực phân tích ngôn ngữ của AI Engine. Điểm mở rộng «extend» của Tra từ điển giúp người học tra nghĩa linh hoạt mà không làm gián đoạn bài đọc.</w:t>
      </w:r>
    </w:p>
    <w:p>
      <w:pPr>
        <w:keepNext/>
        <w:spacing w:before="240" w:after="80"/>
        <w:jc w:val="left"/>
      </w:pPr>
      <w:r>
        <w:rPr>
          <w:rFonts w:ascii="Times New Roman" w:hAnsi="Times New Roman"/>
          <w:b/>
          <w:color w:val="0F172A"/>
          <w:sz w:val="28"/>
        </w:rPr>
        <w:t>2.2. Đặc tả chi tiết 10 Ca sử dụng cốt lõi (Use Case Specifications)</w:t>
      </w:r>
    </w:p>
    <w:p>
      <w:pPr>
        <w:spacing w:before="0" w:after="120" w:line="300" w:lineRule="auto"/>
        <w:jc w:val="both"/>
      </w:pPr>
      <w:r>
        <w:rPr>
          <w:rFonts w:ascii="Times New Roman" w:hAnsi="Times New Roman"/>
          <w:i w:val="0"/>
          <w:sz w:val="26"/>
        </w:rPr>
        <w:t>Nhằm làm cơ sở vững chắc cho thiết kế kiến trúc và cài đặt mã nguồn, 10 Ca sử dụng trọng tâm của hệ thống (bao gồm 8 ca sử dụng cho Học viên và 2 ca sử dụng chuyên sâu cho Quản trị viên) được đặc tả đầy đủ theo biểu mẫu bảng chuẩn hóa 4 cột:</w:t>
      </w:r>
    </w:p>
    <w:p>
      <w:pPr>
        <w:keepNext/>
        <w:spacing w:before="160" w:after="60"/>
        <w:jc w:val="left"/>
      </w:pPr>
      <w:r>
        <w:rPr>
          <w:rFonts w:ascii="Times New Roman" w:hAnsi="Times New Roman"/>
          <w:b/>
          <w:i/>
          <w:color w:val="1E293B"/>
          <w:sz w:val="26"/>
        </w:rPr>
        <w:t>2.2.1. Đặc tả UC-01: Đăng nhập và Xác thực tài khoản</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 (Student), Quản trị viên (Administrator).</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Xác thực danh tính bằng Tên đăng nhập và Mật khẩu thông thường.</w:t>
      </w:r>
    </w:p>
    <w:p>
      <w:pPr>
        <w:pStyle w:val="ListBullet"/>
        <w:spacing w:before="0" w:after="80" w:line="300" w:lineRule="auto"/>
        <w:jc w:val="both"/>
      </w:pPr>
      <w:r>
        <w:rPr>
          <w:rFonts w:ascii="Times New Roman" w:hAnsi="Times New Roman"/>
          <w:b/>
          <w:sz w:val="26"/>
        </w:rPr>
        <w:t xml:space="preserve">Tiền điều kiện: </w:t>
      </w:r>
      <w:r>
        <w:rPr>
          <w:rFonts w:ascii="Times New Roman" w:hAnsi="Times New Roman"/>
          <w:sz w:val="26"/>
        </w:rPr>
        <w:t>Người dùng đã có tài khoản trong hệ thống.</w:t>
      </w:r>
    </w:p>
    <w:p>
      <w:pPr>
        <w:pStyle w:val="ListBullet"/>
        <w:spacing w:before="0" w:after="80" w:line="300" w:lineRule="auto"/>
        <w:jc w:val="both"/>
      </w:pPr>
      <w:r>
        <w:rPr>
          <w:rFonts w:ascii="Times New Roman" w:hAnsi="Times New Roman"/>
          <w:b/>
          <w:sz w:val="26"/>
        </w:rPr>
        <w:t xml:space="preserve">Hậu điều kiện: </w:t>
      </w:r>
      <w:r>
        <w:rPr>
          <w:rFonts w:ascii="Times New Roman" w:hAnsi="Times New Roman"/>
          <w:sz w:val="26"/>
        </w:rPr>
        <w:t>Đăng nhập thành công, phiên làm việc được lưu giữ và chuyển hướng đến trang tương ứng.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Người dùng truy cập trang Đăng nhập, điền Username và Password.</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Lắng nghe sự kiện form nhập liệu.</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Chuỗi ký tự</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Người dùng nhấn nút 'Đăng nhập'.</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dữ liệu không để trống.</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Validation Client</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Truy vấn CSDL xác thực tài khoản và kiểm tra mật khẩu băm.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Payload xác thực</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thực thành công, xác định quyền hạn (Student hoặc Admin).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Vai trò người dùng</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Nhận phản hồi.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phiên làm việc vào AuthContext và chuyển vào Dashboard.</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Phiên đăng nhập</w:t>
            </w:r>
          </w:p>
        </w:tc>
      </w:tr>
    </w:tbl>
    <w:p>
      <w:pPr>
        <w:spacing w:before="0" w:after="160"/>
      </w:pPr>
    </w:p>
    <w:p>
      <w:pPr>
        <w:keepNext/>
        <w:spacing w:before="160" w:after="60"/>
        <w:jc w:val="left"/>
      </w:pPr>
      <w:r>
        <w:rPr>
          <w:rFonts w:ascii="Times New Roman" w:hAnsi="Times New Roman"/>
          <w:b/>
          <w:i/>
          <w:color w:val="1E293B"/>
          <w:sz w:val="26"/>
        </w:rPr>
        <w:t>2.2.2. Đặc tả UC-02: Luyện tập Kỹ năng Nghe (Listening)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Luyện nghe Part 1, 2, 3 tích hợp trình phát audio và chấm điểm trắc nghiệm tự động.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bài luyện Nghe, nhấn 'Bắt đầu'.</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Nạp 35 câu hỏi và tài nguyên âm thanh tương ứng.</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Dữ liệu đề thi Nghe</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nghe audio và click chọn đáp án A, B, C hoặc D.</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dấu câu trả lời, đổi màu trên thanh ma trận câu hỏi.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State đáp án tạm</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kiểm tra lại bài và nhấn nút 'Nộp bài'.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hộp thoại xác nhận số câu đã làm/chưa làm.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Modal xác nhận</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xác nhận đồng ý nộp bài.</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bài thi, kích hoạt ObjectiveScoringStrategy so khớp đáp án.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Thuật toán so khớp</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kết quả.</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điểm thang 10, số câu đúng/sai, mở tab Transcript chi tiết.</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Bảng điểm + Transcript</w:t>
            </w:r>
          </w:p>
        </w:tc>
      </w:tr>
    </w:tbl>
    <w:p>
      <w:pPr>
        <w:spacing w:before="0" w:after="160"/>
      </w:pPr>
    </w:p>
    <w:p>
      <w:pPr>
        <w:keepNext/>
        <w:spacing w:before="160" w:after="60"/>
        <w:jc w:val="left"/>
      </w:pPr>
      <w:r>
        <w:rPr>
          <w:rFonts w:ascii="Times New Roman" w:hAnsi="Times New Roman"/>
          <w:b/>
          <w:i/>
          <w:color w:val="1E293B"/>
          <w:sz w:val="26"/>
        </w:rPr>
        <w:t>2.2.3. Đặc tả UC-03: Luyện tập Kỹ năng Đọc và Tra cứu từ vựng (Reading)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Đọc 4 bài văn dài 400-500 từ trên giao diện 2 cột, làm 40 câu trắc nghiệm, tra từ điển ngữ cảnh.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đề Đọc hiểu.</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giao diện 2 cột: văn bản bên trái, câu hỏi bên phải.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Giao diện Split-view</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bôi đen từ mới trong bài đọc và chọn 'Tra từ'.</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popover: phiên âm IPA, nghĩa tiếng Việt, cấp độ CEFR.</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Popover từ điển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đáp án trắc nghiệm cho từng câu hỏi.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lựa chọn vào bộ nhớ tạm, đồng bộ màu sắc ma trận.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State câu trả lời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'Nộp bài' và xác nhận.</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tức thì (&lt;50ms) đối chiếu Answer Key.</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 khớp tự động</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kết quả.</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Highlight câu đúng (xanh), câu sai (đỏ), hiển thị giải thích chi tiết.</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Kết quả trực quan</w:t>
            </w:r>
          </w:p>
        </w:tc>
      </w:tr>
    </w:tbl>
    <w:p>
      <w:pPr>
        <w:spacing w:before="0" w:after="160"/>
      </w:pPr>
    </w:p>
    <w:p>
      <w:pPr>
        <w:keepNext/>
        <w:spacing w:before="160" w:after="60"/>
        <w:jc w:val="left"/>
      </w:pPr>
      <w:r>
        <w:rPr>
          <w:rFonts w:ascii="Times New Roman" w:hAnsi="Times New Roman"/>
          <w:b/>
          <w:i/>
          <w:color w:val="1E293B"/>
          <w:sz w:val="26"/>
        </w:rPr>
        <w:t>2.2.4. Đặc tả UC-04: Luyện tập Viết với AI Chấm điểm Tự động (Writing)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 Phân hệ AI Engine.</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Soạn thảo bài viết Task 1 &amp; 2 kèm bộ đếm từ, gửi AI Engine chấm điểm theo chuẩn CEFR.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đề bài Viết (Task 1 hoặc Task 2).</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đề bài, tiêu chí chấm và khung soạn thảo.</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Đề bài Viết</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gõ nội dung bài viết luận.</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từ liên tục cập nhật và cảnh báo độ dài tối thiểu.</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Real-time Counter</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hoàn tất bài viết, nhấn nút 'AI Chấm điểm'.</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form, hiển thị hiệu ứng xoay loading chống spam.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trạng thái UI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&gt;= 30 từ, đóng gói Payload kèm Rubric VSTEP gửi AI.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Payload chuẩn hóa</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Engine phân tích ngữ pháp, từ vựng, độ mạch lạc; trả về JSON.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tích ngôn ngữ</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Nhận kết quả.</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Thẻ điểm thang 10, bậc CEFR, lỗi sai ngữ pháp và bài mẫu.</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Bảng điểm AI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lại bài làm.</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bản ghi vào CSDL phục vụ tra cứu lịch sử.</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vết CSDL</w:t>
            </w:r>
          </w:p>
        </w:tc>
      </w:tr>
    </w:tbl>
    <w:p>
      <w:pPr>
        <w:spacing w:before="0" w:after="160"/>
      </w:pPr>
    </w:p>
    <w:p>
      <w:pPr>
        <w:keepNext/>
        <w:spacing w:before="160" w:after="60"/>
        <w:jc w:val="left"/>
      </w:pPr>
      <w:r>
        <w:rPr>
          <w:rFonts w:ascii="Times New Roman" w:hAnsi="Times New Roman"/>
          <w:b/>
          <w:i/>
          <w:color w:val="1E293B"/>
          <w:sz w:val="26"/>
        </w:rPr>
        <w:t>2.2.5. Đặc tả UC-05: Luyện tập Kỹ năng Nói (Speaking)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Luyện nói theo 3 phần thi VSTEP, bấm giờ chuẩn bị và ghi âm qua micro.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phần thi Nói (Part 1, 2 hoặc 3).</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câu hỏi, hình ảnh gợi ý và quy định thời gian.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Dữ liệu đề Nói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'Bắt đầu thời gian chuẩn bị'.</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ngược thời gian chuẩn bị (1 phút).</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Timer chuẩn bị</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nút 'Bắt đầu Ghi âm' và trình bày.</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Yêu cầu quyền micro, kích hoạt MediaRecorder API, vẽ sóng âm.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Audio Stream</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'Dừng ghi âm'.</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Dừng ghi âm, hiển thị trình phát audio để nghe lại bài nói.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Trình phát audio</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'Xem phân tích và bài mẫu'.</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dàn ý gợi ý, từ vựng học thuật nên dùng và bài mẫu C1.</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Phản hồi học tập</w:t>
            </w:r>
          </w:p>
        </w:tc>
      </w:tr>
    </w:tbl>
    <w:p>
      <w:pPr>
        <w:spacing w:before="0" w:after="160"/>
      </w:pPr>
    </w:p>
    <w:p>
      <w:pPr>
        <w:keepNext/>
        <w:spacing w:before="160" w:after="60"/>
        <w:jc w:val="left"/>
      </w:pPr>
      <w:r>
        <w:rPr>
          <w:rFonts w:ascii="Times New Roman" w:hAnsi="Times New Roman"/>
          <w:b/>
          <w:i/>
          <w:color w:val="1E293B"/>
          <w:sz w:val="26"/>
        </w:rPr>
        <w:t>2.2.6. Đặc tả UC-06: Thi thử VSTEP Mock Test toàn diện 180 phút</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 Phân hệ AI Engine.</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Mô phỏng thi thật 4 kỹ năng liên tục trong 180 phút, tự động khóa bài và phân nhánh chấm điểm.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đề thi thử, nhấn 'Bắt đầu thi'.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Khởi tạo phiên thi, kích hoạt đồng hồ đếm lùi từ 180:00.</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IN_PROGRESS</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làm lần lượt qua 4 kỹ năng.</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tạm dữ liệu bài làm vào Local Storage thời gian thực.</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tiến độ</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bấm 'Nộp bài' HOẶC hết giờ (00:00).</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Lập tức khóa toàn bộ giao diện bài thi, ngăn chặn sửa đổi.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SUBMITTED</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ngay phần trắc nghiệm; gửi bài tự luận sang AI Engine chấm.</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nhánh chấm</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kết quả tổng kết.</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hợp điểm TB 4 kỹ năng, xếp bậc CEFR và xuất Bảng điểm.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COMPLETED</w:t>
            </w:r>
          </w:p>
        </w:tc>
      </w:tr>
    </w:tbl>
    <w:p>
      <w:pPr>
        <w:spacing w:before="0" w:after="160"/>
      </w:pPr>
    </w:p>
    <w:p>
      <w:pPr>
        <w:keepNext/>
        <w:spacing w:before="160" w:after="60"/>
        <w:jc w:val="left"/>
      </w:pPr>
      <w:r>
        <w:rPr>
          <w:rFonts w:ascii="Times New Roman" w:hAnsi="Times New Roman"/>
          <w:b/>
          <w:i/>
          <w:color w:val="1E293B"/>
          <w:sz w:val="26"/>
        </w:rPr>
        <w:t>2.2.7. Đặc tả UC-07: Bóc tách Đề thi tùy biến từ tệp Word/PDF (Custom Test)</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Tải tệp .docx hoặc .pdf lên để tự động bóc tách thành bài thi trắc nghiệm trực tuyến.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vào phân hệ Custom Test, kéo thả file.</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định dạng (.docx, .pdf) và dung lượng (&lt;= 15MB).</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Tệp nhị phân</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DocumentParser trích xuất text, áp dụng Regex nhận diện A-B-C-D.</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Thuật toán Regex</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màn hình Preview đề thi.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danh sách câu hỏi đã bóc tách, cho phép chỉnh sửa đáp án.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Màn hình Preview</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'Bắt đầu làm bài thi này'.</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Khởi tạo bài thi trắc nghiệm trực tuyến để luyện tập ngay.</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Bài thi tùy biến</w:t>
            </w:r>
          </w:p>
        </w:tc>
      </w:tr>
    </w:tbl>
    <w:p>
      <w:pPr>
        <w:spacing w:before="0" w:after="160"/>
      </w:pPr>
    </w:p>
    <w:p>
      <w:pPr>
        <w:keepNext/>
        <w:spacing w:before="160" w:after="60"/>
        <w:jc w:val="left"/>
      </w:pPr>
      <w:r>
        <w:rPr>
          <w:rFonts w:ascii="Times New Roman" w:hAnsi="Times New Roman"/>
          <w:b/>
          <w:i/>
          <w:color w:val="1E293B"/>
          <w:sz w:val="26"/>
        </w:rPr>
        <w:t>2.2.8. Đặc tả UC-08: Học Từ vựng Flashcards &amp; Tra cứu Từ điển CEFR</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Học từ vựng học thuật VSTEP qua thẻ lật 3D có phát âm và phân cấp CEFR.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chủ đề từ vựng và cấp độ CEFR.</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Nạp danh sách thẻ từ vựng tương ứng.</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thẻ từ vựng</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mặt trước thẻ (Từ tiếng Anh, phiên âm IPA).</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giao diện thẻ 3D mặt trước, hỗ trợ nút bấm phát âm.</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Thẻ mặt trước</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nhấp vào thẻ (hoặc phím Space).</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Hiệu ứng xoay 3D 180 độ lộ mặt sau (nghĩa tiếng Việt, ví dụ).</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Thẻ mặt sau</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'Chưa nhớ' hoặc 'Đã thuộc'.</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Ghi nhận tiến độ, chuyển sang thẻ tiếp theo trên thanh tiến trình.</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Cập nhật tiến độ</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thành bộ thẻ.</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bảng tổng kết số từ đã thuộc và điểm kinh nghiệm thưởng.</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Bảng tổng kết</w:t>
            </w:r>
          </w:p>
        </w:tc>
      </w:tr>
    </w:tbl>
    <w:p>
      <w:pPr>
        <w:spacing w:before="0" w:after="160"/>
      </w:pPr>
    </w:p>
    <w:p>
      <w:pPr>
        <w:keepNext/>
        <w:spacing w:before="160" w:after="60"/>
        <w:jc w:val="left"/>
      </w:pPr>
      <w:r>
        <w:rPr>
          <w:rFonts w:ascii="Times New Roman" w:hAnsi="Times New Roman"/>
          <w:b/>
          <w:i/>
          <w:color w:val="1E293B"/>
          <w:sz w:val="26"/>
        </w:rPr>
        <w:t>2.2.9. Đặc tả UC-09: Quản lý Ngân hàng Đề thi &amp; Phê duyệt Đề bóc tách</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Quản trị viên (Administrator).</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Quản lý 128 bộ đề thi chuẩn VSTEP 4 kỹ năng; kiểm tra, đối soát và phê duyệt đề thi bóc tách từ file Word (.docx) và PDF (.pdf) vào ngân hàng đề chính thức.</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trị viên truy cập mục Ngân hàng Đề thi trên Admin Portal.</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danh sách đề thi kèm số liệu thống kê (128 đề hoạt động, 5 đề chờ duyệt).</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Danh sách đề thi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Lọc danh sách 'Chờ duyệt' và nhấn nút 'Đối soát' tại đề bóc tách.</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Mở Modal đối soát chi tiết: hiển thị song song nội dung tệp nguồn và câu hỏi nhận diện.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Modal Đối soát</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nội dung câu hỏi, chỉnh sửa text hoặc sửa đáp án đúng nếu có sai sót.</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Cập nhật dữ liệu cấu trúc đề thi theo các trường chỉnh sửa thời gian thực.</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Cấu trúc đề chuẩn hóa</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trị viên nhấn nút 'Phê duyệt' (Approve).</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Cập nhật trạng thái từ PENDING sang ACTIVE, phát hành vào ngân hàng đề thi chung.</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ACTIVE</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Hệ thống ghi nhận nhật ký thao tác (Audit Log).</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Thông báo thành công, học viên toàn hệ thống có thể truy cập làm bài ngay lập tức.</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 ghi Audit Log</w:t>
            </w:r>
          </w:p>
        </w:tc>
      </w:tr>
    </w:tbl>
    <w:p>
      <w:pPr>
        <w:spacing w:before="0" w:after="160"/>
      </w:pPr>
    </w:p>
    <w:p>
      <w:pPr>
        <w:keepNext/>
        <w:spacing w:before="160" w:after="60"/>
        <w:jc w:val="left"/>
      </w:pPr>
      <w:r>
        <w:rPr>
          <w:rFonts w:ascii="Times New Roman" w:hAnsi="Times New Roman"/>
          <w:b/>
          <w:i/>
          <w:color w:val="1E293B"/>
          <w:sz w:val="26"/>
        </w:rPr>
        <w:t>2.2.10. Đặc tả UC-10: Quản trị Người dùng &amp; Cấu hình Tham số AI Engine</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Quản trị viên (Administrator).</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Quản lý tài khoản học viên, phân quyền RBAC, giám sát gian lận thi cử và tinh chỉnh tham số AI Engine (model, prompt, barem rubric 10 điểm).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trị viên truy cập tab Cấu hình AI &amp; Rubrics trên Admin Portal.</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Nạp thông số hiện hành: Model Gemini 1.5 Pro, Temp 0.2, Rubric 4 tiêu chí 25% mỗi tiêu chí.</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Cấu hình AI hiện hành</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Tinh chỉnh tham số mô hình, điều chỉnh System Prompt hoặc đổi model sang Flash.</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tính hợp lệ dữ liệu đầu vào (tổng Rubric = 100%, nhiệt độ 0.0 - 1.0).</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Client Validation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trị viên nhấn 'Kiểm tra Kết nối API' và bấm 'Lưu Cấu hình AI'.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Gửi request test sang Gemini API; lưu cấu hình mới áp dụng tức thì cho các lượt chấm sau.</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Cấu hình AI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sang tab Quản lý Người dùng &amp; Giám sát gian lận.</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danh sách 12,450 tài khoản, phân quyền ROLE_STUDENT/ADMIN và log gian lận.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Danh sách tài khoản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Chọn tài khoản vi phạm (ví dụ chuyển tab &gt; 5 lần) và bấm 'Khóa tài khoản'.</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Thu hồi phiên làm việc, cập nhật IS_LOCKED = TRUE, ngăn đăng nhập làm bài thi.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tài khoản</w:t>
            </w:r>
          </w:p>
        </w:tc>
      </w:tr>
    </w:tbl>
    <w:p>
      <w:pPr>
        <w:spacing w:before="0" w:after="160"/>
      </w:pPr>
    </w:p>
    <w:p>
      <w:pPr>
        <w:keepNext/>
        <w:spacing w:before="240" w:after="80"/>
        <w:jc w:val="left"/>
      </w:pPr>
      <w:r>
        <w:rPr>
          <w:rFonts w:ascii="Times New Roman" w:hAnsi="Times New Roman"/>
          <w:b/>
          <w:color w:val="0F172A"/>
          <w:sz w:val="28"/>
        </w:rPr>
        <w:t>2.3. Biểu đồ Hoạt động (Activity Diagrams) cho TỪNG Ca sử dụng</w:t>
      </w:r>
    </w:p>
    <w:p>
      <w:pPr>
        <w:spacing w:before="0" w:after="120" w:line="300" w:lineRule="auto"/>
        <w:jc w:val="both"/>
      </w:pPr>
      <w:r>
        <w:rPr>
          <w:rFonts w:ascii="Times New Roman" w:hAnsi="Times New Roman"/>
          <w:i w:val="0"/>
          <w:sz w:val="26"/>
        </w:rPr>
        <w:t>Đáp ứng chặt chẽ yêu cầu tại Khung đề cương Bài tập lớn ('Biểu đồ hoạt động từng ca sử dụng'), mục này trình bày đầy đủ 8 Biểu đồ Hoạt động mô hình hóa các luồng xử lý, điểm rẽ nhánh điều kiện và luồng song song của 8 ca sử dụng cốt lõi:</w:t>
      </w:r>
    </w:p>
    <w:p>
      <w:pPr>
        <w:keepNext/>
        <w:spacing w:before="160" w:after="60"/>
        <w:jc w:val="left"/>
      </w:pPr>
      <w:r>
        <w:rPr>
          <w:rFonts w:ascii="Times New Roman" w:hAnsi="Times New Roman"/>
          <w:b/>
          <w:i/>
          <w:color w:val="1E293B"/>
          <w:sz w:val="26"/>
        </w:rPr>
        <w:t>2.3.1. Biểu đồ Hoạt động UC-01: Đăng nhập &amp; Xác thực tài khoản</w:t>
      </w:r>
    </w:p>
    <w:p>
      <w:pPr>
        <w:spacing w:before="200" w:after="80"/>
        <w:jc w:val="center"/>
      </w:pPr>
      <w:r>
        <w:drawing>
          <wp:inline xmlns:a="http://schemas.openxmlformats.org/drawingml/2006/main" xmlns:pic="http://schemas.openxmlformats.org/drawingml/2006/picture">
            <wp:extent cx="5303520" cy="6244973"/>
            <wp:docPr id="3" name="Picture 3"/>
            <wp:cNvGraphicFramePr>
              <a:graphicFrameLocks noChangeAspect="1"/>
            </wp:cNvGraphicFramePr>
            <a:graphic>
              <a:graphicData uri="http://schemas.openxmlformats.org/drawingml/2006/picture">
                <pic:pic>
                  <pic:nvPicPr>
                    <pic:cNvPr id="0" name="activity_uc01_auth.png"/>
                    <pic:cNvPicPr/>
                  </pic:nvPicPr>
                  <pic:blipFill>
                    <a:blip r:embed="rId11"/>
                    <a:stretch>
                      <a:fillRect/>
                    </a:stretch>
                  </pic:blipFill>
                  <pic:spPr>
                    <a:xfrm>
                      <a:off x="0" y="0"/>
                      <a:ext cx="5303520" cy="6244973"/>
                    </a:xfrm>
                    <a:prstGeom prst="rect"/>
                  </pic:spPr>
                </pic:pic>
              </a:graphicData>
            </a:graphic>
          </wp:inline>
        </w:drawing>
      </w:r>
    </w:p>
    <w:p>
      <w:pPr>
        <w:keepNext/>
        <w:spacing w:before="40" w:after="40"/>
        <w:jc w:val="center"/>
      </w:pPr>
      <w:r>
        <w:rPr>
          <w:rFonts w:ascii="Times New Roman" w:hAnsi="Times New Roman"/>
          <w:b/>
          <w:i/>
          <w:color w:val="1E3A8A"/>
          <w:sz w:val="22"/>
        </w:rPr>
        <w:t>Hình 2.2: Biểu đồ Hoạt động UC-01: Đăng nhập và Phân quyền truy cập</w:t>
      </w:r>
    </w:p>
    <w:p>
      <w:pPr>
        <w:keepNext/>
        <w:spacing w:before="0" w:after="80"/>
        <w:jc w:val="center"/>
      </w:pPr>
      <w:r>
        <w:rPr>
          <w:rFonts w:ascii="Times New Roman" w:hAnsi="Times New Roman"/>
          <w:b/>
          <w:color w:val="0E7490"/>
          <w:sz w:val="19"/>
        </w:rPr>
        <w:t>📁 Tệp nguồn Draw.io: diagrams/drawio/activity_uc01_auth.drawio  |  Tab: [Activity_UC01_Auth]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thể hiện quá trình rẽ nhánh xác thực tài khoản: kiểm tra tính hợp lệ dữ liệu tại Client, truy vấn mật khẩu băm tại CSDL. Nếu sai mật khẩu, hệ thống trả về thông báo lỗi; nếu đúng, hệ thống phân quyền ROLE_STUDENT chuyển về Dashboard hoặc ROLE_ADMIN chuyển về trang quản trị.</w:t>
      </w:r>
    </w:p>
    <w:p>
      <w:pPr>
        <w:keepNext/>
        <w:spacing w:before="160" w:after="60"/>
        <w:jc w:val="left"/>
      </w:pPr>
      <w:r>
        <w:rPr>
          <w:rFonts w:ascii="Times New Roman" w:hAnsi="Times New Roman"/>
          <w:b/>
          <w:i/>
          <w:color w:val="1E293B"/>
          <w:sz w:val="26"/>
        </w:rPr>
        <w:t>2.3.2. Biểu đồ Hoạt động UC-02: Luyện tập Kỹ năng Nghe (Listening)</w:t>
      </w:r>
    </w:p>
    <w:p>
      <w:pPr>
        <w:spacing w:before="200" w:after="80"/>
        <w:jc w:val="center"/>
      </w:pPr>
      <w:r>
        <w:drawing>
          <wp:inline xmlns:a="http://schemas.openxmlformats.org/drawingml/2006/main" xmlns:pic="http://schemas.openxmlformats.org/drawingml/2006/picture">
            <wp:extent cx="5303520" cy="6620256"/>
            <wp:docPr id="4" name="Picture 4"/>
            <wp:cNvGraphicFramePr>
              <a:graphicFrameLocks noChangeAspect="1"/>
            </wp:cNvGraphicFramePr>
            <a:graphic>
              <a:graphicData uri="http://schemas.openxmlformats.org/drawingml/2006/picture">
                <pic:pic>
                  <pic:nvPicPr>
                    <pic:cNvPr id="0" name="activity_uc02_listening.png"/>
                    <pic:cNvPicPr/>
                  </pic:nvPicPr>
                  <pic:blipFill>
                    <a:blip r:embed="rId12"/>
                    <a:stretch>
                      <a:fillRect/>
                    </a:stretch>
                  </pic:blipFill>
                  <pic:spPr>
                    <a:xfrm>
                      <a:off x="0" y="0"/>
                      <a:ext cx="5303520" cy="6620256"/>
                    </a:xfrm>
                    <a:prstGeom prst="rect"/>
                  </pic:spPr>
                </pic:pic>
              </a:graphicData>
            </a:graphic>
          </wp:inline>
        </w:drawing>
      </w:r>
    </w:p>
    <w:p>
      <w:pPr>
        <w:keepNext/>
        <w:spacing w:before="40" w:after="40"/>
        <w:jc w:val="center"/>
      </w:pPr>
      <w:r>
        <w:rPr>
          <w:rFonts w:ascii="Times New Roman" w:hAnsi="Times New Roman"/>
          <w:b/>
          <w:i/>
          <w:color w:val="1E3A8A"/>
          <w:sz w:val="22"/>
        </w:rPr>
        <w:t>Hình 2.3: Biểu đồ Hoạt động UC-02: Luyện tập Kỹ năng Nghe</w:t>
      </w:r>
    </w:p>
    <w:p>
      <w:pPr>
        <w:keepNext/>
        <w:spacing w:before="0" w:after="80"/>
        <w:jc w:val="center"/>
      </w:pPr>
      <w:r>
        <w:rPr>
          <w:rFonts w:ascii="Times New Roman" w:hAnsi="Times New Roman"/>
          <w:b/>
          <w:color w:val="0E7490"/>
          <w:sz w:val="19"/>
        </w:rPr>
        <w:t>📁 Tệp nguồn Draw.io: diagrams/drawio/activity_uc02_listening.drawio  |  Tab: [Activity_UC02_Listening]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mô tả vòng lặp duyệt qua 3 phần thi Nghe (35 câu hỏi), đồng bộ giữa trình phát audio và lựa chọn đáp án. Quá trình nộp bài kích hoạt so khớp tự động tức thì với Answer Key và hiển thị bảng điểm kèm transcript phân tích.</w:t>
      </w:r>
    </w:p>
    <w:p>
      <w:pPr>
        <w:keepNext/>
        <w:spacing w:before="160" w:after="60"/>
        <w:jc w:val="left"/>
      </w:pPr>
      <w:r>
        <w:rPr>
          <w:rFonts w:ascii="Times New Roman" w:hAnsi="Times New Roman"/>
          <w:b/>
          <w:i/>
          <w:color w:val="1E293B"/>
          <w:sz w:val="26"/>
        </w:rPr>
        <w:t>2.3.3. Biểu đồ Hoạt động UC-03: Luyện tập Kỹ năng Đọc &amp; Tra từ điển (Reading)</w:t>
      </w:r>
    </w:p>
    <w:p>
      <w:pPr>
        <w:spacing w:before="200" w:after="80"/>
        <w:jc w:val="center"/>
      </w:pPr>
      <w:r>
        <w:drawing>
          <wp:inline xmlns:a="http://schemas.openxmlformats.org/drawingml/2006/main" xmlns:pic="http://schemas.openxmlformats.org/drawingml/2006/picture">
            <wp:extent cx="5303520" cy="5779230"/>
            <wp:docPr id="5" name="Picture 5"/>
            <wp:cNvGraphicFramePr>
              <a:graphicFrameLocks noChangeAspect="1"/>
            </wp:cNvGraphicFramePr>
            <a:graphic>
              <a:graphicData uri="http://schemas.openxmlformats.org/drawingml/2006/picture">
                <pic:pic>
                  <pic:nvPicPr>
                    <pic:cNvPr id="0" name="activity_uc03_reading.png"/>
                    <pic:cNvPicPr/>
                  </pic:nvPicPr>
                  <pic:blipFill>
                    <a:blip r:embed="rId13"/>
                    <a:stretch>
                      <a:fillRect/>
                    </a:stretch>
                  </pic:blipFill>
                  <pic:spPr>
                    <a:xfrm>
                      <a:off x="0" y="0"/>
                      <a:ext cx="5303520" cy="5779230"/>
                    </a:xfrm>
                    <a:prstGeom prst="rect"/>
                  </pic:spPr>
                </pic:pic>
              </a:graphicData>
            </a:graphic>
          </wp:inline>
        </w:drawing>
      </w:r>
    </w:p>
    <w:p>
      <w:pPr>
        <w:keepNext/>
        <w:spacing w:before="40" w:after="40"/>
        <w:jc w:val="center"/>
      </w:pPr>
      <w:r>
        <w:rPr>
          <w:rFonts w:ascii="Times New Roman" w:hAnsi="Times New Roman"/>
          <w:b/>
          <w:i/>
          <w:color w:val="1E3A8A"/>
          <w:sz w:val="22"/>
        </w:rPr>
        <w:t>Hình 2.4: Biểu đồ Hoạt động UC-03: Luyện tập Đọc hiểu và Tra từ điển ngữ cảnh</w:t>
      </w:r>
    </w:p>
    <w:p>
      <w:pPr>
        <w:keepNext/>
        <w:spacing w:before="0" w:after="80"/>
        <w:jc w:val="center"/>
      </w:pPr>
      <w:r>
        <w:rPr>
          <w:rFonts w:ascii="Times New Roman" w:hAnsi="Times New Roman"/>
          <w:b/>
          <w:color w:val="0E7490"/>
          <w:sz w:val="19"/>
        </w:rPr>
        <w:t>📁 Tệp nguồn Draw.io: diagrams/drawio/activity_uc03_reading.drawio  |  Tab: [Activity_UC03_Reading]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thể hiện giao diện song song chia đôi màn hình: đọc 4 bài đọc dài và làm 40 câu hỏi trắc nghiệm. Phân nhánh mở rộng cho phép học viên bôi đen từ mới để kích hoạt tra cứu từ điển ngữ cảnh hiển thị nghĩa và cấp độ CEFR mà không làm gián đoạn bài làm.</w:t>
      </w:r>
    </w:p>
    <w:p>
      <w:pPr>
        <w:keepNext/>
        <w:spacing w:before="160" w:after="60"/>
        <w:jc w:val="left"/>
      </w:pPr>
      <w:r>
        <w:rPr>
          <w:rFonts w:ascii="Times New Roman" w:hAnsi="Times New Roman"/>
          <w:b/>
          <w:i/>
          <w:color w:val="1E293B"/>
          <w:sz w:val="26"/>
        </w:rPr>
        <w:t>2.3.4. Biểu đồ Hoạt động UC-04: Luyện tập Viết &amp; AI Chấm điểm (Writing)</w:t>
      </w:r>
    </w:p>
    <w:p>
      <w:pPr>
        <w:spacing w:before="200" w:after="80"/>
        <w:jc w:val="center"/>
      </w:pPr>
      <w:r>
        <w:drawing>
          <wp:inline xmlns:a="http://schemas.openxmlformats.org/drawingml/2006/main" xmlns:pic="http://schemas.openxmlformats.org/drawingml/2006/picture">
            <wp:extent cx="5303520" cy="5561371"/>
            <wp:docPr id="6" name="Picture 6"/>
            <wp:cNvGraphicFramePr>
              <a:graphicFrameLocks noChangeAspect="1"/>
            </wp:cNvGraphicFramePr>
            <a:graphic>
              <a:graphicData uri="http://schemas.openxmlformats.org/drawingml/2006/picture">
                <pic:pic>
                  <pic:nvPicPr>
                    <pic:cNvPr id="0" name="activity_uc04_writing.png"/>
                    <pic:cNvPicPr/>
                  </pic:nvPicPr>
                  <pic:blipFill>
                    <a:blip r:embed="rId14"/>
                    <a:stretch>
                      <a:fillRect/>
                    </a:stretch>
                  </pic:blipFill>
                  <pic:spPr>
                    <a:xfrm>
                      <a:off x="0" y="0"/>
                      <a:ext cx="5303520" cy="5561371"/>
                    </a:xfrm>
                    <a:prstGeom prst="rect"/>
                  </pic:spPr>
                </pic:pic>
              </a:graphicData>
            </a:graphic>
          </wp:inline>
        </w:drawing>
      </w:r>
    </w:p>
    <w:p>
      <w:pPr>
        <w:keepNext/>
        <w:spacing w:before="40" w:after="40"/>
        <w:jc w:val="center"/>
      </w:pPr>
      <w:r>
        <w:rPr>
          <w:rFonts w:ascii="Times New Roman" w:hAnsi="Times New Roman"/>
          <w:b/>
          <w:i/>
          <w:color w:val="1E3A8A"/>
          <w:sz w:val="22"/>
        </w:rPr>
        <w:t>Hình 2.5: Biểu đồ Hoạt động UC-04: Luyện tập Viết và Kích hoạt AI Chấm điểm</w:t>
      </w:r>
    </w:p>
    <w:p>
      <w:pPr>
        <w:keepNext/>
        <w:spacing w:before="0" w:after="80"/>
        <w:jc w:val="center"/>
      </w:pPr>
      <w:r>
        <w:rPr>
          <w:rFonts w:ascii="Times New Roman" w:hAnsi="Times New Roman"/>
          <w:b/>
          <w:color w:val="0E7490"/>
          <w:sz w:val="19"/>
        </w:rPr>
        <w:t>📁 Tệp nguồn Draw.io: diagrams/drawio/activity_uc04_writing.drawio  |  Tab: [Activity_UC04_Writing]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mô hình hóa quá trình soạn thảo Task 1/2 với bộ đếm từ thời gian thực. Điều kiện kiểm tra độ dài tối thiểu (&gt;= 30 từ) ngăn chặn gửi văn bản rác. Sau đó Payload được đóng gói gửi sang Gemini API để phân tích theo 4 tiêu chí CEFR Rubric, trả về thẻ điểm trực quan và bài mẫu nâng cao.</w:t>
      </w:r>
    </w:p>
    <w:p>
      <w:pPr>
        <w:keepNext/>
        <w:spacing w:before="160" w:after="60"/>
        <w:jc w:val="left"/>
      </w:pPr>
      <w:r>
        <w:rPr>
          <w:rFonts w:ascii="Times New Roman" w:hAnsi="Times New Roman"/>
          <w:b/>
          <w:i/>
          <w:color w:val="1E293B"/>
          <w:sz w:val="26"/>
        </w:rPr>
        <w:t>2.3.5. Biểu đồ Hoạt động UC-05: Luyện tập Nói &amp; Ghi âm (Speaking)</w:t>
      </w:r>
    </w:p>
    <w:p>
      <w:pPr>
        <w:spacing w:before="200" w:after="80"/>
        <w:jc w:val="center"/>
      </w:pPr>
      <w:r>
        <w:drawing>
          <wp:inline xmlns:a="http://schemas.openxmlformats.org/drawingml/2006/main" xmlns:pic="http://schemas.openxmlformats.org/drawingml/2006/picture">
            <wp:extent cx="5303520" cy="7076305"/>
            <wp:docPr id="7" name="Picture 7"/>
            <wp:cNvGraphicFramePr>
              <a:graphicFrameLocks noChangeAspect="1"/>
            </wp:cNvGraphicFramePr>
            <a:graphic>
              <a:graphicData uri="http://schemas.openxmlformats.org/drawingml/2006/picture">
                <pic:pic>
                  <pic:nvPicPr>
                    <pic:cNvPr id="0" name="activity_uc05_speaking.png"/>
                    <pic:cNvPicPr/>
                  </pic:nvPicPr>
                  <pic:blipFill>
                    <a:blip r:embed="rId15"/>
                    <a:stretch>
                      <a:fillRect/>
                    </a:stretch>
                  </pic:blipFill>
                  <pic:spPr>
                    <a:xfrm>
                      <a:off x="0" y="0"/>
                      <a:ext cx="5303520" cy="7076305"/>
                    </a:xfrm>
                    <a:prstGeom prst="rect"/>
                  </pic:spPr>
                </pic:pic>
              </a:graphicData>
            </a:graphic>
          </wp:inline>
        </w:drawing>
      </w:r>
    </w:p>
    <w:p>
      <w:pPr>
        <w:keepNext/>
        <w:spacing w:before="40" w:after="40"/>
        <w:jc w:val="center"/>
      </w:pPr>
      <w:r>
        <w:rPr>
          <w:rFonts w:ascii="Times New Roman" w:hAnsi="Times New Roman"/>
          <w:b/>
          <w:i/>
          <w:color w:val="1E3A8A"/>
          <w:sz w:val="22"/>
        </w:rPr>
        <w:t>Hình 2.6: Biểu đồ Hoạt động UC-05: Luyện tập Nói và Ghi âm giọng nói</w:t>
      </w:r>
    </w:p>
    <w:p>
      <w:pPr>
        <w:keepNext/>
        <w:spacing w:before="0" w:after="80"/>
        <w:jc w:val="center"/>
      </w:pPr>
      <w:r>
        <w:rPr>
          <w:rFonts w:ascii="Times New Roman" w:hAnsi="Times New Roman"/>
          <w:b/>
          <w:color w:val="0E7490"/>
          <w:sz w:val="19"/>
        </w:rPr>
        <w:t>📁 Tệp nguồn Draw.io: diagrams/drawio/activity_uc05_speaking.drawio  |  Tab: [Activity_UC05_Speaking]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phân tách rõ 2 giai đoạn: Giai đoạn 1 đếm ngược thời gian chuẩn bị (1-2 phút); Giai đoạn 2 kích hoạt MediaRecorder API thu âm qua micro. Học viên có thể nghe lại bản thu âm của mình và đối chiếu với dàn ý mẫu chuẩn C1.</w:t>
      </w:r>
    </w:p>
    <w:p>
      <w:pPr>
        <w:keepNext/>
        <w:spacing w:before="160" w:after="60"/>
        <w:jc w:val="left"/>
      </w:pPr>
      <w:r>
        <w:rPr>
          <w:rFonts w:ascii="Times New Roman" w:hAnsi="Times New Roman"/>
          <w:b/>
          <w:i/>
          <w:color w:val="1E293B"/>
          <w:sz w:val="26"/>
        </w:rPr>
        <w:t>2.3.6. Biểu đồ Hoạt động UC-06: Thi thử VSTEP 180 phút đếm ngược (Mock Test)</w:t>
      </w:r>
    </w:p>
    <w:p>
      <w:pPr>
        <w:spacing w:before="200" w:after="80"/>
        <w:jc w:val="center"/>
      </w:pPr>
      <w:r>
        <w:drawing>
          <wp:inline xmlns:a="http://schemas.openxmlformats.org/drawingml/2006/main" xmlns:pic="http://schemas.openxmlformats.org/drawingml/2006/picture">
            <wp:extent cx="5303520" cy="8574850"/>
            <wp:docPr id="8" name="Picture 8"/>
            <wp:cNvGraphicFramePr>
              <a:graphicFrameLocks noChangeAspect="1"/>
            </wp:cNvGraphicFramePr>
            <a:graphic>
              <a:graphicData uri="http://schemas.openxmlformats.org/drawingml/2006/picture">
                <pic:pic>
                  <pic:nvPicPr>
                    <pic:cNvPr id="0" name="02_activity_flow_mock_test.png"/>
                    <pic:cNvPicPr/>
                  </pic:nvPicPr>
                  <pic:blipFill>
                    <a:blip r:embed="rId16"/>
                    <a:stretch>
                      <a:fillRect/>
                    </a:stretch>
                  </pic:blipFill>
                  <pic:spPr>
                    <a:xfrm>
                      <a:off x="0" y="0"/>
                      <a:ext cx="5303520" cy="8574850"/>
                    </a:xfrm>
                    <a:prstGeom prst="rect"/>
                  </pic:spPr>
                </pic:pic>
              </a:graphicData>
            </a:graphic>
          </wp:inline>
        </w:drawing>
      </w:r>
    </w:p>
    <w:p>
      <w:pPr>
        <w:keepNext/>
        <w:spacing w:before="40" w:after="40"/>
        <w:jc w:val="center"/>
      </w:pPr>
      <w:r>
        <w:rPr>
          <w:rFonts w:ascii="Times New Roman" w:hAnsi="Times New Roman"/>
          <w:b/>
          <w:i/>
          <w:color w:val="1E3A8A"/>
          <w:sz w:val="22"/>
        </w:rPr>
        <w:t>Hình 2.7: Biểu đồ Hoạt động UC-06: Thi thử VSTEP toàn diện và Phân nhánh chấm điểm</w:t>
      </w:r>
    </w:p>
    <w:p>
      <w:pPr>
        <w:keepNext/>
        <w:spacing w:before="0" w:after="80"/>
        <w:jc w:val="center"/>
      </w:pPr>
      <w:r>
        <w:rPr>
          <w:rFonts w:ascii="Times New Roman" w:hAnsi="Times New Roman"/>
          <w:b/>
          <w:color w:val="0E7490"/>
          <w:sz w:val="19"/>
        </w:rPr>
        <w:t>📁 Tệp nguồn Draw.io: diagrams/drawio/02_activity_flow_mock_test.drawio  |  Tab: [02_Activity_Flow]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minh họa thanh rẽ nhánh song song (Fork) giữa đồng hồ đếm ngược và tiến trình làm bài của thí sinh. Hai sự kiện: thí sinh chủ động nộp bài HOẶC hết giờ (00:00) đều hội tụ tại thanh Join để khóa đề thi. Điểm rẽ nhánh điều kiện phân tách phần trắc nghiệm chấm tức thì qua Answer Key và phần tự luận chuyển sang AI Engine chấm điểm theo Rubric.</w:t>
      </w:r>
    </w:p>
    <w:p>
      <w:pPr>
        <w:keepNext/>
        <w:spacing w:before="160" w:after="60"/>
        <w:jc w:val="left"/>
      </w:pPr>
      <w:r>
        <w:rPr>
          <w:rFonts w:ascii="Times New Roman" w:hAnsi="Times New Roman"/>
          <w:b/>
          <w:i/>
          <w:color w:val="1E293B"/>
          <w:sz w:val="26"/>
        </w:rPr>
        <w:t>2.3.7. Biểu đồ Hoạt động UC-07: Bóc tách Đề thi tùy biến Word/PDF (Custom Test)</w:t>
      </w:r>
    </w:p>
    <w:p>
      <w:pPr>
        <w:spacing w:before="200" w:after="80"/>
        <w:jc w:val="center"/>
      </w:pPr>
      <w:r>
        <w:drawing>
          <wp:inline xmlns:a="http://schemas.openxmlformats.org/drawingml/2006/main" xmlns:pic="http://schemas.openxmlformats.org/drawingml/2006/picture">
            <wp:extent cx="5303520" cy="5567198"/>
            <wp:docPr id="9" name="Picture 9"/>
            <wp:cNvGraphicFramePr>
              <a:graphicFrameLocks noChangeAspect="1"/>
            </wp:cNvGraphicFramePr>
            <a:graphic>
              <a:graphicData uri="http://schemas.openxmlformats.org/drawingml/2006/picture">
                <pic:pic>
                  <pic:nvPicPr>
                    <pic:cNvPr id="0" name="activity_uc07_custom_test.png"/>
                    <pic:cNvPicPr/>
                  </pic:nvPicPr>
                  <pic:blipFill>
                    <a:blip r:embed="rId17"/>
                    <a:stretch>
                      <a:fillRect/>
                    </a:stretch>
                  </pic:blipFill>
                  <pic:spPr>
                    <a:xfrm>
                      <a:off x="0" y="0"/>
                      <a:ext cx="5303520" cy="5567198"/>
                    </a:xfrm>
                    <a:prstGeom prst="rect"/>
                  </pic:spPr>
                </pic:pic>
              </a:graphicData>
            </a:graphic>
          </wp:inline>
        </w:drawing>
      </w:r>
    </w:p>
    <w:p>
      <w:pPr>
        <w:keepNext/>
        <w:spacing w:before="40" w:after="40"/>
        <w:jc w:val="center"/>
      </w:pPr>
      <w:r>
        <w:rPr>
          <w:rFonts w:ascii="Times New Roman" w:hAnsi="Times New Roman"/>
          <w:b/>
          <w:i/>
          <w:color w:val="1E3A8A"/>
          <w:sz w:val="22"/>
        </w:rPr>
        <w:t>Hình 2.8: Biểu đồ Hoạt động UC-07: Bóc tách Đề thi tùy biến từ tệp Word/PDF</w:t>
      </w:r>
    </w:p>
    <w:p>
      <w:pPr>
        <w:keepNext/>
        <w:spacing w:before="0" w:after="80"/>
        <w:jc w:val="center"/>
      </w:pPr>
      <w:r>
        <w:rPr>
          <w:rFonts w:ascii="Times New Roman" w:hAnsi="Times New Roman"/>
          <w:b/>
          <w:color w:val="0E7490"/>
          <w:sz w:val="19"/>
        </w:rPr>
        <w:t>📁 Tệp nguồn Draw.io: diagrams/drawio/activity_uc07_custom_test.drawio  |  Tab: [Activity_UC07_Custom_Test]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bóc tách dữ liệu thông minh: tiếp nhận tệp tải lên, phân loại tệp .docx (xử lý qua Mammoth) và .pdf (xử lý qua PDF.js), áp dụng Regex nhận diện câu hỏi và đáp án A-B-C-D, hiển thị màn hình Preview cho phép người dùng hiệu chỉnh trước khi lưu vào ngân hàng đề thi.</w:t>
      </w:r>
    </w:p>
    <w:p>
      <w:pPr>
        <w:keepNext/>
        <w:spacing w:before="160" w:after="60"/>
        <w:jc w:val="left"/>
      </w:pPr>
      <w:r>
        <w:rPr>
          <w:rFonts w:ascii="Times New Roman" w:hAnsi="Times New Roman"/>
          <w:b/>
          <w:i/>
          <w:color w:val="1E293B"/>
          <w:sz w:val="26"/>
        </w:rPr>
        <w:t>2.3.8. Biểu đồ Hoạt động UC-08: Học Từ vựng Flashcards &amp; Tra từ điển</w:t>
      </w:r>
    </w:p>
    <w:p>
      <w:pPr>
        <w:spacing w:before="200" w:after="80"/>
        <w:jc w:val="center"/>
      </w:pPr>
      <w:r>
        <w:drawing>
          <wp:inline xmlns:a="http://schemas.openxmlformats.org/drawingml/2006/main" xmlns:pic="http://schemas.openxmlformats.org/drawingml/2006/picture">
            <wp:extent cx="5303520" cy="5481326"/>
            <wp:docPr id="10" name="Picture 10"/>
            <wp:cNvGraphicFramePr>
              <a:graphicFrameLocks noChangeAspect="1"/>
            </wp:cNvGraphicFramePr>
            <a:graphic>
              <a:graphicData uri="http://schemas.openxmlformats.org/drawingml/2006/picture">
                <pic:pic>
                  <pic:nvPicPr>
                    <pic:cNvPr id="0" name="activity_uc08_vocab.png"/>
                    <pic:cNvPicPr/>
                  </pic:nvPicPr>
                  <pic:blipFill>
                    <a:blip r:embed="rId18"/>
                    <a:stretch>
                      <a:fillRect/>
                    </a:stretch>
                  </pic:blipFill>
                  <pic:spPr>
                    <a:xfrm>
                      <a:off x="0" y="0"/>
                      <a:ext cx="5303520" cy="5481326"/>
                    </a:xfrm>
                    <a:prstGeom prst="rect"/>
                  </pic:spPr>
                </pic:pic>
              </a:graphicData>
            </a:graphic>
          </wp:inline>
        </w:drawing>
      </w:r>
    </w:p>
    <w:p>
      <w:pPr>
        <w:keepNext/>
        <w:spacing w:before="40" w:after="40"/>
        <w:jc w:val="center"/>
      </w:pPr>
      <w:r>
        <w:rPr>
          <w:rFonts w:ascii="Times New Roman" w:hAnsi="Times New Roman"/>
          <w:b/>
          <w:i/>
          <w:color w:val="1E3A8A"/>
          <w:sz w:val="22"/>
        </w:rPr>
        <w:t>Hình 2.9: Biểu đồ Hoạt động UC-08: Học từ vựng Flashcards 3D và Lặp lại ngắt quãng</w:t>
      </w:r>
    </w:p>
    <w:p>
      <w:pPr>
        <w:keepNext/>
        <w:spacing w:before="0" w:after="80"/>
        <w:jc w:val="center"/>
      </w:pPr>
      <w:r>
        <w:rPr>
          <w:rFonts w:ascii="Times New Roman" w:hAnsi="Times New Roman"/>
          <w:b/>
          <w:color w:val="0E7490"/>
          <w:sz w:val="19"/>
        </w:rPr>
        <w:t>📁 Tệp nguồn Draw.io: diagrams/drawio/activity_uc08_vocab.drawio  |  Tab: [Activity_UC08_Vocab]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hình hóa chu trình học từ vựng trực quan: lật thẻ 3D xem phiên âm IPA và nghĩa tiếng Việt, đánh giá trạng thái nhớ để cập nhật thuật toán lặp lại ngắt quãng (Spaced Repetition), kết thúc với bảng thống kê tiến độ học tập.</w:t>
      </w:r>
    </w:p>
    <w:p>
      <w:pPr>
        <w:keepNext/>
        <w:spacing w:before="240" w:after="80"/>
        <w:jc w:val="left"/>
      </w:pPr>
      <w:r>
        <w:rPr>
          <w:rFonts w:ascii="Times New Roman" w:hAnsi="Times New Roman"/>
          <w:b/>
          <w:color w:val="0F172A"/>
          <w:sz w:val="28"/>
        </w:rPr>
        <w:t>2.4. Biểu đồ Tuần tự (Sequence Diagrams) cho TỪNG Ca sử dụng</w:t>
      </w:r>
    </w:p>
    <w:p>
      <w:pPr>
        <w:spacing w:before="0" w:after="120" w:line="300" w:lineRule="auto"/>
        <w:jc w:val="both"/>
      </w:pPr>
      <w:r>
        <w:rPr>
          <w:rFonts w:ascii="Times New Roman" w:hAnsi="Times New Roman"/>
          <w:i w:val="0"/>
          <w:sz w:val="26"/>
        </w:rPr>
        <w:t>Theo đúng yêu cầu của Khung đề cương Bài tập lớn ('Biểu đồ tuần tự từng ca sử dụng'), mục này trình bày đầy đủ 8 Biểu đồ Tuần tự thể hiện các thông điệp trao đổi theo thời gian giữa Tác nhân, Giao diện (Boundary), Dịch vụ điều phối (Service) và Cơ sở dữ liệu/Phân hệ ngoài (Entity/External):</w:t>
      </w:r>
    </w:p>
    <w:p>
      <w:pPr>
        <w:keepNext/>
        <w:spacing w:before="160" w:after="60"/>
        <w:jc w:val="left"/>
      </w:pPr>
      <w:r>
        <w:rPr>
          <w:rFonts w:ascii="Times New Roman" w:hAnsi="Times New Roman"/>
          <w:b/>
          <w:i/>
          <w:color w:val="1E293B"/>
          <w:sz w:val="26"/>
        </w:rPr>
        <w:t>2.4.1. Biểu đồ Tuần tự UC-01: Đăng nhập &amp; Xác thực phiên làm việc</w:t>
      </w:r>
    </w:p>
    <w:p>
      <w:pPr>
        <w:spacing w:before="200" w:after="80"/>
        <w:jc w:val="center"/>
      </w:pPr>
      <w:r>
        <w:drawing>
          <wp:inline xmlns:a="http://schemas.openxmlformats.org/drawingml/2006/main" xmlns:pic="http://schemas.openxmlformats.org/drawingml/2006/picture">
            <wp:extent cx="5303520" cy="5083848"/>
            <wp:docPr id="11" name="Picture 11"/>
            <wp:cNvGraphicFramePr>
              <a:graphicFrameLocks noChangeAspect="1"/>
            </wp:cNvGraphicFramePr>
            <a:graphic>
              <a:graphicData uri="http://schemas.openxmlformats.org/drawingml/2006/picture">
                <pic:pic>
                  <pic:nvPicPr>
                    <pic:cNvPr id="0" name="sequence_uc01_auth.png"/>
                    <pic:cNvPicPr/>
                  </pic:nvPicPr>
                  <pic:blipFill>
                    <a:blip r:embed="rId19"/>
                    <a:stretch>
                      <a:fillRect/>
                    </a:stretch>
                  </pic:blipFill>
                  <pic:spPr>
                    <a:xfrm>
                      <a:off x="0" y="0"/>
                      <a:ext cx="5303520" cy="5083848"/>
                    </a:xfrm>
                    <a:prstGeom prst="rect"/>
                  </pic:spPr>
                </pic:pic>
              </a:graphicData>
            </a:graphic>
          </wp:inline>
        </w:drawing>
      </w:r>
    </w:p>
    <w:p>
      <w:pPr>
        <w:keepNext/>
        <w:spacing w:before="40" w:after="40"/>
        <w:jc w:val="center"/>
      </w:pPr>
      <w:r>
        <w:rPr>
          <w:rFonts w:ascii="Times New Roman" w:hAnsi="Times New Roman"/>
          <w:b/>
          <w:i/>
          <w:color w:val="1E3A8A"/>
          <w:sz w:val="22"/>
        </w:rPr>
        <w:t>Hình 2.10: Biểu đồ Tuần tự UC-01: Đăng nhập &amp; Khởi tạo phiên làm việc</w:t>
      </w:r>
    </w:p>
    <w:p>
      <w:pPr>
        <w:keepNext/>
        <w:spacing w:before="0" w:after="80"/>
        <w:jc w:val="center"/>
      </w:pPr>
      <w:r>
        <w:rPr>
          <w:rFonts w:ascii="Times New Roman" w:hAnsi="Times New Roman"/>
          <w:b/>
          <w:color w:val="0E7490"/>
          <w:sz w:val="19"/>
        </w:rPr>
        <w:t>📁 Tệp nguồn Draw.io: diagrams/drawio/sequence_uc01_auth.drawio  |  Tab: [Sequence_UC01_Auth]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tuần tự thể hiện các thông điệp xác thực: AuthUI tiếp nhận form đăng nhập, gọi AuthService kiểm tra CSDL, xử lý 2 nhánh alt: trường hợp hợp lệ sinh token phiên và lưu vào AuthContext/LocalStorage; trường hợp không hợp lệ trả về lỗi xác thực.</w:t>
      </w:r>
    </w:p>
    <w:p>
      <w:pPr>
        <w:keepNext/>
        <w:spacing w:before="160" w:after="60"/>
        <w:jc w:val="left"/>
      </w:pPr>
      <w:r>
        <w:rPr>
          <w:rFonts w:ascii="Times New Roman" w:hAnsi="Times New Roman"/>
          <w:b/>
          <w:i/>
          <w:color w:val="1E293B"/>
          <w:sz w:val="26"/>
        </w:rPr>
        <w:t>2.4.2. Biểu đồ Tuần tự UC-02: Luyện nghe &amp; Chấm trắc nghiệm tức thì</w:t>
      </w:r>
    </w:p>
    <w:p>
      <w:pPr>
        <w:spacing w:before="200" w:after="80"/>
        <w:jc w:val="center"/>
      </w:pPr>
      <w:r>
        <w:drawing>
          <wp:inline xmlns:a="http://schemas.openxmlformats.org/drawingml/2006/main" xmlns:pic="http://schemas.openxmlformats.org/drawingml/2006/picture">
            <wp:extent cx="5303520" cy="5284511"/>
            <wp:docPr id="12" name="Picture 12"/>
            <wp:cNvGraphicFramePr>
              <a:graphicFrameLocks noChangeAspect="1"/>
            </wp:cNvGraphicFramePr>
            <a:graphic>
              <a:graphicData uri="http://schemas.openxmlformats.org/drawingml/2006/picture">
                <pic:pic>
                  <pic:nvPicPr>
                    <pic:cNvPr id="0" name="sequence_uc02_listening.png"/>
                    <pic:cNvPicPr/>
                  </pic:nvPicPr>
                  <pic:blipFill>
                    <a:blip r:embed="rId20"/>
                    <a:stretch>
                      <a:fillRect/>
                    </a:stretch>
                  </pic:blipFill>
                  <pic:spPr>
                    <a:xfrm>
                      <a:off x="0" y="0"/>
                      <a:ext cx="5303520" cy="5284511"/>
                    </a:xfrm>
                    <a:prstGeom prst="rect"/>
                  </pic:spPr>
                </pic:pic>
              </a:graphicData>
            </a:graphic>
          </wp:inline>
        </w:drawing>
      </w:r>
    </w:p>
    <w:p>
      <w:pPr>
        <w:keepNext/>
        <w:spacing w:before="40" w:after="40"/>
        <w:jc w:val="center"/>
      </w:pPr>
      <w:r>
        <w:rPr>
          <w:rFonts w:ascii="Times New Roman" w:hAnsi="Times New Roman"/>
          <w:b/>
          <w:i/>
          <w:color w:val="1E3A8A"/>
          <w:sz w:val="22"/>
        </w:rPr>
        <w:t>Hình 2.11: Biểu đồ Tuần tự UC-02: Luyện nghe và Chấm điểm trắc nghiệm</w:t>
      </w:r>
    </w:p>
    <w:p>
      <w:pPr>
        <w:keepNext/>
        <w:spacing w:before="0" w:after="80"/>
        <w:jc w:val="center"/>
      </w:pPr>
      <w:r>
        <w:rPr>
          <w:rFonts w:ascii="Times New Roman" w:hAnsi="Times New Roman"/>
          <w:b/>
          <w:color w:val="0E7490"/>
          <w:sz w:val="19"/>
        </w:rPr>
        <w:t>📁 Tệp nguồn Draw.io: diagrams/drawio/sequence_uc02_listening.drawio  |  Tab: [Sequence_UC02_Listening]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tương tác đồng bộ giữa ListeningUI, AudioPlayer và ExamService. Khi nộp bài, ExamService đối chiếu mảng câu trả lời với Answer Key qua ObjectiveScoringStrategy, ghi kết quả vào CSDL và trả bảng điểm kèm transcript về giao diện.</w:t>
      </w:r>
    </w:p>
    <w:p>
      <w:pPr>
        <w:keepNext/>
        <w:spacing w:before="160" w:after="60"/>
        <w:jc w:val="left"/>
      </w:pPr>
      <w:r>
        <w:rPr>
          <w:rFonts w:ascii="Times New Roman" w:hAnsi="Times New Roman"/>
          <w:b/>
          <w:i/>
          <w:color w:val="1E293B"/>
          <w:sz w:val="26"/>
        </w:rPr>
        <w:t>2.4.3. Biểu đồ Tuần tự UC-03: Luyện đọc hiểu &amp; Tra từ điển ngữ cảnh</w:t>
      </w:r>
    </w:p>
    <w:p>
      <w:pPr>
        <w:spacing w:before="200" w:after="80"/>
        <w:jc w:val="center"/>
      </w:pPr>
      <w:r>
        <w:drawing>
          <wp:inline xmlns:a="http://schemas.openxmlformats.org/drawingml/2006/main" xmlns:pic="http://schemas.openxmlformats.org/drawingml/2006/picture">
            <wp:extent cx="5303520" cy="5297244"/>
            <wp:docPr id="13" name="Picture 13"/>
            <wp:cNvGraphicFramePr>
              <a:graphicFrameLocks noChangeAspect="1"/>
            </wp:cNvGraphicFramePr>
            <a:graphic>
              <a:graphicData uri="http://schemas.openxmlformats.org/drawingml/2006/picture">
                <pic:pic>
                  <pic:nvPicPr>
                    <pic:cNvPr id="0" name="sequence_uc03_reading.png"/>
                    <pic:cNvPicPr/>
                  </pic:nvPicPr>
                  <pic:blipFill>
                    <a:blip r:embed="rId21"/>
                    <a:stretch>
                      <a:fillRect/>
                    </a:stretch>
                  </pic:blipFill>
                  <pic:spPr>
                    <a:xfrm>
                      <a:off x="0" y="0"/>
                      <a:ext cx="5303520" cy="5297244"/>
                    </a:xfrm>
                    <a:prstGeom prst="rect"/>
                  </pic:spPr>
                </pic:pic>
              </a:graphicData>
            </a:graphic>
          </wp:inline>
        </w:drawing>
      </w:r>
    </w:p>
    <w:p>
      <w:pPr>
        <w:keepNext/>
        <w:spacing w:before="40" w:after="40"/>
        <w:jc w:val="center"/>
      </w:pPr>
      <w:r>
        <w:rPr>
          <w:rFonts w:ascii="Times New Roman" w:hAnsi="Times New Roman"/>
          <w:b/>
          <w:i/>
          <w:color w:val="1E3A8A"/>
          <w:sz w:val="22"/>
        </w:rPr>
        <w:t>Hình 2.12: Biểu đồ Tuần tự UC-03: Luyện đọc hiểu và Tra từ điển ngữ cảnh</w:t>
      </w:r>
    </w:p>
    <w:p>
      <w:pPr>
        <w:keepNext/>
        <w:spacing w:before="0" w:after="80"/>
        <w:jc w:val="center"/>
      </w:pPr>
      <w:r>
        <w:rPr>
          <w:rFonts w:ascii="Times New Roman" w:hAnsi="Times New Roman"/>
          <w:b/>
          <w:color w:val="0E7490"/>
          <w:sz w:val="19"/>
        </w:rPr>
        <w:t>📁 Tệp nguồn Draw.io: diagrams/drawio/sequence_uc03_reading.drawio  |  Tab: [Sequence_UC03_Reading]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tuần tự giữa ReadingUI, DictionaryPopover và ExamService. Khung tương tác tùy chọn opt cho phép học viên tra cứu nhanh định nghĩa từ vựng học thuật trực tiếp từ bộ từ điển CEFR mà không làm gián đoạn bài đọc.</w:t>
      </w:r>
    </w:p>
    <w:p>
      <w:pPr>
        <w:keepNext/>
        <w:spacing w:before="160" w:after="60"/>
        <w:jc w:val="left"/>
      </w:pPr>
      <w:r>
        <w:rPr>
          <w:rFonts w:ascii="Times New Roman" w:hAnsi="Times New Roman"/>
          <w:b/>
          <w:i/>
          <w:color w:val="1E293B"/>
          <w:sz w:val="26"/>
        </w:rPr>
        <w:t>2.4.4. Biểu đồ Tuần tự UC-04: AI Chấm điểm Tự luận theo Rubric CEFR</w:t>
      </w:r>
    </w:p>
    <w:p>
      <w:pPr>
        <w:spacing w:before="200" w:after="80"/>
        <w:jc w:val="center"/>
      </w:pPr>
      <w:r>
        <w:drawing>
          <wp:inline xmlns:a="http://schemas.openxmlformats.org/drawingml/2006/main" xmlns:pic="http://schemas.openxmlformats.org/drawingml/2006/picture">
            <wp:extent cx="5303520" cy="3825922"/>
            <wp:docPr id="14" name="Picture 14"/>
            <wp:cNvGraphicFramePr>
              <a:graphicFrameLocks noChangeAspect="1"/>
            </wp:cNvGraphicFramePr>
            <a:graphic>
              <a:graphicData uri="http://schemas.openxmlformats.org/drawingml/2006/picture">
                <pic:pic>
                  <pic:nvPicPr>
                    <pic:cNvPr id="0" name="03_sequence_ai_scoring.png"/>
                    <pic:cNvPicPr/>
                  </pic:nvPicPr>
                  <pic:blipFill>
                    <a:blip r:embed="rId22"/>
                    <a:stretch>
                      <a:fillRect/>
                    </a:stretch>
                  </pic:blipFill>
                  <pic:spPr>
                    <a:xfrm>
                      <a:off x="0" y="0"/>
                      <a:ext cx="5303520" cy="3825922"/>
                    </a:xfrm>
                    <a:prstGeom prst="rect"/>
                  </pic:spPr>
                </pic:pic>
              </a:graphicData>
            </a:graphic>
          </wp:inline>
        </w:drawing>
      </w:r>
    </w:p>
    <w:p>
      <w:pPr>
        <w:keepNext/>
        <w:spacing w:before="40" w:after="40"/>
        <w:jc w:val="center"/>
      </w:pPr>
      <w:r>
        <w:rPr>
          <w:rFonts w:ascii="Times New Roman" w:hAnsi="Times New Roman"/>
          <w:b/>
          <w:i/>
          <w:color w:val="1E3A8A"/>
          <w:sz w:val="22"/>
        </w:rPr>
        <w:t>Hình 2.13: Biểu đồ Tuần tự UC-04: AI Chấm điểm Tự luận theo Rubric CEFR</w:t>
      </w:r>
    </w:p>
    <w:p>
      <w:pPr>
        <w:keepNext/>
        <w:spacing w:before="0" w:after="80"/>
        <w:jc w:val="center"/>
      </w:pPr>
      <w:r>
        <w:rPr>
          <w:rFonts w:ascii="Times New Roman" w:hAnsi="Times New Roman"/>
          <w:b/>
          <w:color w:val="0E7490"/>
          <w:sz w:val="19"/>
        </w:rPr>
        <w:t>📁 Tệp nguồn Draw.io: diagrams/drawio/03_sequence_ai_scoring.drawio  |  Tab: [03_Sequence_AI_Scoring]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Quy trình tuần tự thể hiện nguyên lý kiểm tra dữ liệu sớm tại Client (validateWordCount &gt;= 30 từ) nhằm tiết kiệm tài nguyên mạng. Lớp AIScoringService điều phối việc gọi qua AIAdapter, gửi HTTP request tới AI Engine ngoài, bóc tách chuỗi JSON trả về thành đối tượng AIEvaluationResult có cấu trúc, ghi vào CSDL và kết xuất Thẻ điểm trực quan.</w:t>
      </w:r>
    </w:p>
    <w:p>
      <w:pPr>
        <w:keepNext/>
        <w:spacing w:before="160" w:after="60"/>
        <w:jc w:val="left"/>
      </w:pPr>
      <w:r>
        <w:rPr>
          <w:rFonts w:ascii="Times New Roman" w:hAnsi="Times New Roman"/>
          <w:b/>
          <w:i/>
          <w:color w:val="1E293B"/>
          <w:sz w:val="26"/>
        </w:rPr>
        <w:t>2.4.5. Biểu đồ Tuần tự UC-05: Luyện nói &amp; Ghi âm qua Web MediaRecorder</w:t>
      </w:r>
    </w:p>
    <w:p>
      <w:pPr>
        <w:spacing w:before="200" w:after="80"/>
        <w:jc w:val="center"/>
      </w:pPr>
      <w:r>
        <w:drawing>
          <wp:inline xmlns:a="http://schemas.openxmlformats.org/drawingml/2006/main" xmlns:pic="http://schemas.openxmlformats.org/drawingml/2006/picture">
            <wp:extent cx="5303520" cy="4397024"/>
            <wp:docPr id="15" name="Picture 15"/>
            <wp:cNvGraphicFramePr>
              <a:graphicFrameLocks noChangeAspect="1"/>
            </wp:cNvGraphicFramePr>
            <a:graphic>
              <a:graphicData uri="http://schemas.openxmlformats.org/drawingml/2006/picture">
                <pic:pic>
                  <pic:nvPicPr>
                    <pic:cNvPr id="0" name="sequence_uc05_speaking.png"/>
                    <pic:cNvPicPr/>
                  </pic:nvPicPr>
                  <pic:blipFill>
                    <a:blip r:embed="rId23"/>
                    <a:stretch>
                      <a:fillRect/>
                    </a:stretch>
                  </pic:blipFill>
                  <pic:spPr>
                    <a:xfrm>
                      <a:off x="0" y="0"/>
                      <a:ext cx="5303520" cy="4397024"/>
                    </a:xfrm>
                    <a:prstGeom prst="rect"/>
                  </pic:spPr>
                </pic:pic>
              </a:graphicData>
            </a:graphic>
          </wp:inline>
        </w:drawing>
      </w:r>
    </w:p>
    <w:p>
      <w:pPr>
        <w:keepNext/>
        <w:spacing w:before="40" w:after="40"/>
        <w:jc w:val="center"/>
      </w:pPr>
      <w:r>
        <w:rPr>
          <w:rFonts w:ascii="Times New Roman" w:hAnsi="Times New Roman"/>
          <w:b/>
          <w:i/>
          <w:color w:val="1E3A8A"/>
          <w:sz w:val="22"/>
        </w:rPr>
        <w:t>Hình 2.14: Biểu đồ Tuần tự UC-05: Luyện nói và Ghi âm giọng nói qua MediaRecorder</w:t>
      </w:r>
    </w:p>
    <w:p>
      <w:pPr>
        <w:keepNext/>
        <w:spacing w:before="0" w:after="80"/>
        <w:jc w:val="center"/>
      </w:pPr>
      <w:r>
        <w:rPr>
          <w:rFonts w:ascii="Times New Roman" w:hAnsi="Times New Roman"/>
          <w:b/>
          <w:color w:val="0E7490"/>
          <w:sz w:val="19"/>
        </w:rPr>
        <w:t>📁 Tệp nguồn Draw.io: diagrams/drawio/sequence_uc05_speaking.drawio  |  Tab: [Sequence_UC05_Speaking]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hình hóa tương tác phần cứng: SpeakingUI khởi tạo MediaRecorder API bắt luồng âm thanh từ micro người dùng, kết xuất tệp Audio Blob khi dừng thu âm, cho phép phát lại và tùy chọn gửi sang phân hệ AI để phân tích phát âm.</w:t>
      </w:r>
    </w:p>
    <w:p>
      <w:pPr>
        <w:keepNext/>
        <w:spacing w:before="160" w:after="60"/>
        <w:jc w:val="left"/>
      </w:pPr>
      <w:r>
        <w:rPr>
          <w:rFonts w:ascii="Times New Roman" w:hAnsi="Times New Roman"/>
          <w:b/>
          <w:i/>
          <w:color w:val="1E293B"/>
          <w:sz w:val="26"/>
        </w:rPr>
        <w:t>2.4.6. Biểu đồ Tuần tự UC-06: Thi thử Mock Test 180 phút &amp; Tự động thu bài</w:t>
      </w:r>
    </w:p>
    <w:p>
      <w:pPr>
        <w:spacing w:before="200" w:after="80"/>
        <w:jc w:val="center"/>
      </w:pPr>
      <w:r>
        <w:drawing>
          <wp:inline xmlns:a="http://schemas.openxmlformats.org/drawingml/2006/main" xmlns:pic="http://schemas.openxmlformats.org/drawingml/2006/picture">
            <wp:extent cx="5303520" cy="4116024"/>
            <wp:docPr id="16" name="Picture 16"/>
            <wp:cNvGraphicFramePr>
              <a:graphicFrameLocks noChangeAspect="1"/>
            </wp:cNvGraphicFramePr>
            <a:graphic>
              <a:graphicData uri="http://schemas.openxmlformats.org/drawingml/2006/picture">
                <pic:pic>
                  <pic:nvPicPr>
                    <pic:cNvPr id="0" name="sequence_uc06_mock_test.png"/>
                    <pic:cNvPicPr/>
                  </pic:nvPicPr>
                  <pic:blipFill>
                    <a:blip r:embed="rId24"/>
                    <a:stretch>
                      <a:fillRect/>
                    </a:stretch>
                  </pic:blipFill>
                  <pic:spPr>
                    <a:xfrm>
                      <a:off x="0" y="0"/>
                      <a:ext cx="5303520" cy="4116024"/>
                    </a:xfrm>
                    <a:prstGeom prst="rect"/>
                  </pic:spPr>
                </pic:pic>
              </a:graphicData>
            </a:graphic>
          </wp:inline>
        </w:drawing>
      </w:r>
    </w:p>
    <w:p>
      <w:pPr>
        <w:keepNext/>
        <w:spacing w:before="40" w:after="40"/>
        <w:jc w:val="center"/>
      </w:pPr>
      <w:r>
        <w:rPr>
          <w:rFonts w:ascii="Times New Roman" w:hAnsi="Times New Roman"/>
          <w:b/>
          <w:i/>
          <w:color w:val="1E3A8A"/>
          <w:sz w:val="22"/>
        </w:rPr>
        <w:t>Hình 2.15: Biểu đồ Tuần tự UC-06: Thi thử Mock Test 180 phút và Tự động thu bài</w:t>
      </w:r>
    </w:p>
    <w:p>
      <w:pPr>
        <w:keepNext/>
        <w:spacing w:before="0" w:after="80"/>
        <w:jc w:val="center"/>
      </w:pPr>
      <w:r>
        <w:rPr>
          <w:rFonts w:ascii="Times New Roman" w:hAnsi="Times New Roman"/>
          <w:b/>
          <w:color w:val="0E7490"/>
          <w:sz w:val="19"/>
        </w:rPr>
        <w:t>📁 Tệp nguồn Draw.io: diagrams/drawio/sequence_uc06_mock_test.drawio  |  Tab: [Sequence_UC06_Mock_Test]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tuần tự phức hợp thể hiện: vòng lặp tự động lưu tiến độ làm bài vào LocalStorage mỗi 30 giây; cơ chế cưỡng chế khóa bài thi khi CountdownTimer phát sự kiện TIMEOUT; và khối xử lý song song par phân nhánh chấm trắc nghiệm tức thì đồng thời kích hoạt AI chấm bài tự luận.</w:t>
      </w:r>
    </w:p>
    <w:p>
      <w:pPr>
        <w:keepNext/>
        <w:spacing w:before="160" w:after="60"/>
        <w:jc w:val="left"/>
      </w:pPr>
      <w:r>
        <w:rPr>
          <w:rFonts w:ascii="Times New Roman" w:hAnsi="Times New Roman"/>
          <w:b/>
          <w:i/>
          <w:color w:val="1E293B"/>
          <w:sz w:val="26"/>
        </w:rPr>
        <w:t>2.4.7. Biểu đồ Tuần tự UC-07: Bóc tách đề thi Word/PDF qua DocumentParser</w:t>
      </w:r>
    </w:p>
    <w:p>
      <w:pPr>
        <w:spacing w:before="200" w:after="80"/>
        <w:jc w:val="center"/>
      </w:pPr>
      <w:r>
        <w:drawing>
          <wp:inline xmlns:a="http://schemas.openxmlformats.org/drawingml/2006/main" xmlns:pic="http://schemas.openxmlformats.org/drawingml/2006/picture">
            <wp:extent cx="5303520" cy="4477344"/>
            <wp:docPr id="17" name="Picture 17"/>
            <wp:cNvGraphicFramePr>
              <a:graphicFrameLocks noChangeAspect="1"/>
            </wp:cNvGraphicFramePr>
            <a:graphic>
              <a:graphicData uri="http://schemas.openxmlformats.org/drawingml/2006/picture">
                <pic:pic>
                  <pic:nvPicPr>
                    <pic:cNvPr id="0" name="sequence_uc07_custom_test.png"/>
                    <pic:cNvPicPr/>
                  </pic:nvPicPr>
                  <pic:blipFill>
                    <a:blip r:embed="rId25"/>
                    <a:stretch>
                      <a:fillRect/>
                    </a:stretch>
                  </pic:blipFill>
                  <pic:spPr>
                    <a:xfrm>
                      <a:off x="0" y="0"/>
                      <a:ext cx="5303520" cy="4477344"/>
                    </a:xfrm>
                    <a:prstGeom prst="rect"/>
                  </pic:spPr>
                </pic:pic>
              </a:graphicData>
            </a:graphic>
          </wp:inline>
        </w:drawing>
      </w:r>
    </w:p>
    <w:p>
      <w:pPr>
        <w:keepNext/>
        <w:spacing w:before="40" w:after="40"/>
        <w:jc w:val="center"/>
      </w:pPr>
      <w:r>
        <w:rPr>
          <w:rFonts w:ascii="Times New Roman" w:hAnsi="Times New Roman"/>
          <w:b/>
          <w:i/>
          <w:color w:val="1E3A8A"/>
          <w:sz w:val="22"/>
        </w:rPr>
        <w:t>Hình 2.16: Biểu đồ Tuần tự UC-07: Bóc tách đề thi Word/PDF qua DocumentParser</w:t>
      </w:r>
    </w:p>
    <w:p>
      <w:pPr>
        <w:keepNext/>
        <w:spacing w:before="0" w:after="80"/>
        <w:jc w:val="center"/>
      </w:pPr>
      <w:r>
        <w:rPr>
          <w:rFonts w:ascii="Times New Roman" w:hAnsi="Times New Roman"/>
          <w:b/>
          <w:color w:val="0E7490"/>
          <w:sz w:val="19"/>
        </w:rPr>
        <w:t>📁 Tệp nguồn Draw.io: diagrams/drawio/sequence_uc07_custom_test.drawio  |  Tab: [Sequence_UC07_Custom_Test]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tuần tự giữa CustomTestUI, DocumentParserService và Adapter bóc tách (phân nhánh Mammoth.js cho tệp Word và PDF.js cho tệp PDF). Quá trình kết thúc bằng việc hiển thị bản xem trước cho người dùng xác nhận và lưu trữ vào CSDL.</w:t>
      </w:r>
    </w:p>
    <w:p>
      <w:pPr>
        <w:keepNext/>
        <w:spacing w:before="160" w:after="60"/>
        <w:jc w:val="left"/>
      </w:pPr>
      <w:r>
        <w:rPr>
          <w:rFonts w:ascii="Times New Roman" w:hAnsi="Times New Roman"/>
          <w:b/>
          <w:i/>
          <w:color w:val="1E293B"/>
          <w:sz w:val="26"/>
        </w:rPr>
        <w:t>2.4.8. Biểu đồ Tuần tự UC-08: Học từ vựng Flashcard &amp; Lặp lại ngắt quãng</w:t>
      </w:r>
    </w:p>
    <w:p>
      <w:pPr>
        <w:spacing w:before="200" w:after="80"/>
        <w:jc w:val="center"/>
      </w:pPr>
      <w:r>
        <w:drawing>
          <wp:inline xmlns:a="http://schemas.openxmlformats.org/drawingml/2006/main" xmlns:pic="http://schemas.openxmlformats.org/drawingml/2006/picture">
            <wp:extent cx="5303520" cy="4977605"/>
            <wp:docPr id="18" name="Picture 18"/>
            <wp:cNvGraphicFramePr>
              <a:graphicFrameLocks noChangeAspect="1"/>
            </wp:cNvGraphicFramePr>
            <a:graphic>
              <a:graphicData uri="http://schemas.openxmlformats.org/drawingml/2006/picture">
                <pic:pic>
                  <pic:nvPicPr>
                    <pic:cNvPr id="0" name="sequence_uc08_vocab.png"/>
                    <pic:cNvPicPr/>
                  </pic:nvPicPr>
                  <pic:blipFill>
                    <a:blip r:embed="rId26"/>
                    <a:stretch>
                      <a:fillRect/>
                    </a:stretch>
                  </pic:blipFill>
                  <pic:spPr>
                    <a:xfrm>
                      <a:off x="0" y="0"/>
                      <a:ext cx="5303520" cy="4977605"/>
                    </a:xfrm>
                    <a:prstGeom prst="rect"/>
                  </pic:spPr>
                </pic:pic>
              </a:graphicData>
            </a:graphic>
          </wp:inline>
        </w:drawing>
      </w:r>
    </w:p>
    <w:p>
      <w:pPr>
        <w:keepNext/>
        <w:spacing w:before="40" w:after="40"/>
        <w:jc w:val="center"/>
      </w:pPr>
      <w:r>
        <w:rPr>
          <w:rFonts w:ascii="Times New Roman" w:hAnsi="Times New Roman"/>
          <w:b/>
          <w:i/>
          <w:color w:val="1E3A8A"/>
          <w:sz w:val="22"/>
        </w:rPr>
        <w:t>Hình 2.17: Biểu đồ Tuần tự UC-08: Học từ vựng Flashcard và Lặp lại ngắt quãng</w:t>
      </w:r>
    </w:p>
    <w:p>
      <w:pPr>
        <w:keepNext/>
        <w:spacing w:before="0" w:after="80"/>
        <w:jc w:val="center"/>
      </w:pPr>
      <w:r>
        <w:rPr>
          <w:rFonts w:ascii="Times New Roman" w:hAnsi="Times New Roman"/>
          <w:b/>
          <w:color w:val="0E7490"/>
          <w:sz w:val="19"/>
        </w:rPr>
        <w:t>📁 Tệp nguồn Draw.io: diagrams/drawio/sequence_uc08_vocab.drawio  |  Tab: [Sequence_UC08_Vocab]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giữa FlashcardUI, VocabularyService và SpacedRepetitionEngine. Mỗi phản hồi của người học (Đã nhớ / Chưa nhớ) được ghi nhận để tính toán khoảng thời gian lặp lại tối ưu cho các phiên ôn tập tiếp theo.</w:t>
      </w:r>
    </w:p>
    <w:p>
      <w:pPr>
        <w:keepNext/>
        <w:spacing w:before="240" w:after="80"/>
        <w:jc w:val="left"/>
      </w:pPr>
      <w:r>
        <w:rPr>
          <w:rFonts w:ascii="Times New Roman" w:hAnsi="Times New Roman"/>
          <w:b/>
          <w:color w:val="0F172A"/>
          <w:sz w:val="28"/>
        </w:rPr>
        <w:t>2.5. Biểu đồ Máy trạng thái (State Machine Diagram)</w:t>
      </w:r>
    </w:p>
    <w:p>
      <w:pPr>
        <w:spacing w:before="0" w:after="120" w:line="300" w:lineRule="auto"/>
        <w:jc w:val="both"/>
      </w:pPr>
      <w:r>
        <w:rPr>
          <w:rFonts w:ascii="Times New Roman" w:hAnsi="Times New Roman"/>
          <w:i w:val="0"/>
          <w:sz w:val="26"/>
        </w:rPr>
        <w:t>Biểu đồ máy trạng thái biểu diễn vòng đời hoàn chỉnh của một phiên làm bài thi từ lúc khởi tạo đến khi đóng băng lưu trữ vĩnh viễn:</w:t>
      </w:r>
    </w:p>
    <w:p>
      <w:pPr>
        <w:spacing w:before="200" w:after="80"/>
        <w:jc w:val="center"/>
      </w:pPr>
      <w:r>
        <w:drawing>
          <wp:inline xmlns:a="http://schemas.openxmlformats.org/drawingml/2006/main" xmlns:pic="http://schemas.openxmlformats.org/drawingml/2006/picture">
            <wp:extent cx="5303520" cy="1378377"/>
            <wp:docPr id="19" name="Picture 19"/>
            <wp:cNvGraphicFramePr>
              <a:graphicFrameLocks noChangeAspect="1"/>
            </wp:cNvGraphicFramePr>
            <a:graphic>
              <a:graphicData uri="http://schemas.openxmlformats.org/drawingml/2006/picture">
                <pic:pic>
                  <pic:nvPicPr>
                    <pic:cNvPr id="0" name="04_state_machine_exam.png"/>
                    <pic:cNvPicPr/>
                  </pic:nvPicPr>
                  <pic:blipFill>
                    <a:blip r:embed="rId27"/>
                    <a:stretch>
                      <a:fillRect/>
                    </a:stretch>
                  </pic:blipFill>
                  <pic:spPr>
                    <a:xfrm>
                      <a:off x="0" y="0"/>
                      <a:ext cx="5303520" cy="1378377"/>
                    </a:xfrm>
                    <a:prstGeom prst="rect"/>
                  </pic:spPr>
                </pic:pic>
              </a:graphicData>
            </a:graphic>
          </wp:inline>
        </w:drawing>
      </w:r>
    </w:p>
    <w:p>
      <w:pPr>
        <w:keepNext/>
        <w:spacing w:before="40" w:after="40"/>
        <w:jc w:val="center"/>
      </w:pPr>
      <w:r>
        <w:rPr>
          <w:rFonts w:ascii="Times New Roman" w:hAnsi="Times New Roman"/>
          <w:b/>
          <w:i/>
          <w:color w:val="1E3A8A"/>
          <w:sz w:val="22"/>
        </w:rPr>
        <w:t>Hình 2.18: Biểu đồ Máy trạng thái vòng đời phiên làm bài thi</w:t>
      </w:r>
    </w:p>
    <w:p>
      <w:pPr>
        <w:keepNext/>
        <w:spacing w:before="0" w:after="80"/>
        <w:jc w:val="center"/>
      </w:pPr>
      <w:r>
        <w:rPr>
          <w:rFonts w:ascii="Times New Roman" w:hAnsi="Times New Roman"/>
          <w:b/>
          <w:color w:val="0E7490"/>
          <w:sz w:val="19"/>
        </w:rPr>
        <w:t>📁 Tệp nguồn Draw.io: diagrams/drawio/04_state_machine_exam.drawio  |  Tab: [04_State_Machine]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Vòng đời phiên thi chuyển đổi tuần tự qua 7 trạng thái rõ rệt: từ NOT_STARTED khi khởi tạo, sang IN_PROGRESS trong lúc làm bài (với trạng thái phụ AUTO_SAVING lưu tạm dữ liệu), SUBMITTED khi nộp bài/hết giờ, OBJECTIVE_SCORED khi điểm trắc nghiệm hoàn tất, AI_EVALUATING trong lúc AI xử lý tự luận, COMPLETED khi bảng điểm tổng kết hoàn thành, và ARCHIVED khi dữ liệu được đóng băng lưu trữ.</w:t>
      </w:r>
    </w:p>
    <w:p>
      <w:r>
        <w:br w:type="page"/>
      </w:r>
    </w:p>
    <w:p>
      <w:pPr>
        <w:keepNext/>
        <w:spacing w:before="320" w:after="120"/>
        <w:jc w:val="left"/>
      </w:pPr>
      <w:r>
        <w:rPr>
          <w:rFonts w:ascii="Times New Roman" w:hAnsi="Times New Roman"/>
          <w:b/>
          <w:color w:val="1E3A8A"/>
          <w:sz w:val="32"/>
        </w:rPr>
        <w:t>CHƯƠNG 3. THIẾT KẾ HỆ THỐNG NÂNG CAO</w:t>
      </w:r>
    </w:p>
    <w:p>
      <w:pPr>
        <w:keepNext/>
        <w:spacing w:before="240" w:after="80"/>
        <w:jc w:val="left"/>
      </w:pPr>
      <w:r>
        <w:rPr>
          <w:rFonts w:ascii="Times New Roman" w:hAnsi="Times New Roman"/>
          <w:b/>
          <w:color w:val="0F172A"/>
          <w:sz w:val="28"/>
        </w:rPr>
        <w:t>3.1. Thiết kế Kiến trúc phần mềm (Clean Architecture)</w:t>
      </w:r>
    </w:p>
    <w:p>
      <w:pPr>
        <w:spacing w:before="0" w:after="120" w:line="300" w:lineRule="auto"/>
        <w:jc w:val="both"/>
      </w:pPr>
      <w:r>
        <w:rPr>
          <w:rFonts w:ascii="Times New Roman" w:hAnsi="Times New Roman"/>
          <w:i w:val="0"/>
          <w:sz w:val="26"/>
        </w:rPr>
        <w:t>Hệ thống VSTEP Master được thiết kế theo mô hình Clean Architecture của Robert C. Martin kết hợp phân rã thành phần và triển khai chuẩn UML:</w:t>
      </w:r>
    </w:p>
    <w:p>
      <w:pPr>
        <w:pStyle w:val="ListBullet"/>
        <w:spacing w:before="0" w:after="80" w:line="300" w:lineRule="auto"/>
        <w:jc w:val="both"/>
      </w:pPr>
      <w:r>
        <w:rPr>
          <w:rFonts w:ascii="Times New Roman" w:hAnsi="Times New Roman"/>
          <w:b/>
          <w:sz w:val="26"/>
        </w:rPr>
        <w:t xml:space="preserve">1. Tầng Trình diễn (Presentation Layer): </w:t>
      </w:r>
      <w:r>
        <w:rPr>
          <w:rFonts w:ascii="Times New Roman" w:hAnsi="Times New Roman"/>
          <w:sz w:val="26"/>
        </w:rPr>
        <w:t>Bao gồm React Components, Custom Hooks (useExamTimer, useAudioPlayer) và Context Providers (AuthContext, ExamContext). Tầng này chỉ chịu trách nhiệm nhận sự kiện người dùng và trực quan hóa dữ liệu, không chứa logic tính điểm.</w:t>
      </w:r>
    </w:p>
    <w:p>
      <w:pPr>
        <w:pStyle w:val="ListBullet"/>
        <w:spacing w:before="0" w:after="80" w:line="300" w:lineRule="auto"/>
        <w:jc w:val="both"/>
      </w:pPr>
      <w:r>
        <w:rPr>
          <w:rFonts w:ascii="Times New Roman" w:hAnsi="Times New Roman"/>
          <w:b/>
          <w:sz w:val="26"/>
        </w:rPr>
        <w:t xml:space="preserve">2. Tầng Ứng dụng (Application Layer): </w:t>
      </w:r>
      <w:r>
        <w:rPr>
          <w:rFonts w:ascii="Times New Roman" w:hAnsi="Times New Roman"/>
          <w:sz w:val="26"/>
        </w:rPr>
        <w:t>Chứa các Service điều phối Use Cases: ExamService, AIScoringService, DocumentParserService, AuthService, VocabularyService. Đóng vai trò cầu nối thực thi các kịch bản sử dụng của hệ thống.</w:t>
      </w:r>
    </w:p>
    <w:p>
      <w:pPr>
        <w:pStyle w:val="ListBullet"/>
        <w:spacing w:before="0" w:after="80" w:line="300" w:lineRule="auto"/>
        <w:jc w:val="both"/>
      </w:pPr>
      <w:r>
        <w:rPr>
          <w:rFonts w:ascii="Times New Roman" w:hAnsi="Times New Roman"/>
          <w:b/>
          <w:sz w:val="26"/>
        </w:rPr>
        <w:t xml:space="preserve">3. Tầng Nghiệp vụ cốt lõi (Domain Layer): </w:t>
      </w:r>
      <w:r>
        <w:rPr>
          <w:rFonts w:ascii="Times New Roman" w:hAnsi="Times New Roman"/>
          <w:sz w:val="26"/>
        </w:rPr>
        <w:t>Chứa các Thực thể cốt lõi (Exam, Section, Question, Submission, AIEvaluationResult) và các ràng buộc nghiệp vụ bất biến (công thức tính điểm trung bình, barem điểm VSTEP 10.0, ngưỡng quy đổi CEFR). Định nghĩa các Interface trừu tượng (IScoringStrategy, IAIEvaluator) độc lập hoàn toàn với các công nghệ bên ngoài.</w:t>
      </w:r>
    </w:p>
    <w:p>
      <w:pPr>
        <w:pStyle w:val="ListBullet"/>
        <w:spacing w:before="0" w:after="80" w:line="300" w:lineRule="auto"/>
        <w:jc w:val="both"/>
      </w:pPr>
      <w:r>
        <w:rPr>
          <w:rFonts w:ascii="Times New Roman" w:hAnsi="Times New Roman"/>
          <w:b/>
          <w:sz w:val="26"/>
        </w:rPr>
        <w:t xml:space="preserve">4. Tầng Hạ tầng (Infrastructure Layer): </w:t>
      </w:r>
      <w:r>
        <w:rPr>
          <w:rFonts w:ascii="Times New Roman" w:hAnsi="Times New Roman"/>
          <w:sz w:val="26"/>
        </w:rPr>
        <w:t>Chứa các bộ điều hợp cụ thể: AIAdapter (kết nối API Gemini), StorageAdapter (lưu tạm phiên thi), DocumentParserAdapter (bóc tách file Word/PDF).</w:t>
      </w:r>
    </w:p>
    <w:p>
      <w:pPr>
        <w:keepNext/>
        <w:spacing w:before="160" w:after="60"/>
        <w:jc w:val="left"/>
      </w:pPr>
      <w:r>
        <w:rPr>
          <w:rFonts w:ascii="Times New Roman" w:hAnsi="Times New Roman"/>
          <w:b/>
          <w:i/>
          <w:color w:val="1E293B"/>
          <w:sz w:val="26"/>
        </w:rPr>
        <w:t>3.1.1. Sơ đồ Thành phần hệ thống (Component Diagram)</w:t>
      </w:r>
    </w:p>
    <w:p>
      <w:pPr>
        <w:spacing w:before="0" w:after="120" w:line="300" w:lineRule="auto"/>
        <w:jc w:val="both"/>
      </w:pPr>
      <w:r>
        <w:rPr>
          <w:rFonts w:ascii="Times New Roman" w:hAnsi="Times New Roman"/>
          <w:i w:val="0"/>
          <w:sz w:val="26"/>
        </w:rPr>
        <w:t>Sơ đồ thành phần mô tả cấu trúc mô-đun hóa của hệ thống theo đúng 4 tầng của Clean Architecture và các cổng giao tiếp (Ports/Interfaces):</w:t>
      </w:r>
    </w:p>
    <w:p>
      <w:pPr>
        <w:spacing w:before="200" w:after="80"/>
        <w:jc w:val="center"/>
      </w:pPr>
      <w:r>
        <w:drawing>
          <wp:inline xmlns:a="http://schemas.openxmlformats.org/drawingml/2006/main" xmlns:pic="http://schemas.openxmlformats.org/drawingml/2006/picture">
            <wp:extent cx="5303520" cy="3337477"/>
            <wp:docPr id="20" name="Picture 20"/>
            <wp:cNvGraphicFramePr>
              <a:graphicFrameLocks noChangeAspect="1"/>
            </wp:cNvGraphicFramePr>
            <a:graphic>
              <a:graphicData uri="http://schemas.openxmlformats.org/drawingml/2006/picture">
                <pic:pic>
                  <pic:nvPicPr>
                    <pic:cNvPr id="0" name="08_component_diagram.png"/>
                    <pic:cNvPicPr/>
                  </pic:nvPicPr>
                  <pic:blipFill>
                    <a:blip r:embed="rId28"/>
                    <a:stretch>
                      <a:fillRect/>
                    </a:stretch>
                  </pic:blipFill>
                  <pic:spPr>
                    <a:xfrm>
                      <a:off x="0" y="0"/>
                      <a:ext cx="5303520" cy="3337477"/>
                    </a:xfrm>
                    <a:prstGeom prst="rect"/>
                  </pic:spPr>
                </pic:pic>
              </a:graphicData>
            </a:graphic>
          </wp:inline>
        </w:drawing>
      </w:r>
    </w:p>
    <w:p>
      <w:pPr>
        <w:keepNext/>
        <w:spacing w:before="40" w:after="40"/>
        <w:jc w:val="center"/>
      </w:pPr>
      <w:r>
        <w:rPr>
          <w:rFonts w:ascii="Times New Roman" w:hAnsi="Times New Roman"/>
          <w:b/>
          <w:i/>
          <w:color w:val="1E3A8A"/>
          <w:sz w:val="22"/>
        </w:rPr>
        <w:t>Hình 3.1: Sơ đồ Thành phần hệ thống theo Clean Architecture (Component Diagram)</w:t>
      </w:r>
    </w:p>
    <w:p>
      <w:pPr>
        <w:keepNext/>
        <w:spacing w:before="0" w:after="80"/>
        <w:jc w:val="center"/>
      </w:pPr>
      <w:r>
        <w:rPr>
          <w:rFonts w:ascii="Times New Roman" w:hAnsi="Times New Roman"/>
          <w:b/>
          <w:color w:val="0E7490"/>
          <w:sz w:val="19"/>
        </w:rPr>
        <w:t>📁 Tệp nguồn Draw.io: diagrams/drawio/08_component_diagram.drawio  |  Tab: [08_Component_Diagram]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làm nổi bật tính độc lập của tầng Domain ở trung tâm. Các Service tại tầng Application phụ thuộc vào các Interface trừu tượng (IScoringStrategy, IAIEvaluator, IDocumentParser). Tầng Infrastructure cung cấp các bản hiện thực hóa cụ thể (AIAdapter, StorageAdapter, DocumentParserAdapter) kết nối ra dịch vụ bên ngoài.</w:t>
      </w:r>
    </w:p>
    <w:p>
      <w:pPr>
        <w:keepNext/>
        <w:spacing w:before="160" w:after="60"/>
        <w:jc w:val="left"/>
      </w:pPr>
      <w:r>
        <w:rPr>
          <w:rFonts w:ascii="Times New Roman" w:hAnsi="Times New Roman"/>
          <w:b/>
          <w:i/>
          <w:color w:val="1E293B"/>
          <w:sz w:val="26"/>
        </w:rPr>
        <w:t>3.1.2. Sơ đồ Triển khai hạ tầng công nghệ (Deployment Diagram)</w:t>
      </w:r>
    </w:p>
    <w:p>
      <w:pPr>
        <w:spacing w:before="0" w:after="120" w:line="300" w:lineRule="auto"/>
        <w:jc w:val="both"/>
      </w:pPr>
      <w:r>
        <w:rPr>
          <w:rFonts w:ascii="Times New Roman" w:hAnsi="Times New Roman"/>
          <w:i w:val="0"/>
          <w:sz w:val="26"/>
        </w:rPr>
        <w:t>Sơ đồ triển khai mô hình hóa cấu trúc phân bổ vật lý của các node tính toán, giao thức mạng và các thành phần phần mềm khi đưa vào vận hành thực tế:</w:t>
      </w:r>
    </w:p>
    <w:p>
      <w:pPr>
        <w:spacing w:before="200" w:after="80"/>
        <w:jc w:val="center"/>
      </w:pPr>
      <w:r>
        <w:drawing>
          <wp:inline xmlns:a="http://schemas.openxmlformats.org/drawingml/2006/main" xmlns:pic="http://schemas.openxmlformats.org/drawingml/2006/picture">
            <wp:extent cx="5303520" cy="2641902"/>
            <wp:docPr id="21" name="Picture 21"/>
            <wp:cNvGraphicFramePr>
              <a:graphicFrameLocks noChangeAspect="1"/>
            </wp:cNvGraphicFramePr>
            <a:graphic>
              <a:graphicData uri="http://schemas.openxmlformats.org/drawingml/2006/picture">
                <pic:pic>
                  <pic:nvPicPr>
                    <pic:cNvPr id="0" name="09_deployment_diagram.png"/>
                    <pic:cNvPicPr/>
                  </pic:nvPicPr>
                  <pic:blipFill>
                    <a:blip r:embed="rId29"/>
                    <a:stretch>
                      <a:fillRect/>
                    </a:stretch>
                  </pic:blipFill>
                  <pic:spPr>
                    <a:xfrm>
                      <a:off x="0" y="0"/>
                      <a:ext cx="5303520" cy="2641902"/>
                    </a:xfrm>
                    <a:prstGeom prst="rect"/>
                  </pic:spPr>
                </pic:pic>
              </a:graphicData>
            </a:graphic>
          </wp:inline>
        </w:drawing>
      </w:r>
    </w:p>
    <w:p>
      <w:pPr>
        <w:keepNext/>
        <w:spacing w:before="40" w:after="40"/>
        <w:jc w:val="center"/>
      </w:pPr>
      <w:r>
        <w:rPr>
          <w:rFonts w:ascii="Times New Roman" w:hAnsi="Times New Roman"/>
          <w:b/>
          <w:i/>
          <w:color w:val="1E3A8A"/>
          <w:sz w:val="22"/>
        </w:rPr>
        <w:t>Hình 3.2: Sơ đồ Triển khai hạ tầng công nghệ (Deployment Diagram)</w:t>
      </w:r>
    </w:p>
    <w:p>
      <w:pPr>
        <w:keepNext/>
        <w:spacing w:before="0" w:after="80"/>
        <w:jc w:val="center"/>
      </w:pPr>
      <w:r>
        <w:rPr>
          <w:rFonts w:ascii="Times New Roman" w:hAnsi="Times New Roman"/>
          <w:b/>
          <w:color w:val="0E7490"/>
          <w:sz w:val="19"/>
        </w:rPr>
        <w:t>📁 Tệp nguồn Draw.io: diagrams/drawio/09_deployment_diagram.drawio  |  Tab: [09_Deployment_Diagram]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Kiến trúc triển khai bao gồm: Node Client (Trình duyệt người dùng chạy React SPA, Web MediaRecorder, HTML5 Audio và LocalStorage) kết nối qua HTTPS/TLS 1.3 tới Web/App Server (Vite/Node.js/Nginx); Server kết nối RESTful HTTPS tới Google Gemini AI Cloud; và kết nối TCP/IP chuẩn qua Connection Pool tới CSDL quan hệ 3NF.</w:t>
      </w:r>
    </w:p>
    <w:p>
      <w:pPr>
        <w:keepNext/>
        <w:spacing w:before="240" w:after="80"/>
        <w:jc w:val="left"/>
      </w:pPr>
      <w:r>
        <w:rPr>
          <w:rFonts w:ascii="Times New Roman" w:hAnsi="Times New Roman"/>
          <w:b/>
          <w:color w:val="0F172A"/>
          <w:sz w:val="28"/>
        </w:rPr>
        <w:t>3.2. Ứng dụng các Mẫu thiết kế phần mềm (GoF Design Patterns)</w:t>
      </w:r>
    </w:p>
    <w:p>
      <w:pPr>
        <w:keepNext/>
        <w:spacing w:before="160" w:after="60"/>
        <w:jc w:val="left"/>
      </w:pPr>
      <w:r>
        <w:rPr>
          <w:rFonts w:ascii="Times New Roman" w:hAnsi="Times New Roman"/>
          <w:b/>
          <w:i/>
          <w:color w:val="1E293B"/>
          <w:sz w:val="26"/>
        </w:rPr>
        <w:t>3.2.1. Strategy Pattern: Phân tách Thuật toán Chấm điểm Đa hình</w:t>
      </w:r>
    </w:p>
    <w:p>
      <w:pPr>
        <w:spacing w:before="0" w:after="120" w:line="300" w:lineRule="auto"/>
        <w:jc w:val="both"/>
      </w:pPr>
      <w:r>
        <w:rPr>
          <w:rFonts w:ascii="Times New Roman" w:hAnsi="Times New Roman"/>
          <w:i w:val="0"/>
          <w:sz w:val="26"/>
        </w:rPr>
        <w:t>Bài toán thực tế: Hệ thống gồm hai hình thức khảo thí có bản chất toán học khác nhau: Trắc nghiệm (so khớp Answer Key tức thì dưới 50ms) và Tự luận (AI phân tích cú pháp theo 4 tiêu chí CEFR mất 2-4 giây).</w:t>
      </w:r>
    </w:p>
    <w:p>
      <w:pPr>
        <w:spacing w:before="0" w:after="120" w:line="300" w:lineRule="auto"/>
        <w:jc w:val="both"/>
      </w:pPr>
      <w:r>
        <w:rPr>
          <w:rFonts w:ascii="Times New Roman" w:hAnsi="Times New Roman"/>
          <w:i w:val="0"/>
          <w:sz w:val="26"/>
        </w:rPr>
        <w:t>Giải pháp: Định nghĩa interface chung IScoringStrategy với phương thức calculateScore(). Cài đặt hai chiến lược cụ thể: ObjectiveScoringStrategy và AIScoringStrategy.</w:t>
      </w:r>
    </w:p>
    <w:p>
      <w:pPr>
        <w:spacing w:before="80" w:after="160" w:line="276" w:lineRule="auto"/>
        <w:ind w:left="288"/>
        <w:jc w:val="left"/>
      </w:pPr>
      <w:r>
        <w:rPr>
          <w:rFonts w:ascii="Consolas" w:hAnsi="Consolas"/>
          <w:color w:val="1E293B"/>
          <w:sz w:val="19"/>
        </w:rPr>
        <w:t>// 1. Interface Strategy tại Domain Layer</w:t>
        <w:br/>
      </w:r>
      <w:r>
        <w:rPr>
          <w:rFonts w:ascii="Consolas" w:hAnsi="Consolas"/>
          <w:color w:val="1E293B"/>
          <w:sz w:val="19"/>
        </w:rPr>
        <w:t>export interface IScoringStrategy {</w:t>
        <w:br/>
      </w:r>
      <w:r>
        <w:rPr>
          <w:rFonts w:ascii="Consolas" w:hAnsi="Consolas"/>
          <w:color w:val="1E293B"/>
          <w:sz w:val="19"/>
        </w:rPr>
        <w:t xml:space="preserve">  calculateScore(submissionData: any): Promise&lt;ScoringResult&gt;;</w:t>
        <w:br/>
      </w:r>
      <w:r>
        <w:rPr>
          <w:rFonts w:ascii="Consolas" w:hAnsi="Consolas"/>
          <w:color w:val="1E293B"/>
          <w:sz w:val="19"/>
        </w:rPr>
        <w:t>}</w:t>
        <w:br/>
      </w:r>
      <w:r>
        <w:rPr>
          <w:rFonts w:ascii="Consolas" w:hAnsi="Consolas"/>
          <w:color w:val="1E293B"/>
          <w:sz w:val="19"/>
        </w:rPr>
        <w:br/>
      </w:r>
      <w:r>
        <w:rPr>
          <w:rFonts w:ascii="Consolas" w:hAnsi="Consolas"/>
          <w:color w:val="1E293B"/>
          <w:sz w:val="19"/>
        </w:rPr>
        <w:t>// 2. Concrete Strategy A: Chấm trắc nghiệm (Listening / Reading)</w:t>
        <w:br/>
      </w:r>
      <w:r>
        <w:rPr>
          <w:rFonts w:ascii="Consolas" w:hAnsi="Consolas"/>
          <w:color w:val="1E293B"/>
          <w:sz w:val="19"/>
        </w:rPr>
        <w:t>export class ObjectiveScoringStrategy implements IScoringStrategy {</w:t>
        <w:br/>
      </w:r>
      <w:r>
        <w:rPr>
          <w:rFonts w:ascii="Consolas" w:hAnsi="Consolas"/>
          <w:color w:val="1E293B"/>
          <w:sz w:val="19"/>
        </w:rPr>
        <w:t xml:space="preserve">  async calculateScore(data: { userAnswers: Record&lt;string, string&gt;; answerKey: Record&lt;string, string&gt; }): Promise&lt;ScoringResult&gt; {</w:t>
        <w:br/>
      </w:r>
      <w:r>
        <w:rPr>
          <w:rFonts w:ascii="Consolas" w:hAnsi="Consolas"/>
          <w:color w:val="1E293B"/>
          <w:sz w:val="19"/>
        </w:rPr>
        <w:t xml:space="preserve">    let correct = 0;</w:t>
        <w:br/>
      </w:r>
      <w:r>
        <w:rPr>
          <w:rFonts w:ascii="Consolas" w:hAnsi="Consolas"/>
          <w:color w:val="1E293B"/>
          <w:sz w:val="19"/>
        </w:rPr>
        <w:t xml:space="preserve">    const total = Object.keys(data.answerKey).length;</w:t>
        <w:br/>
      </w:r>
      <w:r>
        <w:rPr>
          <w:rFonts w:ascii="Consolas" w:hAnsi="Consolas"/>
          <w:color w:val="1E293B"/>
          <w:sz w:val="19"/>
        </w:rPr>
        <w:t xml:space="preserve">    for (const [qId, opt] of Object.entries(data.answerKey)) {</w:t>
        <w:br/>
      </w:r>
      <w:r>
        <w:rPr>
          <w:rFonts w:ascii="Consolas" w:hAnsi="Consolas"/>
          <w:color w:val="1E293B"/>
          <w:sz w:val="19"/>
        </w:rPr>
        <w:t xml:space="preserve">      if (data.userAnswers[qId] === opt) correct++;</w:t>
        <w:br/>
      </w:r>
      <w:r>
        <w:rPr>
          <w:rFonts w:ascii="Consolas" w:hAnsi="Consolas"/>
          <w:color w:val="1E293B"/>
          <w:sz w:val="19"/>
        </w:rPr>
        <w:t xml:space="preserve">    }</w:t>
        <w:br/>
      </w:r>
      <w:r>
        <w:rPr>
          <w:rFonts w:ascii="Consolas" w:hAnsi="Consolas"/>
          <w:color w:val="1E293B"/>
          <w:sz w:val="19"/>
        </w:rPr>
        <w:t xml:space="preserve">    const score = total &gt; 0 ? Math.round(((correct / total) * 10) * 2) / 2 : 0;</w:t>
        <w:br/>
      </w:r>
      <w:r>
        <w:rPr>
          <w:rFonts w:ascii="Consolas" w:hAnsi="Consolas"/>
          <w:color w:val="1E293B"/>
          <w:sz w:val="19"/>
        </w:rPr>
        <w:t xml:space="preserve">    return { score, correctCount: correct, totalQuestions: total, cefrLevel: score &gt;= 8.5 ? 'C1' : score &gt;= 6.0 ? 'B2' : 'B1' };</w:t>
        <w:br/>
      </w:r>
      <w:r>
        <w:rPr>
          <w:rFonts w:ascii="Consolas" w:hAnsi="Consolas"/>
          <w:color w:val="1E293B"/>
          <w:sz w:val="19"/>
        </w:rPr>
        <w:t xml:space="preserve">  }</w:t>
        <w:br/>
      </w:r>
      <w:r>
        <w:rPr>
          <w:rFonts w:ascii="Consolas" w:hAnsi="Consolas"/>
          <w:color w:val="1E293B"/>
          <w:sz w:val="19"/>
        </w:rPr>
        <w:t>}</w:t>
        <w:br/>
      </w:r>
      <w:r>
        <w:rPr>
          <w:rFonts w:ascii="Consolas" w:hAnsi="Consolas"/>
          <w:color w:val="1E293B"/>
          <w:sz w:val="19"/>
        </w:rPr>
        <w:br/>
      </w:r>
      <w:r>
        <w:rPr>
          <w:rFonts w:ascii="Consolas" w:hAnsi="Consolas"/>
          <w:color w:val="1E293B"/>
          <w:sz w:val="19"/>
        </w:rPr>
        <w:t>// 3. Concrete Strategy B: Chấm tự luận bằng AI (Writing)</w:t>
        <w:br/>
      </w:r>
      <w:r>
        <w:rPr>
          <w:rFonts w:ascii="Consolas" w:hAnsi="Consolas"/>
          <w:color w:val="1E293B"/>
          <w:sz w:val="19"/>
        </w:rPr>
        <w:t>export class AIScoringStrategy implements IScoringStrategy {</w:t>
        <w:br/>
      </w:r>
      <w:r>
        <w:rPr>
          <w:rFonts w:ascii="Consolas" w:hAnsi="Consolas"/>
          <w:color w:val="1E293B"/>
          <w:sz w:val="19"/>
        </w:rPr>
        <w:t xml:space="preserve">  constructor(private aiEvaluator: IAIEvaluator) {}</w:t>
        <w:br/>
      </w:r>
      <w:r>
        <w:rPr>
          <w:rFonts w:ascii="Consolas" w:hAnsi="Consolas"/>
          <w:color w:val="1E293B"/>
          <w:sz w:val="19"/>
        </w:rPr>
        <w:t xml:space="preserve">  async calculateScore(data: { prompt: string; essayText: string }): Promise&lt;ScoringResult&gt; {</w:t>
        <w:br/>
      </w:r>
      <w:r>
        <w:rPr>
          <w:rFonts w:ascii="Consolas" w:hAnsi="Consolas"/>
          <w:color w:val="1E293B"/>
          <w:sz w:val="19"/>
        </w:rPr>
        <w:t xml:space="preserve">    const res = await this.aiEvaluator.evaluateEssay(data.prompt, data.essayText);</w:t>
        <w:br/>
      </w:r>
      <w:r>
        <w:rPr>
          <w:rFonts w:ascii="Consolas" w:hAnsi="Consolas"/>
          <w:color w:val="1E293B"/>
          <w:sz w:val="19"/>
        </w:rPr>
        <w:t xml:space="preserve">    return { score: res.overallScore, cefrLevel: res.cefrBand, details: res };</w:t>
        <w:br/>
      </w:r>
      <w:r>
        <w:rPr>
          <w:rFonts w:ascii="Consolas" w:hAnsi="Consolas"/>
          <w:color w:val="1E293B"/>
          <w:sz w:val="19"/>
        </w:rPr>
        <w:t xml:space="preserve">  }</w:t>
        <w:br/>
      </w:r>
      <w:r>
        <w:rPr>
          <w:rFonts w:ascii="Consolas" w:hAnsi="Consolas"/>
          <w:color w:val="1E293B"/>
          <w:sz w:val="19"/>
        </w:rPr>
        <w:t>}</w:t>
        <w:br/>
      </w:r>
    </w:p>
    <w:p>
      <w:pPr>
        <w:keepNext/>
        <w:spacing w:before="160" w:after="60"/>
        <w:jc w:val="left"/>
      </w:pPr>
      <w:r>
        <w:rPr>
          <w:rFonts w:ascii="Times New Roman" w:hAnsi="Times New Roman"/>
          <w:b/>
          <w:i/>
          <w:color w:val="1E293B"/>
          <w:sz w:val="26"/>
        </w:rPr>
        <w:t>3.2.2. Adapter Pattern: Đóng gói và Chuẩn hóa Dịch vụ AI Engine</w:t>
      </w:r>
    </w:p>
    <w:p>
      <w:pPr>
        <w:spacing w:before="0" w:after="120" w:line="300" w:lineRule="auto"/>
        <w:jc w:val="both"/>
      </w:pPr>
      <w:r>
        <w:rPr>
          <w:rFonts w:ascii="Times New Roman" w:hAnsi="Times New Roman"/>
          <w:i w:val="0"/>
          <w:sz w:val="26"/>
        </w:rPr>
        <w:t>Bài toán thực tế: Phân hệ AI Engine là một dịch vụ ngoài trả về JSON thô, có thể biến động schema hoặc lỗi kết nối. Ứng dụng không được phép phụ thuộc trực tiếp vào SDK ngoài để bảo vệ tính ổn định của Tầng Ứng dụng.</w:t>
      </w:r>
    </w:p>
    <w:p>
      <w:pPr>
        <w:spacing w:before="0" w:after="120" w:line="300" w:lineRule="auto"/>
        <w:jc w:val="both"/>
      </w:pPr>
      <w:r>
        <w:rPr>
          <w:rFonts w:ascii="Times New Roman" w:hAnsi="Times New Roman"/>
          <w:i w:val="0"/>
          <w:sz w:val="26"/>
        </w:rPr>
        <w:t>Giải pháp: Lớp AIAdapter đóng vai trò Adapter chuyển đổi giữa Target Interface IAIEvaluator và Gemini API bên ngoài, đảm nhận việc nhúng Rubric VSTEP vào System Prompt, kiểm tra tính hợp lệ dữ liệu và xử lý ngoại lệ mạng.</w:t>
      </w:r>
    </w:p>
    <w:p>
      <w:pPr>
        <w:spacing w:before="80" w:after="160" w:line="276" w:lineRule="auto"/>
        <w:ind w:left="288"/>
        <w:jc w:val="left"/>
      </w:pPr>
      <w:r>
        <w:rPr>
          <w:rFonts w:ascii="Consolas" w:hAnsi="Consolas"/>
          <w:color w:val="1E293B"/>
          <w:sz w:val="19"/>
        </w:rPr>
        <w:t>export interface IAIEvaluator {</w:t>
        <w:br/>
      </w:r>
      <w:r>
        <w:rPr>
          <w:rFonts w:ascii="Consolas" w:hAnsi="Consolas"/>
          <w:color w:val="1E293B"/>
          <w:sz w:val="19"/>
        </w:rPr>
        <w:t xml:space="preserve">  evaluateEssay(prompt: string, essay: string): Promise&lt;AIEvaluationDTO&gt;;</w:t>
        <w:br/>
      </w:r>
      <w:r>
        <w:rPr>
          <w:rFonts w:ascii="Consolas" w:hAnsi="Consolas"/>
          <w:color w:val="1E293B"/>
          <w:sz w:val="19"/>
        </w:rPr>
        <w:t>}</w:t>
        <w:br/>
      </w:r>
      <w:r>
        <w:rPr>
          <w:rFonts w:ascii="Consolas" w:hAnsi="Consolas"/>
          <w:color w:val="1E293B"/>
          <w:sz w:val="19"/>
        </w:rPr>
        <w:br/>
      </w:r>
      <w:r>
        <w:rPr>
          <w:rFonts w:ascii="Consolas" w:hAnsi="Consolas"/>
          <w:color w:val="1E293B"/>
          <w:sz w:val="19"/>
        </w:rPr>
        <w:t>export class AIAdapter implements IAIEvaluator {</w:t>
        <w:br/>
      </w:r>
      <w:r>
        <w:rPr>
          <w:rFonts w:ascii="Consolas" w:hAnsi="Consolas"/>
          <w:color w:val="1E293B"/>
          <w:sz w:val="19"/>
        </w:rPr>
        <w:t xml:space="preserve">  constructor(private endpointUrl: string) {}</w:t>
        <w:br/>
      </w:r>
      <w:r>
        <w:rPr>
          <w:rFonts w:ascii="Consolas" w:hAnsi="Consolas"/>
          <w:color w:val="1E293B"/>
          <w:sz w:val="19"/>
        </w:rPr>
        <w:t xml:space="preserve">  async evaluateEssay(prompt: string, essay: string): Promise&lt;AIEvaluationDTO&gt; {</w:t>
        <w:br/>
      </w:r>
      <w:r>
        <w:rPr>
          <w:rFonts w:ascii="Consolas" w:hAnsi="Consolas"/>
          <w:color w:val="1E293B"/>
          <w:sz w:val="19"/>
        </w:rPr>
        <w:t xml:space="preserve">    const payload = {</w:t>
        <w:br/>
      </w:r>
      <w:r>
        <w:rPr>
          <w:rFonts w:ascii="Consolas" w:hAnsi="Consolas"/>
          <w:color w:val="1E293B"/>
          <w:sz w:val="19"/>
        </w:rPr>
        <w:t xml:space="preserve">      systemInstruction: 'You are a VSTEP Senior Examiner. Return STRICT JSON format.',</w:t>
        <w:br/>
      </w:r>
      <w:r>
        <w:rPr>
          <w:rFonts w:ascii="Consolas" w:hAnsi="Consolas"/>
          <w:color w:val="1E293B"/>
          <w:sz w:val="19"/>
        </w:rPr>
        <w:t xml:space="preserve">      userPrompt: `PROMPT: ${prompt}\n\nESSAY: ${essay}`</w:t>
        <w:br/>
      </w:r>
      <w:r>
        <w:rPr>
          <w:rFonts w:ascii="Consolas" w:hAnsi="Consolas"/>
          <w:color w:val="1E293B"/>
          <w:sz w:val="19"/>
        </w:rPr>
        <w:t xml:space="preserve">    };</w:t>
        <w:br/>
      </w:r>
      <w:r>
        <w:rPr>
          <w:rFonts w:ascii="Consolas" w:hAnsi="Consolas"/>
          <w:color w:val="1E293B"/>
          <w:sz w:val="19"/>
        </w:rPr>
        <w:t xml:space="preserve">    const response = await fetch(this.endpointUrl, {</w:t>
        <w:br/>
      </w:r>
      <w:r>
        <w:rPr>
          <w:rFonts w:ascii="Consolas" w:hAnsi="Consolas"/>
          <w:color w:val="1E293B"/>
          <w:sz w:val="19"/>
        </w:rPr>
        <w:t xml:space="preserve">      method: 'POST',</w:t>
        <w:br/>
      </w:r>
      <w:r>
        <w:rPr>
          <w:rFonts w:ascii="Consolas" w:hAnsi="Consolas"/>
          <w:color w:val="1E293B"/>
          <w:sz w:val="19"/>
        </w:rPr>
        <w:t xml:space="preserve">      headers: { 'Content-Type': 'application/json' },</w:t>
        <w:br/>
      </w:r>
      <w:r>
        <w:rPr>
          <w:rFonts w:ascii="Consolas" w:hAnsi="Consolas"/>
          <w:color w:val="1E293B"/>
          <w:sz w:val="19"/>
        </w:rPr>
        <w:t xml:space="preserve">      body: JSON.stringify(payload)</w:t>
        <w:br/>
      </w:r>
      <w:r>
        <w:rPr>
          <w:rFonts w:ascii="Consolas" w:hAnsi="Consolas"/>
          <w:color w:val="1E293B"/>
          <w:sz w:val="19"/>
        </w:rPr>
        <w:t xml:space="preserve">    });</w:t>
        <w:br/>
      </w:r>
      <w:r>
        <w:rPr>
          <w:rFonts w:ascii="Consolas" w:hAnsi="Consolas"/>
          <w:color w:val="1E293B"/>
          <w:sz w:val="19"/>
        </w:rPr>
        <w:t xml:space="preserve">    const raw = await response.json();</w:t>
        <w:br/>
      </w:r>
      <w:r>
        <w:rPr>
          <w:rFonts w:ascii="Consolas" w:hAnsi="Consolas"/>
          <w:color w:val="1E293B"/>
          <w:sz w:val="19"/>
        </w:rPr>
        <w:t xml:space="preserve">    return this.transformResponse(raw);</w:t>
        <w:br/>
      </w:r>
      <w:r>
        <w:rPr>
          <w:rFonts w:ascii="Consolas" w:hAnsi="Consolas"/>
          <w:color w:val="1E293B"/>
          <w:sz w:val="19"/>
        </w:rPr>
        <w:t xml:space="preserve">  }</w:t>
        <w:br/>
      </w:r>
      <w:r>
        <w:rPr>
          <w:rFonts w:ascii="Consolas" w:hAnsi="Consolas"/>
          <w:color w:val="1E293B"/>
          <w:sz w:val="19"/>
        </w:rPr>
        <w:t>}</w:t>
        <w:br/>
      </w:r>
    </w:p>
    <w:p>
      <w:pPr>
        <w:keepNext/>
        <w:spacing w:before="160" w:after="60"/>
        <w:jc w:val="left"/>
      </w:pPr>
      <w:r>
        <w:rPr>
          <w:rFonts w:ascii="Times New Roman" w:hAnsi="Times New Roman"/>
          <w:b/>
          <w:i/>
          <w:color w:val="1E293B"/>
          <w:sz w:val="26"/>
        </w:rPr>
        <w:t>3.2.3. Builder Pattern: Khởi tạo Cấu trúc Đề thi Phức tạp (VstepExamBuilder)</w:t>
      </w:r>
    </w:p>
    <w:p>
      <w:pPr>
        <w:spacing w:before="0" w:after="120" w:line="300" w:lineRule="auto"/>
        <w:jc w:val="both"/>
      </w:pPr>
      <w:r>
        <w:rPr>
          <w:rFonts w:ascii="Times New Roman" w:hAnsi="Times New Roman"/>
          <w:i w:val="0"/>
          <w:sz w:val="26"/>
        </w:rPr>
        <w:t>Bài toán thực tế: Một đề thi VSTEP chuẩn là đối tượng hỗn hợp đa cấp (Exam chứa 4 Section, mỗi Section chứa nhiều câu hỏi và lựa chọn A-B-C-D). Builder Pattern giúp khởi tạo từng phần thi theo phương thức xâu chuỗi (Method Chaining) linh hoạt cho cả đề thi chuẩn lẫn đề thi bóc tách từ file Word/PDF.</w:t>
      </w:r>
    </w:p>
    <w:p>
      <w:pPr>
        <w:spacing w:before="80" w:after="160" w:line="276" w:lineRule="auto"/>
        <w:ind w:left="288"/>
        <w:jc w:val="left"/>
      </w:pPr>
      <w:r>
        <w:rPr>
          <w:rFonts w:ascii="Consolas" w:hAnsi="Consolas"/>
          <w:color w:val="1E293B"/>
          <w:sz w:val="19"/>
        </w:rPr>
        <w:t>export class VstepExamBuilder {</w:t>
        <w:br/>
      </w:r>
      <w:r>
        <w:rPr>
          <w:rFonts w:ascii="Consolas" w:hAnsi="Consolas"/>
          <w:color w:val="1E293B"/>
          <w:sz w:val="19"/>
        </w:rPr>
        <w:t xml:space="preserve">  private exam: any = { id: '', title: '', totalDuration: 0, sections: [] };</w:t>
        <w:br/>
      </w:r>
      <w:r>
        <w:rPr>
          <w:rFonts w:ascii="Consolas" w:hAnsi="Consolas"/>
          <w:color w:val="1E293B"/>
          <w:sz w:val="19"/>
        </w:rPr>
        <w:t xml:space="preserve">  constructor(id: string, title: string) { this.exam.id = id; this.exam.title = title; }</w:t>
        <w:br/>
      </w:r>
      <w:r>
        <w:rPr>
          <w:rFonts w:ascii="Consolas" w:hAnsi="Consolas"/>
          <w:color w:val="1E293B"/>
          <w:sz w:val="19"/>
        </w:rPr>
        <w:t xml:space="preserve">  public addListeningSection(duration: number = 40): this {</w:t>
        <w:br/>
      </w:r>
      <w:r>
        <w:rPr>
          <w:rFonts w:ascii="Consolas" w:hAnsi="Consolas"/>
          <w:color w:val="1E293B"/>
          <w:sz w:val="19"/>
        </w:rPr>
        <w:t xml:space="preserve">    this.exam.sections.push({ skill: 'LISTENING',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addReadingSection(duration: number = 60): this {</w:t>
        <w:br/>
      </w:r>
      <w:r>
        <w:rPr>
          <w:rFonts w:ascii="Consolas" w:hAnsi="Consolas"/>
          <w:color w:val="1E293B"/>
          <w:sz w:val="19"/>
        </w:rPr>
        <w:t xml:space="preserve">    this.exam.sections.push({ skill: 'READING',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build(): any {</w:t>
        <w:br/>
      </w:r>
      <w:r>
        <w:rPr>
          <w:rFonts w:ascii="Consolas" w:hAnsi="Consolas"/>
          <w:color w:val="1E293B"/>
          <w:sz w:val="19"/>
        </w:rPr>
        <w:t xml:space="preserve">    if (this.exam.sections.length === 0) throw new Error('Cấu trúc đề thi rỗng!');</w:t>
        <w:br/>
      </w:r>
      <w:r>
        <w:rPr>
          <w:rFonts w:ascii="Consolas" w:hAnsi="Consolas"/>
          <w:color w:val="1E293B"/>
          <w:sz w:val="19"/>
        </w:rPr>
        <w:t xml:space="preserve">    return this.exam;</w:t>
        <w:br/>
      </w:r>
      <w:r>
        <w:rPr>
          <w:rFonts w:ascii="Consolas" w:hAnsi="Consolas"/>
          <w:color w:val="1E293B"/>
          <w:sz w:val="19"/>
        </w:rPr>
        <w:t xml:space="preserve">  }</w:t>
        <w:br/>
      </w:r>
      <w:r>
        <w:rPr>
          <w:rFonts w:ascii="Consolas" w:hAnsi="Consolas"/>
          <w:color w:val="1E293B"/>
          <w:sz w:val="19"/>
        </w:rPr>
        <w:t>}</w:t>
        <w:br/>
      </w:r>
    </w:p>
    <w:p>
      <w:pPr>
        <w:keepNext/>
        <w:spacing w:before="160" w:after="60"/>
        <w:jc w:val="left"/>
      </w:pPr>
      <w:r>
        <w:rPr>
          <w:rFonts w:ascii="Times New Roman" w:hAnsi="Times New Roman"/>
          <w:b/>
          <w:i/>
          <w:color w:val="1E293B"/>
          <w:sz w:val="26"/>
        </w:rPr>
        <w:t>3.2.4. Observer Pattern: Bộ đếm Thời gian và Tự động Thu bài (ExamTimer)</w:t>
      </w:r>
    </w:p>
    <w:p>
      <w:pPr>
        <w:spacing w:before="0" w:after="120" w:line="300" w:lineRule="auto"/>
        <w:jc w:val="both"/>
      </w:pPr>
      <w:r>
        <w:rPr>
          <w:rFonts w:ascii="Times New Roman" w:hAnsi="Times New Roman"/>
          <w:i w:val="0"/>
          <w:sz w:val="26"/>
        </w:rPr>
        <w:t>Lớp ExamTimer đóng vai trò Subject duy trì danh sách Observers (thanh tiêu đề đếm ngược, hộp thoại cảnh báo thời gian, form nộp bài). Cứ mỗi giây trôi qua, ExamTimer phát sự kiện TICK; khi thời gian về 00:00, sự kiện TIMEOUT được phát ra để tự động cưỡng chế khóa form và nộp bài.</w:t>
      </w:r>
    </w:p>
    <w:p>
      <w:pPr>
        <w:keepNext/>
        <w:spacing w:before="240" w:after="80"/>
        <w:jc w:val="left"/>
      </w:pPr>
      <w:r>
        <w:rPr>
          <w:rFonts w:ascii="Times New Roman" w:hAnsi="Times New Roman"/>
          <w:b/>
          <w:color w:val="0F172A"/>
          <w:sz w:val="28"/>
        </w:rPr>
        <w:t>3.3. Biểu đồ Lớp chi tiết (Design Class Diagram)</w:t>
      </w:r>
    </w:p>
    <w:p>
      <w:pPr>
        <w:spacing w:before="0" w:after="120" w:line="300" w:lineRule="auto"/>
        <w:jc w:val="both"/>
      </w:pPr>
      <w:r>
        <w:rPr>
          <w:rFonts w:ascii="Times New Roman" w:hAnsi="Times New Roman"/>
          <w:i w:val="0"/>
          <w:sz w:val="26"/>
        </w:rPr>
        <w:t>Biểu đồ Lớp chi tiết thể hiện toàn bộ các lớp đối tượng, thuộc tính, phương thức và các mối quan hệ hướng đối tượng trong hệ thống VSTEP Master được thiết kế theo chuẩn Clean Architecture:</w:t>
      </w:r>
    </w:p>
    <w:p>
      <w:pPr>
        <w:spacing w:before="200" w:after="80"/>
        <w:jc w:val="center"/>
      </w:pPr>
      <w:r>
        <w:drawing>
          <wp:inline xmlns:a="http://schemas.openxmlformats.org/drawingml/2006/main" xmlns:pic="http://schemas.openxmlformats.org/drawingml/2006/picture">
            <wp:extent cx="5303520" cy="4055633"/>
            <wp:docPr id="22" name="Picture 22"/>
            <wp:cNvGraphicFramePr>
              <a:graphicFrameLocks noChangeAspect="1"/>
            </wp:cNvGraphicFramePr>
            <a:graphic>
              <a:graphicData uri="http://schemas.openxmlformats.org/drawingml/2006/picture">
                <pic:pic>
                  <pic:nvPicPr>
                    <pic:cNvPr id="0" name="05_class_diagram_architecture.png"/>
                    <pic:cNvPicPr/>
                  </pic:nvPicPr>
                  <pic:blipFill>
                    <a:blip r:embed="rId30"/>
                    <a:stretch>
                      <a:fillRect/>
                    </a:stretch>
                  </pic:blipFill>
                  <pic:spPr>
                    <a:xfrm>
                      <a:off x="0" y="0"/>
                      <a:ext cx="5303520" cy="4055633"/>
                    </a:xfrm>
                    <a:prstGeom prst="rect"/>
                  </pic:spPr>
                </pic:pic>
              </a:graphicData>
            </a:graphic>
          </wp:inline>
        </w:drawing>
      </w:r>
    </w:p>
    <w:p>
      <w:pPr>
        <w:keepNext/>
        <w:spacing w:before="40" w:after="40"/>
        <w:jc w:val="center"/>
      </w:pPr>
      <w:r>
        <w:rPr>
          <w:rFonts w:ascii="Times New Roman" w:hAnsi="Times New Roman"/>
          <w:b/>
          <w:i/>
          <w:color w:val="1E3A8A"/>
          <w:sz w:val="22"/>
        </w:rPr>
        <w:t>Hình 3.3: Biểu đồ Lớp chi tiết hệ thống VSTEP Master (Design Class Diagram)</w:t>
      </w:r>
    </w:p>
    <w:p>
      <w:pPr>
        <w:keepNext/>
        <w:spacing w:before="0" w:after="80"/>
        <w:jc w:val="center"/>
      </w:pPr>
      <w:r>
        <w:rPr>
          <w:rFonts w:ascii="Times New Roman" w:hAnsi="Times New Roman"/>
          <w:b/>
          <w:color w:val="0E7490"/>
          <w:sz w:val="19"/>
        </w:rPr>
        <w:t>📁 Tệp nguồn Draw.io: diagrams/drawio/05_class_diagram_architecture.drawio  |  Tab: [05_Class_Diagram]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mối quan hệ hiện thực hóa (Realization) giữa IScoringStrategy với ObjectiveScoringStrategy và AIScoringStrategy. Lớp AIScoringStrategy kết tập lỏng lẻo với IAIEvaluator thông qua AIAdapter. Thực thể Exam có quan hệ Composition với Section, và Section có quan hệ Composition với Question và QuestionOption.</w:t>
      </w:r>
    </w:p>
    <w:p>
      <w:pPr>
        <w:keepNext/>
        <w:spacing w:before="160" w:after="60"/>
        <w:jc w:val="left"/>
      </w:pPr>
      <w:r>
        <w:rPr>
          <w:rFonts w:ascii="Times New Roman" w:hAnsi="Times New Roman"/>
          <w:b/>
          <w:i/>
          <w:color w:val="1E293B"/>
          <w:sz w:val="26"/>
        </w:rPr>
        <w:t>Bảng mô tả chi tiết các Lớp và Giao diện trong Hệ thống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Class / Interface</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Tầng kiến trúc</w:t>
            </w:r>
          </w:p>
        </w:tc>
        <w:tc>
          <w:tcPr>
            <w:tcW w:type="dxa" w:w="302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Trách nhiệm &amp; Thuộc tính chính</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Phương thức chính</w:t>
            </w:r>
          </w:p>
        </w:tc>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Quan hệ OOP</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IScoringStrategy</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Interface chung của mẫu Strategy.</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calculateScore(data): ScoringResult</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Gốc Strategy</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ObjectiveScoringStrategy</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đối chiếu Answer Key.</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calculateScore(data): ScoringResult</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Realization IScoringStrategy</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AIScoringStrategy</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Application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tự luận: gọi qua IAIEvaluator.</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calculateScore(data): ScoringResult</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Realization IScoringStrategy</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IAIEvaluator</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Interface trừu tượng cổng AI.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evaluateEssay(prompt, essay): DTO</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Gốc Adapter</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AIAdapter</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Infrastructure</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đổi giao tiếp với Gemini API.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evaluateEssay(prompt, essay): DTO</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Realization IAIEvaluator</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VstepExamBuilder</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Application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Builder khởi tạo cấu trúc đề thi đa cấp.</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addListeningSection(), + build()</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Dependency Exam</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ExamService</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Application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Điều phối nghiệp vụ thi và chấm điểm.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startExam(), + submitExam()</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Association ScoringContext</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Thực thể Đề thi: id, title, totalDuration.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addSection(), + getTotalQuestions()</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Composition Section</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Phần thi kỹ năng: id, skillType, duration.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getQuestions(): List&lt;Question&gt;</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Composition Question</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Thực thể Câu hỏi: id, text, questionType.</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isObjective(): Boolean</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Composition QuestionOption</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Submission</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Bài làm: id, finalScore, cefrBand, status.</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markAsSubmitted(), + finalizeScore()</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Association User, Exam</w:t>
            </w:r>
          </w:p>
        </w:tc>
      </w:tr>
    </w:tbl>
    <w:p>
      <w:pPr>
        <w:spacing w:before="0" w:after="160"/>
      </w:pPr>
    </w:p>
    <w:p>
      <w:pPr>
        <w:keepNext/>
        <w:spacing w:before="240" w:after="80"/>
        <w:jc w:val="left"/>
      </w:pPr>
      <w:r>
        <w:rPr>
          <w:rFonts w:ascii="Times New Roman" w:hAnsi="Times New Roman"/>
          <w:b/>
          <w:color w:val="0F172A"/>
          <w:sz w:val="28"/>
        </w:rPr>
        <w:t>3.4. Thiết kế Cơ sở dữ liệu 3 mức chuyên sâu (Enterprise 3NF Schema)</w:t>
      </w:r>
    </w:p>
    <w:p>
      <w:pPr>
        <w:spacing w:before="0" w:after="120" w:line="300" w:lineRule="auto"/>
        <w:jc w:val="both"/>
      </w:pPr>
      <w:r>
        <w:rPr>
          <w:rFonts w:ascii="Times New Roman" w:hAnsi="Times New Roman"/>
          <w:i w:val="0"/>
          <w:sz w:val="26"/>
        </w:rPr>
        <w:t>Đáp ứng quy mô thực tế của một nền tảng khảo thí trực tuyến chuyên nghiệp và yêu cầu khắt khe của môn Thiết kế phần mềm nâng cao, mô hình Cơ sở Dữ liệu của VSTEP Master được thiết kế toàn diện với 14 bảng quan hệ chuẩn hóa Dạng chuẩn 3 (3NF), phân rã thành 5 phân hệ chức năng chặt chẽ:</w:t>
      </w:r>
    </w:p>
    <w:p>
      <w:pPr>
        <w:keepNext/>
        <w:spacing w:before="160" w:after="60"/>
        <w:jc w:val="left"/>
      </w:pPr>
      <w:r>
        <w:rPr>
          <w:rFonts w:ascii="Times New Roman" w:hAnsi="Times New Roman"/>
          <w:b/>
          <w:i/>
          <w:color w:val="1E293B"/>
          <w:sz w:val="26"/>
        </w:rPr>
        <w:t>3.4.1. Thiết kế Khái niệm (Conceptual Schema - ERD 14 Thực thể)</w:t>
      </w:r>
    </w:p>
    <w:p>
      <w:pPr>
        <w:spacing w:before="0" w:after="120" w:line="300" w:lineRule="auto"/>
        <w:jc w:val="both"/>
      </w:pPr>
      <w:r>
        <w:rPr>
          <w:rFonts w:ascii="Times New Roman" w:hAnsi="Times New Roman"/>
          <w:i w:val="0"/>
          <w:sz w:val="26"/>
        </w:rPr>
        <w:t>Sơ đồ Thực thể Liên kết (ERD) trực quan hóa toàn bộ 14 thực thể dữ liệu và các mối liên kết toàn vẹn:</w:t>
      </w:r>
    </w:p>
    <w:p>
      <w:pPr>
        <w:spacing w:before="200" w:after="80"/>
        <w:jc w:val="center"/>
      </w:pPr>
      <w:r>
        <w:drawing>
          <wp:inline xmlns:a="http://schemas.openxmlformats.org/drawingml/2006/main" xmlns:pic="http://schemas.openxmlformats.org/drawingml/2006/picture">
            <wp:extent cx="5303520" cy="4403401"/>
            <wp:docPr id="23" name="Picture 23"/>
            <wp:cNvGraphicFramePr>
              <a:graphicFrameLocks noChangeAspect="1"/>
            </wp:cNvGraphicFramePr>
            <a:graphic>
              <a:graphicData uri="http://schemas.openxmlformats.org/drawingml/2006/picture">
                <pic:pic>
                  <pic:nvPicPr>
                    <pic:cNvPr id="0" name="06_database_erd.png"/>
                    <pic:cNvPicPr/>
                  </pic:nvPicPr>
                  <pic:blipFill>
                    <a:blip r:embed="rId31"/>
                    <a:stretch>
                      <a:fillRect/>
                    </a:stretch>
                  </pic:blipFill>
                  <pic:spPr>
                    <a:xfrm>
                      <a:off x="0" y="0"/>
                      <a:ext cx="5303520" cy="4403401"/>
                    </a:xfrm>
                    <a:prstGeom prst="rect"/>
                  </pic:spPr>
                </pic:pic>
              </a:graphicData>
            </a:graphic>
          </wp:inline>
        </w:drawing>
      </w:r>
    </w:p>
    <w:p>
      <w:pPr>
        <w:keepNext/>
        <w:spacing w:before="40" w:after="40"/>
        <w:jc w:val="center"/>
      </w:pPr>
      <w:r>
        <w:rPr>
          <w:rFonts w:ascii="Times New Roman" w:hAnsi="Times New Roman"/>
          <w:b/>
          <w:i/>
          <w:color w:val="1E3A8A"/>
          <w:sz w:val="22"/>
        </w:rPr>
        <w:t>Hình 3.4: Sơ đồ Thực thể Liên kết (ERD 14 bảng chuẩn 3NF) Cơ sở Dữ liệu VSTEP Master</w:t>
      </w:r>
    </w:p>
    <w:p>
      <w:pPr>
        <w:keepNext/>
        <w:spacing w:before="0" w:after="80"/>
        <w:jc w:val="center"/>
      </w:pPr>
      <w:r>
        <w:rPr>
          <w:rFonts w:ascii="Times New Roman" w:hAnsi="Times New Roman"/>
          <w:b/>
          <w:color w:val="0E7490"/>
          <w:sz w:val="19"/>
        </w:rPr>
        <w:t>📁 Tệp nguồn Draw.io: diagrams/drawio/06_database_erd.drawio  |  Tab: [06_Database_ERD_14_Tables]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Sơ đồ thể hiện 14 thực thể thuộc 5 phân hệ: (1) Phân hệ Người dùng &amp; Hồ sơ: ROLES (1-N) USERS (1-1) USER_PROFILES; (2) Phân hệ Học liệu: EXAMS (1-N) SECTIONS (1-N) QUESTIONS (1-N) QUESTION_OPTIONS và QUESTION_TAGS; (3) Phân hệ Khảo thí: EXAMS (1-N) SUBMISSIONS (1-N) SUBMISSION_ANSWERS; đặc biệt SUBMISSION_ANSWERS (1-1) AI_EVALUATION_RESULTS giải quyết triệt để bài toán chấm độc lập từng bài viết Task 1 và Task 2; (4) Phân hệ Từ vựng: VOCABULARY (1-N) USER_VOCAB_PROGRESS lưu vết thuật toán lặp lại ngắt quãng SM-2; (5) Phân hệ Audit: USERS (1-N) CUSTOM_EXAM_IMPORTS ghi log bóc tách tệp Word/PDF.</w:t>
      </w:r>
    </w:p>
    <w:p>
      <w:pPr>
        <w:keepNext/>
        <w:spacing w:before="160" w:after="60"/>
        <w:jc w:val="left"/>
      </w:pPr>
      <w:r>
        <w:rPr>
          <w:rFonts w:ascii="Times New Roman" w:hAnsi="Times New Roman"/>
          <w:b/>
          <w:i/>
          <w:color w:val="1E293B"/>
          <w:sz w:val="26"/>
        </w:rPr>
        <w:t>3.4.2. Thiết kế Logic, Quá trình Chuẩn hóa 3NF &amp; Lược đồ Quan hệ</w:t>
      </w:r>
    </w:p>
    <w:p>
      <w:pPr>
        <w:pStyle w:val="ListBullet"/>
        <w:spacing w:before="0" w:after="80" w:line="300" w:lineRule="auto"/>
        <w:jc w:val="both"/>
      </w:pPr>
      <w:r>
        <w:rPr>
          <w:rFonts w:ascii="Times New Roman" w:hAnsi="Times New Roman"/>
          <w:b/>
          <w:sz w:val="26"/>
        </w:rPr>
        <w:t xml:space="preserve">1. Dạng phi chuẩn hóa (UNF): </w:t>
      </w:r>
      <w:r>
        <w:rPr>
          <w:rFonts w:ascii="Times New Roman" w:hAnsi="Times New Roman"/>
          <w:sz w:val="26"/>
        </w:rPr>
        <w:t>Mô hình phi chuẩn hóa (UNF) ban đầu gom toàn bộ bài làm, danh sách phương án trắc nghiệm A-B-C-D, lịch sử lỗi ngữ pháp AI và từ vựng vào một đối tượng lớn, dẫn đến hiện tượng mảng lặp (Repeating Groups) và dị thường thêm/xóa/sửa nghiêm trọng.</w:t>
      </w:r>
    </w:p>
    <w:p>
      <w:pPr>
        <w:pStyle w:val="ListBullet"/>
        <w:spacing w:before="0" w:after="80" w:line="300" w:lineRule="auto"/>
        <w:jc w:val="both"/>
      </w:pPr>
      <w:r>
        <w:rPr>
          <w:rFonts w:ascii="Times New Roman" w:hAnsi="Times New Roman"/>
          <w:b/>
          <w:sz w:val="26"/>
        </w:rPr>
        <w:t xml:space="preserve">2. Dạng chuẩn 1 (1NF): </w:t>
      </w:r>
      <w:r>
        <w:rPr>
          <w:rFonts w:ascii="Times New Roman" w:hAnsi="Times New Roman"/>
          <w:sz w:val="26"/>
        </w:rPr>
        <w:t>Triệt tiêu hoàn toàn mảng lặp bằng cách tách các tập dữ liệu lặp thành các thực thể độc lập có Khóa chính nguyên tử: tách QUESTION_OPTIONS khỏi QUESTIONS; tách SUBMISSION_ANSWERS và AI_EVALUATION_RESULTS khỏi SUBMISSIONS; tách USER_VOCAB_PROGRESS khỏi VOCABULARY. Mọi thuộc tính đều đạt tính nguyên tử (Atomic Values).</w:t>
      </w:r>
    </w:p>
    <w:p>
      <w:pPr>
        <w:pStyle w:val="ListBullet"/>
        <w:spacing w:before="0" w:after="80" w:line="300" w:lineRule="auto"/>
        <w:jc w:val="both"/>
      </w:pPr>
      <w:r>
        <w:rPr>
          <w:rFonts w:ascii="Times New Roman" w:hAnsi="Times New Roman"/>
          <w:b/>
          <w:sz w:val="26"/>
        </w:rPr>
        <w:t xml:space="preserve">3. Dạng chuẩn 2 (2NF): </w:t>
      </w:r>
      <w:r>
        <w:rPr>
          <w:rFonts w:ascii="Times New Roman" w:hAnsi="Times New Roman"/>
          <w:sz w:val="26"/>
        </w:rPr>
        <w:t>Loại bỏ mọi phụ thuộc hàm một phần (Partial Functional Dependencies) vào khóa chính phức hợp: Bảng SUBMISSION_ANSWERS có khóa chính độc lập answer_id (thay vì dùng cặp submission_id, question_id) để đảm bảo các thuộc tính text_response, earned_score phụ thuộc hàm đầy đủ vào khóa chính. Bảng USER_VOCAB_PROGRESS có khóa chính progress_id.</w:t>
      </w:r>
    </w:p>
    <w:p>
      <w:pPr>
        <w:pStyle w:val="ListBullet"/>
        <w:spacing w:before="0" w:after="80" w:line="300" w:lineRule="auto"/>
        <w:jc w:val="both"/>
      </w:pPr>
      <w:r>
        <w:rPr>
          <w:rFonts w:ascii="Times New Roman" w:hAnsi="Times New Roman"/>
          <w:b/>
          <w:sz w:val="26"/>
        </w:rPr>
        <w:t xml:space="preserve">4. Dạng chuẩn 3 (3NF): </w:t>
      </w:r>
      <w:r>
        <w:rPr>
          <w:rFonts w:ascii="Times New Roman" w:hAnsi="Times New Roman"/>
          <w:sz w:val="26"/>
        </w:rPr>
        <w:t>Loại bỏ mọi phụ thuộc hàm bắc cầu (Transitive Dependencies): Tách thông tin mục tiêu học tập và chuỗi ngày streak ra bảng USER_PROFILES (phụ thuộc trực tiếp vào user_id); tách từ điển chuẩn VSTEP thành bảng VOCABULARY độc lập với tiến độ học của từng học viên (tránh nhân bản từ vựng khi nhiều sinh viên cùng học 1 từ); tách kết quả phân tích AI thành AI_EVALUATION_RESULTS tham chiếu theo từng câu tự luận (answer_id). Toàn bộ 14 bảng đều đạt Dạng chuẩn 3 (3NF) 100%, đảm bảo tính nhất quán tuyệt đối.</w:t>
      </w:r>
    </w:p>
    <w:p>
      <w:pPr>
        <w:spacing w:before="0" w:after="120" w:line="300" w:lineRule="auto"/>
        <w:jc w:val="both"/>
      </w:pPr>
      <w:r>
        <w:rPr>
          <w:rFonts w:ascii="Times New Roman" w:hAnsi="Times New Roman"/>
          <w:i w:val="0"/>
          <w:sz w:val="26"/>
        </w:rPr>
        <w:t>Lược đồ Cơ sở Dữ liệu Quan hệ Logic (Relational Schema) tương ứng của toàn bộ 14 bảng (trong đó Khóa chính được in đậm kèm [PK], Khóa ngoại được đánh dấu ký hiệu * kèm [FK], Ràng buộc duy nhất kèm [UQ]):</w:t>
      </w:r>
    </w:p>
    <w:p>
      <w:pPr>
        <w:pStyle w:val="ListBullet"/>
        <w:spacing w:before="0" w:after="80" w:line="300" w:lineRule="auto"/>
        <w:jc w:val="both"/>
      </w:pPr>
      <w:r>
        <w:rPr>
          <w:rFonts w:ascii="Times New Roman" w:hAnsi="Times New Roman"/>
          <w:b/>
          <w:sz w:val="26"/>
        </w:rPr>
        <w:t xml:space="preserve">1. </w:t>
      </w:r>
      <w:r>
        <w:rPr>
          <w:rFonts w:ascii="Times New Roman" w:hAnsi="Times New Roman"/>
          <w:sz w:val="26"/>
        </w:rPr>
        <w:t>ROLES (role_id [PK], role_name [UQ], description)</w:t>
      </w:r>
    </w:p>
    <w:p>
      <w:pPr>
        <w:pStyle w:val="ListBullet"/>
        <w:spacing w:before="0" w:after="80" w:line="300" w:lineRule="auto"/>
        <w:jc w:val="both"/>
      </w:pPr>
      <w:r>
        <w:rPr>
          <w:rFonts w:ascii="Times New Roman" w:hAnsi="Times New Roman"/>
          <w:b/>
          <w:sz w:val="26"/>
        </w:rPr>
        <w:t xml:space="preserve">2. </w:t>
      </w:r>
      <w:r>
        <w:rPr>
          <w:rFonts w:ascii="Times New Roman" w:hAnsi="Times New Roman"/>
          <w:sz w:val="26"/>
        </w:rPr>
        <w:t>USERS (user_id [PK], username [UQ], password_hash, full_name, email [UQ], role_id* [FK], is_active, created_at)</w:t>
      </w:r>
    </w:p>
    <w:p>
      <w:pPr>
        <w:pStyle w:val="ListBullet"/>
        <w:spacing w:before="0" w:after="80" w:line="300" w:lineRule="auto"/>
        <w:jc w:val="both"/>
      </w:pPr>
      <w:r>
        <w:rPr>
          <w:rFonts w:ascii="Times New Roman" w:hAnsi="Times New Roman"/>
          <w:b/>
          <w:sz w:val="26"/>
        </w:rPr>
        <w:t xml:space="preserve">3. </w:t>
      </w:r>
      <w:r>
        <w:rPr>
          <w:rFonts w:ascii="Times New Roman" w:hAnsi="Times New Roman"/>
          <w:sz w:val="26"/>
        </w:rPr>
        <w:t>USER_PROFILES (profile_id [PK], user_id* [FK, UQ], target_band, current_streak_days, total_study_minutes, preferred_study_time, last_active_at)</w:t>
      </w:r>
    </w:p>
    <w:p>
      <w:pPr>
        <w:pStyle w:val="ListBullet"/>
        <w:spacing w:before="0" w:after="80" w:line="300" w:lineRule="auto"/>
        <w:jc w:val="both"/>
      </w:pPr>
      <w:r>
        <w:rPr>
          <w:rFonts w:ascii="Times New Roman" w:hAnsi="Times New Roman"/>
          <w:b/>
          <w:sz w:val="26"/>
        </w:rPr>
        <w:t xml:space="preserve">4. </w:t>
      </w:r>
      <w:r>
        <w:rPr>
          <w:rFonts w:ascii="Times New Roman" w:hAnsi="Times New Roman"/>
          <w:sz w:val="26"/>
        </w:rPr>
        <w:t>EXAMS (exam_id [PK], title, exam_type, duration_minutes, total_questions, is_published, created_by* [FK], created_at)</w:t>
      </w:r>
    </w:p>
    <w:p>
      <w:pPr>
        <w:pStyle w:val="ListBullet"/>
        <w:spacing w:before="0" w:after="80" w:line="300" w:lineRule="auto"/>
        <w:jc w:val="both"/>
      </w:pPr>
      <w:r>
        <w:rPr>
          <w:rFonts w:ascii="Times New Roman" w:hAnsi="Times New Roman"/>
          <w:b/>
          <w:sz w:val="26"/>
        </w:rPr>
        <w:t xml:space="preserve">5. </w:t>
      </w:r>
      <w:r>
        <w:rPr>
          <w:rFonts w:ascii="Times New Roman" w:hAnsi="Times New Roman"/>
          <w:sz w:val="26"/>
        </w:rPr>
        <w:t>SECTIONS (section_id [PK], exam_id* [FK], skill_type, section_order, duration_minutes, instructions) [UQ: exam_id, section_order]</w:t>
      </w:r>
    </w:p>
    <w:p>
      <w:pPr>
        <w:pStyle w:val="ListBullet"/>
        <w:spacing w:before="0" w:after="80" w:line="300" w:lineRule="auto"/>
        <w:jc w:val="both"/>
      </w:pPr>
      <w:r>
        <w:rPr>
          <w:rFonts w:ascii="Times New Roman" w:hAnsi="Times New Roman"/>
          <w:b/>
          <w:sz w:val="26"/>
        </w:rPr>
        <w:t xml:space="preserve">6. </w:t>
      </w:r>
      <w:r>
        <w:rPr>
          <w:rFonts w:ascii="Times New Roman" w:hAnsi="Times New Roman"/>
          <w:sz w:val="26"/>
        </w:rPr>
        <w:t>QUESTIONS (question_id [PK], section_id* [FK], passage_text, audio_url, question_text, question_type, difficulty_cefr, question_order)</w:t>
      </w:r>
    </w:p>
    <w:p>
      <w:pPr>
        <w:pStyle w:val="ListBullet"/>
        <w:spacing w:before="0" w:after="80" w:line="300" w:lineRule="auto"/>
        <w:jc w:val="both"/>
      </w:pPr>
      <w:r>
        <w:rPr>
          <w:rFonts w:ascii="Times New Roman" w:hAnsi="Times New Roman"/>
          <w:b/>
          <w:sz w:val="26"/>
        </w:rPr>
        <w:t xml:space="preserve">7. </w:t>
      </w:r>
      <w:r>
        <w:rPr>
          <w:rFonts w:ascii="Times New Roman" w:hAnsi="Times New Roman"/>
          <w:sz w:val="26"/>
        </w:rPr>
        <w:t>QUESTION_OPTIONS (option_id [PK], question_id* [FK], option_label, option_text, is_correct, explanation) [UQ: question_id, option_label]</w:t>
      </w:r>
    </w:p>
    <w:p>
      <w:pPr>
        <w:pStyle w:val="ListBullet"/>
        <w:spacing w:before="0" w:after="80" w:line="300" w:lineRule="auto"/>
        <w:jc w:val="both"/>
      </w:pPr>
      <w:r>
        <w:rPr>
          <w:rFonts w:ascii="Times New Roman" w:hAnsi="Times New Roman"/>
          <w:b/>
          <w:sz w:val="26"/>
        </w:rPr>
        <w:t xml:space="preserve">8. </w:t>
      </w:r>
      <w:r>
        <w:rPr>
          <w:rFonts w:ascii="Times New Roman" w:hAnsi="Times New Roman"/>
          <w:sz w:val="26"/>
        </w:rPr>
        <w:t>QUESTION_TAGS (tag_id [PK], question_id* [FK], tag_name)</w:t>
      </w:r>
    </w:p>
    <w:p>
      <w:pPr>
        <w:pStyle w:val="ListBullet"/>
        <w:spacing w:before="0" w:after="80" w:line="300" w:lineRule="auto"/>
        <w:jc w:val="both"/>
      </w:pPr>
      <w:r>
        <w:rPr>
          <w:rFonts w:ascii="Times New Roman" w:hAnsi="Times New Roman"/>
          <w:b/>
          <w:sz w:val="26"/>
        </w:rPr>
        <w:t xml:space="preserve">9. </w:t>
      </w:r>
      <w:r>
        <w:rPr>
          <w:rFonts w:ascii="Times New Roman" w:hAnsi="Times New Roman"/>
          <w:sz w:val="26"/>
        </w:rPr>
        <w:t>SUBMISSIONS (submission_id [PK], user_id* [FK], exam_id* [FK], start_time, submit_time, listening_score, reading_score, writing_score, speaking_score, final_score, cefr_band, status)</w:t>
      </w:r>
    </w:p>
    <w:p>
      <w:pPr>
        <w:pStyle w:val="ListBullet"/>
        <w:spacing w:before="0" w:after="80" w:line="300" w:lineRule="auto"/>
        <w:jc w:val="both"/>
      </w:pPr>
      <w:r>
        <w:rPr>
          <w:rFonts w:ascii="Times New Roman" w:hAnsi="Times New Roman"/>
          <w:b/>
          <w:sz w:val="26"/>
        </w:rPr>
        <w:t xml:space="preserve">10. </w:t>
      </w:r>
      <w:r>
        <w:rPr>
          <w:rFonts w:ascii="Times New Roman" w:hAnsi="Times New Roman"/>
          <w:sz w:val="26"/>
        </w:rPr>
        <w:t>SUBMISSION_ANSWERS (answer_id [PK], submission_id* [FK], question_id* [FK], selected_option_id* [FK], text_response, audio_response_url, is_correct, earned_score, answered_at)</w:t>
      </w:r>
    </w:p>
    <w:p>
      <w:pPr>
        <w:pStyle w:val="ListBullet"/>
        <w:spacing w:before="0" w:after="80" w:line="300" w:lineRule="auto"/>
        <w:jc w:val="both"/>
      </w:pPr>
      <w:r>
        <w:rPr>
          <w:rFonts w:ascii="Times New Roman" w:hAnsi="Times New Roman"/>
          <w:b/>
          <w:sz w:val="26"/>
        </w:rPr>
        <w:t xml:space="preserve">11. </w:t>
      </w:r>
      <w:r>
        <w:rPr>
          <w:rFonts w:ascii="Times New Roman" w:hAnsi="Times New Roman"/>
          <w:sz w:val="26"/>
        </w:rPr>
        <w:t>AI_EVALUATION_RESULTS (evaluation_id [PK], answer_id* [FK, UQ], task_fulfillment, organization, lexical_resource, grammar_accuracy, task_score, cefr_level, grammar_errors_json, suggested_revision, evaluated_at)</w:t>
      </w:r>
    </w:p>
    <w:p>
      <w:pPr>
        <w:pStyle w:val="ListBullet"/>
        <w:spacing w:before="0" w:after="80" w:line="300" w:lineRule="auto"/>
        <w:jc w:val="both"/>
      </w:pPr>
      <w:r>
        <w:rPr>
          <w:rFonts w:ascii="Times New Roman" w:hAnsi="Times New Roman"/>
          <w:b/>
          <w:sz w:val="26"/>
        </w:rPr>
        <w:t xml:space="preserve">12. </w:t>
      </w:r>
      <w:r>
        <w:rPr>
          <w:rFonts w:ascii="Times New Roman" w:hAnsi="Times New Roman"/>
          <w:sz w:val="26"/>
        </w:rPr>
        <w:t>VOCABULARY (vocab_id [PK], word [UQ], phonetic, part_of_speech, cefr_level, definition_vi, example_en, audio_pronounce_url, topic)</w:t>
      </w:r>
    </w:p>
    <w:p>
      <w:pPr>
        <w:pStyle w:val="ListBullet"/>
        <w:spacing w:before="0" w:after="80" w:line="300" w:lineRule="auto"/>
        <w:jc w:val="both"/>
      </w:pPr>
      <w:r>
        <w:rPr>
          <w:rFonts w:ascii="Times New Roman" w:hAnsi="Times New Roman"/>
          <w:b/>
          <w:sz w:val="26"/>
        </w:rPr>
        <w:t xml:space="preserve">13. </w:t>
      </w:r>
      <w:r>
        <w:rPr>
          <w:rFonts w:ascii="Times New Roman" w:hAnsi="Times New Roman"/>
          <w:sz w:val="26"/>
        </w:rPr>
        <w:t>USER_VOCAB_PROGRESS (progress_id [PK], user_id* [FK], vocab_id* [FK], repetitions, ease_factor, interval_days, next_review_date, is_mastered, last_reviewed_at) [UQ: user_id, vocab_id]</w:t>
      </w:r>
    </w:p>
    <w:p>
      <w:pPr>
        <w:pStyle w:val="ListBullet"/>
        <w:spacing w:before="0" w:after="80" w:line="300" w:lineRule="auto"/>
        <w:jc w:val="both"/>
      </w:pPr>
      <w:r>
        <w:rPr>
          <w:rFonts w:ascii="Times New Roman" w:hAnsi="Times New Roman"/>
          <w:b/>
          <w:sz w:val="26"/>
        </w:rPr>
        <w:t xml:space="preserve">14. </w:t>
      </w:r>
      <w:r>
        <w:rPr>
          <w:rFonts w:ascii="Times New Roman" w:hAnsi="Times New Roman"/>
          <w:sz w:val="26"/>
        </w:rPr>
        <w:t>CUSTOM_EXAM_IMPORTS (import_id [PK], user_id* [FK], file_name, file_type, file_size_bytes, parsed_exam_id* [FK], status, recognized_questions, parser_logs, imported_at)</w:t>
      </w:r>
    </w:p>
    <w:p>
      <w:pPr>
        <w:keepNext/>
        <w:spacing w:before="160" w:after="60"/>
        <w:jc w:val="left"/>
      </w:pPr>
      <w:r>
        <w:rPr>
          <w:rFonts w:ascii="Times New Roman" w:hAnsi="Times New Roman"/>
          <w:b/>
          <w:i/>
          <w:color w:val="1E293B"/>
          <w:sz w:val="26"/>
        </w:rPr>
        <w:t>3.4.3. Thiết kế Vật lý: Từ điển Dữ liệu (Data Dictionary - 14 Bảng)</w:t>
      </w:r>
    </w:p>
    <w:p>
      <w:pPr>
        <w:spacing w:before="0" w:after="120" w:line="300" w:lineRule="auto"/>
        <w:jc w:val="both"/>
      </w:pPr>
      <w:r>
        <w:rPr>
          <w:rFonts w:ascii="Times New Roman" w:hAnsi="Times New Roman"/>
          <w:i w:val="0"/>
          <w:sz w:val="26"/>
        </w:rPr>
        <w:t>Từ điển dữ liệu đặc tả chi tiết toàn bộ các trường, kiểu dữ liệu vật lý, ràng buộc toàn vẹn và ý nghĩa nghiệp vụ của 14 bảng quan hệ theo thiết kế chuẩn:</w:t>
      </w:r>
    </w:p>
    <w:p>
      <w:pPr>
        <w:keepNext/>
        <w:spacing w:before="160" w:after="60"/>
        <w:jc w:val="left"/>
      </w:pPr>
      <w:r>
        <w:rPr>
          <w:rFonts w:ascii="Times New Roman" w:hAnsi="Times New Roman"/>
          <w:b/>
          <w:i/>
          <w:color w:val="1E293B"/>
          <w:sz w:val="26"/>
        </w:rPr>
        <w:t>Phân hệ 1: Bảng ROLES, USERS &amp; USER_PROFILES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role_id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vai trò ('ROLE_ADMIN', 'ROLE_STUDENT').</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role_name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Tên vai trò hiển thị trên giao diện.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description</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Mô tả phạm vi quyền hạn.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duy nhất của người dùng (UUID).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username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Tên đăng nhập hệ thống.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password_hash</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Mật khẩu băm an toàn theo thuật toán BCrypt.</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full_name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và tên đầy đủ của học viên / quản trị viên.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email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Địa chỉ email liên lạc chính thức.</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role_id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ROLES(role_id).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is_active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BOOLEAN</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TRUE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Cờ trạng thái hoạt động của tài khoản.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profile_id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hồ sơ học tập người dùng.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1-1 USERS(user_id).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target_band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'B2'</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Mục tiêu chứng chỉ VSTEP hướng tới ('B1', 'B2', 'C1').</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current_streak_days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Chuỗi ngày học liên tục (Streak).</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total_study_minutes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thời gian tích lũy học tập (phút).</w:t>
            </w:r>
          </w:p>
        </w:tc>
      </w:tr>
    </w:tbl>
    <w:p>
      <w:pPr>
        <w:spacing w:before="0" w:after="160"/>
      </w:pPr>
    </w:p>
    <w:p>
      <w:pPr>
        <w:keepNext/>
        <w:spacing w:before="160" w:after="60"/>
        <w:jc w:val="left"/>
      </w:pPr>
      <w:r>
        <w:rPr>
          <w:rFonts w:ascii="Times New Roman" w:hAnsi="Times New Roman"/>
          <w:b/>
          <w:i/>
          <w:color w:val="1E293B"/>
          <w:sz w:val="26"/>
        </w:rPr>
        <w:t>Phân hệ 2: Bảng EXAMS, SECTIONS, QUESTIONS, QUESTION_OPTIONS &amp; QUESTION_TAGS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đề thi.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title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Tiêu đề đề thi (chuẩn hoặc tùy biến).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exam_type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'STANDARD_MOCK', 'CUSTOM_IMPORT', 'SKILL_PRACTICE'.</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duration_minutes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180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thời gian làm bài (phút).</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total_questions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75</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số câu hỏi của đề thi.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created_by</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USERS(user_id) người tạo.</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phần thi kỹ năng.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EXAMS(exam_id).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skill_type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'LISTENING', 'READING', 'WRITING', 'SPEAKING'.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section_order</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Thứ tự phần thi (1, 2, 3, 4).</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câu hỏi học liệu.</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SECTIONS(section_id).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passage_text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Văn bản bài đọc dài (400-500 từ) hoặc lời dẫn.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audio_url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Đường dẫn file âm thanh bài nghe MP3.</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question_text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Nội dung câu hỏi trắc nghiệm hoặc đề luận Task 1/2.</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question_type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'MULTIPLE_CHOICE', 'ESSAY_TASK1', 'ESSAY_TASK2', 'SPEAKING_PROMPT'.</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difficulty_cefr</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'B2'</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Độ khó theo chuẩn CEFR ('B1', 'B2', 'C1').</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option_id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phương án lựa chọn trắc nghiệm.</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QUESTIONS(question_id).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option_label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Nhãn đáp án ('A', 'B', 'C', 'D').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option_text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Nội dung phương án lựa chọn.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is_correct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BOOLEAN</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FALSE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dấu đáp án đúng (Answer Key).</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explanation</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Giải thích chi tiết lý do đúng/sai kèm trích dẫn bài đọc.</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tag_id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nhãn phân loại chủ đề.</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tag_name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Tên chủ đề ('Science', 'Environment', 'Education').</w:t>
            </w:r>
          </w:p>
        </w:tc>
      </w:tr>
    </w:tbl>
    <w:p>
      <w:pPr>
        <w:spacing w:before="0" w:after="160"/>
      </w:pPr>
    </w:p>
    <w:p>
      <w:pPr>
        <w:keepNext/>
        <w:spacing w:before="160" w:after="60"/>
        <w:jc w:val="left"/>
      </w:pPr>
      <w:r>
        <w:rPr>
          <w:rFonts w:ascii="Times New Roman" w:hAnsi="Times New Roman"/>
          <w:b/>
          <w:i/>
          <w:color w:val="1E293B"/>
          <w:sz w:val="26"/>
        </w:rPr>
        <w:t>Phân hệ 3: Bảng SUBMISSIONS, SUBMISSION_ANSWERS &amp; AI_EVALUATION_RESULTS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submission_id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phiên nộp bài thi.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USERS(user_id) học viên làm bài.</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EXAMS(exam_id).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start_time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TIMESTAMP</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Thời điểm bắt đầu bấm làm bài thi.</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submit_time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TIMESTAMP</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Thời điểm nộp bài hoặc cưỡng chế thu bài khi hết giờ.</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listening_score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kỹ năng Nghe thang 10.</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reading_score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kỹ năng Đọc thang 10.</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writing_score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kỹ năng Viết thang 10 (do AI chấm).</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speaking_score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kỹ năng Nói thang 10.</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final_score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trung bình 4 kỹ năng làm tròn đến 0.5.</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cefr_band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Xếp bậc chứng chỉ VSTEP chính thức ('B1', 'B2', 'C1').</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status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'IN_PROGRESS', 'SUBMITTED', 'COMPLETED'.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answer_id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câu trả lời chi tiết của học viên.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submission_id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SUBMISSIONS(submission_id).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QUESTIONS(question_id).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selected_option_id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QUESTION_OPTIONS (đối với trắc nghiệm).</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text_response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Văn bản bài viết luận của học viên (Writing Task 1/2).</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audio_response_url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Đường dẫn tệp âm thanh ghi âm giọng nói (Speaking).</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is_correct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BOOLEAN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Kết quả đúng/sai tự động của câu trắc nghiệm.</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earned_score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số đạt được của câu trả lời.</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evaluation_id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bản ghi đánh giá chi tiết của AI.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answer_id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1-1 tham chiếu SUBMISSION_ANSWERS câu tự luận.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task_fulfillment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tiêu chí Hoàn thành yêu cầu đề bài.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organization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tiêu chí Bố cục và độ mạch lạc.</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lexical_resource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tiêu chí Vốn từ vựng học thuật.</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grammar_accuracy</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tiêu chí Độ chuẩn ngữ pháp.</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task_score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tổng kết thang 10 của Task tự luận tương ứng.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cefr_level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Bậc năng lực ngôn ngữ bài viết ('B1', 'B2', 'C1').</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grammar_errors_json</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JSON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Mảng JSON lưu chi tiết: vị trí lỗi, loại lỗi, gợi ý sửa.</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suggested_revision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Đoạn văn viết lại mẫu đạt chuẩn B2/C1 từ AI.</w:t>
            </w:r>
          </w:p>
        </w:tc>
      </w:tr>
    </w:tbl>
    <w:p>
      <w:pPr>
        <w:spacing w:before="0" w:after="160"/>
      </w:pPr>
    </w:p>
    <w:p>
      <w:pPr>
        <w:keepNext/>
        <w:spacing w:before="160" w:after="60"/>
        <w:jc w:val="left"/>
      </w:pPr>
      <w:r>
        <w:rPr>
          <w:rFonts w:ascii="Times New Roman" w:hAnsi="Times New Roman"/>
          <w:b/>
          <w:i/>
          <w:color w:val="1E293B"/>
          <w:sz w:val="26"/>
        </w:rPr>
        <w:t>Phân hệ 4 &amp; 5: Bảng VOCABULARY, USER_VOCAB_PROGRESS &amp; CUSTOM_EXAM_IMPORTS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vocab_id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từ vựng học thuật.</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word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Từ vựng tiếng Anh (nguyên thể).</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phonetic</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Phiên âm quốc tế IPA.</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part_of_speech</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'noun'</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Từ loại ('noun', 'verb', 'adjective', 'adverb').</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cefr_level</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'B2'</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cấp độ từ vựng CEFR ('B1', 'B2', 'C1').</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definition_vi</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Định nghĩa và giải thích nghĩa tiếng Việt.</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example_en</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Câu ví dụ minh họa ngữ cảnh học thuật.</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audio_pronounce_url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Đường dẫn file phát âm chuẩn bản xứ.</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topic</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Chủ đề học thuật ('Environment', 'Society', 'Technology').</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progress_id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theo dõi tiến độ học từ.</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USERS(user_id) học viên.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vocab_id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VOCABULARY(vocab_id).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repetitions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Số lần liên tiếp trả lời đúng.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ease_factor</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DECIMAL(4,2)</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2.50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Hệ số dễ (Ease Factor) theo thuật toán SM-2.</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interval_days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1</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Khoảng thời gian giãn cách tới lần ôn tập tiếp theo (ngày).</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next_review_date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DATE</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Ngày hẹn ôn tập tiếp theo theo thuật toán.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is_mastered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BOOLEAN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FALSE</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dấu từ đã thành thạo hoàn toàn.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import_id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phiên tải tệp bóc tách đề thi.</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USERS(user_id) người tải tệp.</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file_name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Tên tệp gốc tải lên máy chủ.</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file_type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Định dạng tệp nguồn: 'DOCX' hoặc 'PDF'.</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file_size_bytes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BIGINT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Dung lượng tệp nhị phân (bytes).</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parsed_exam_id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EXAMS(exam_id) đề thi được tạo ra.</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status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'PENDING'</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bóc tách ('PENDING', 'PARSED', 'FAILED').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recognized_questions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Số lượng câu hỏi nhận diện thành công.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parser_logs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Nhật ký phân tích chi tiết và cảnh báo lỗi cú pháp.</w:t>
            </w:r>
          </w:p>
        </w:tc>
      </w:tr>
    </w:tbl>
    <w:p>
      <w:pPr>
        <w:spacing w:before="0" w:after="160"/>
      </w:pPr>
    </w:p>
    <w:p>
      <w:pPr>
        <w:keepNext/>
        <w:spacing w:before="240" w:after="80"/>
        <w:jc w:val="left"/>
      </w:pPr>
      <w:r>
        <w:rPr>
          <w:rFonts w:ascii="Times New Roman" w:hAnsi="Times New Roman"/>
          <w:b/>
          <w:color w:val="0F172A"/>
          <w:sz w:val="28"/>
        </w:rPr>
        <w:t>3.5. Thiết kế Giao diện Người dùng (UI/UX Mockups - Khung mẫu 1 &amp; 2)</w:t>
      </w:r>
    </w:p>
    <w:p>
      <w:pPr>
        <w:spacing w:before="0" w:after="120" w:line="300" w:lineRule="auto"/>
        <w:jc w:val="both"/>
      </w:pPr>
      <w:r>
        <w:rPr>
          <w:rFonts w:ascii="Times New Roman" w:hAnsi="Times New Roman"/>
          <w:i w:val="0"/>
          <w:sz w:val="26"/>
        </w:rPr>
        <w:t>Theo yêu cầu khắt khe tại Mục 3.2 của Khung đề cương Bài tập lớn ('Thiết kế giao diện 3.2.1, 3.2.2...'), hệ thống được thiết kế giao diện trực quan chuẩn mực trên nền tảng React 18 &amp; Tailwind CSS. Dưới đây là 7 màn hình giao diện cốt lõi (bao gồm 6 màn hình dành cho Học viên và 1 màn hình Cổng điều hành dành cho Quản trị viên) cùng phân tích luồng thao tác:</w:t>
      </w:r>
    </w:p>
    <w:p>
      <w:pPr>
        <w:keepNext/>
        <w:spacing w:before="160" w:after="60"/>
        <w:jc w:val="left"/>
      </w:pPr>
      <w:r>
        <w:rPr>
          <w:rFonts w:ascii="Times New Roman" w:hAnsi="Times New Roman"/>
          <w:b/>
          <w:i/>
          <w:color w:val="1E293B"/>
          <w:sz w:val="26"/>
        </w:rPr>
        <w:t>3.5.1. Màn hình Đăng nhập / Đăng ký hệ thống (LoginPage)</w:t>
      </w:r>
    </w:p>
    <w:p>
      <w:pPr>
        <w:spacing w:before="200" w:after="8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ui_login_page.png"/>
                    <pic:cNvPicPr/>
                  </pic:nvPicPr>
                  <pic:blipFill>
                    <a:blip r:embed="rId32"/>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3.5: Thiết kế Giao diện Đăng nhập / Đăng ký hệ thống</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Giao diện thiết kế theo phong cách Card tối giản căn giữa màn hình với nền gradient xanh nhạt (#EFF6FF). Tích hợp trường nhập Email, Mật khẩu, nút Đăng nhập chính, liên kết Quên mật khẩu và chuyển đổi linh hoạt sang form Đăng ký tài khoản học viên mới.</w:t>
      </w:r>
    </w:p>
    <w:p>
      <w:pPr>
        <w:keepNext/>
        <w:spacing w:before="160" w:after="60"/>
        <w:jc w:val="left"/>
      </w:pPr>
      <w:r>
        <w:rPr>
          <w:rFonts w:ascii="Times New Roman" w:hAnsi="Times New Roman"/>
          <w:b/>
          <w:i/>
          <w:color w:val="1E293B"/>
          <w:sz w:val="26"/>
        </w:rPr>
        <w:t>3.5.2. Màn hình Bảng điều khiển Trang chủ (Dashboard)</w:t>
      </w:r>
    </w:p>
    <w:p>
      <w:pPr>
        <w:spacing w:before="200" w:after="80"/>
        <w:jc w:val="center"/>
      </w:pPr>
      <w:r>
        <w:drawing>
          <wp:inline xmlns:a="http://schemas.openxmlformats.org/drawingml/2006/main" xmlns:pic="http://schemas.openxmlformats.org/drawingml/2006/picture">
            <wp:extent cx="5303520" cy="2983230"/>
            <wp:docPr id="25" name="Picture 25"/>
            <wp:cNvGraphicFramePr>
              <a:graphicFrameLocks noChangeAspect="1"/>
            </wp:cNvGraphicFramePr>
            <a:graphic>
              <a:graphicData uri="http://schemas.openxmlformats.org/drawingml/2006/picture">
                <pic:pic>
                  <pic:nvPicPr>
                    <pic:cNvPr id="0" name="ui_dashboard.png"/>
                    <pic:cNvPicPr/>
                  </pic:nvPicPr>
                  <pic:blipFill>
                    <a:blip r:embed="rId33"/>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3.6: Thiết kế Giao diện Bảng điều khiển Trang chủ (Dashboard)</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Trang chủ cung cấp cái nhìn tổng quan: Lưới thẻ tiến độ học tập 4 kỹ năng (Nghe, Đọc, Viết, Nói) với biểu đồ vòng tròn hoàn thành; Biểu đồ cột lịch sử điểm thi thử VSTEP gần nhất; Menu điều hướng bên trái và các nút hành động nhanh (Quick Action) vào phòng thi thử hoặc học từ vựng.</w:t>
      </w:r>
    </w:p>
    <w:p>
      <w:pPr>
        <w:keepNext/>
        <w:spacing w:before="160" w:after="60"/>
        <w:jc w:val="left"/>
      </w:pPr>
      <w:r>
        <w:rPr>
          <w:rFonts w:ascii="Times New Roman" w:hAnsi="Times New Roman"/>
          <w:b/>
          <w:i/>
          <w:color w:val="1E293B"/>
          <w:sz w:val="26"/>
        </w:rPr>
        <w:t>3.5.3. Màn hình Luyện tập Kỹ năng Nghe &amp; Đọc (Split-view Interface)</w:t>
      </w:r>
    </w:p>
    <w:p>
      <w:pPr>
        <w:spacing w:before="200" w:after="80"/>
        <w:jc w:val="center"/>
      </w:pPr>
      <w:r>
        <w:drawing>
          <wp:inline xmlns:a="http://schemas.openxmlformats.org/drawingml/2006/main" xmlns:pic="http://schemas.openxmlformats.org/drawingml/2006/picture">
            <wp:extent cx="5303520" cy="2983230"/>
            <wp:docPr id="26" name="Picture 26"/>
            <wp:cNvGraphicFramePr>
              <a:graphicFrameLocks noChangeAspect="1"/>
            </wp:cNvGraphicFramePr>
            <a:graphic>
              <a:graphicData uri="http://schemas.openxmlformats.org/drawingml/2006/picture">
                <pic:pic>
                  <pic:nvPicPr>
                    <pic:cNvPr id="0" name="ui_listening_reading.png"/>
                    <pic:cNvPicPr/>
                  </pic:nvPicPr>
                  <pic:blipFill>
                    <a:blip r:embed="rId34"/>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3.7: Thiết kế Giao diện Luyện tập Kỹ năng Nghe &amp; Đọc dạng Split-view</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Thiết kế chia đôi màn hình độc lập (Split-view): Cột trái (60%) chứa trình phát audio bài nghe hoặc văn bản bài đọc dài có thanh cuộn riêng; Cột phải (40%) hiển thị câu hỏi trắc nghiệm A-B-C-D, nút chuyển câu và đồng hồ đếm ngược thời gian.</w:t>
      </w:r>
    </w:p>
    <w:p>
      <w:pPr>
        <w:keepNext/>
        <w:spacing w:before="160" w:after="60"/>
        <w:jc w:val="left"/>
      </w:pPr>
      <w:r>
        <w:rPr>
          <w:rFonts w:ascii="Times New Roman" w:hAnsi="Times New Roman"/>
          <w:b/>
          <w:i/>
          <w:color w:val="1E293B"/>
          <w:sz w:val="26"/>
        </w:rPr>
        <w:t>3.5.4. Màn hình Luyện Viết với AI &amp; Thẻ điểm Rubric (WritingPractice)</w:t>
      </w:r>
    </w:p>
    <w:p>
      <w:pPr>
        <w:spacing w:before="200" w:after="8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ui_writing_ai.png"/>
                    <pic:cNvPicPr/>
                  </pic:nvPicPr>
                  <pic:blipFill>
                    <a:blip r:embed="rId35"/>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3.8: Thiết kế Giao diện Luyện Viết với AI &amp; Thẻ điểm Rubric</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Giao diện phân tách 2 cột: Cột trái là đề bài Task 1/2 và khung soạn thảo bài luận có bộ đếm từ thời gian thực; Cột phải là Thẻ điểm phân tích ngôn ngữ của AI Engine hiển thị điểm tổng kết thang 10, bậc CEFR, 4 thanh tiến trình tiêu chí Rubric, lỗi ngữ pháp kèm gợi ý sửa và bài mẫu tham khảo nâng cao.</w:t>
      </w:r>
    </w:p>
    <w:p>
      <w:pPr>
        <w:keepNext/>
        <w:spacing w:before="160" w:after="60"/>
        <w:jc w:val="left"/>
      </w:pPr>
      <w:r>
        <w:rPr>
          <w:rFonts w:ascii="Times New Roman" w:hAnsi="Times New Roman"/>
          <w:b/>
          <w:i/>
          <w:color w:val="1E293B"/>
          <w:sz w:val="26"/>
        </w:rPr>
        <w:t>3.5.5. Màn hình Phòng thi thử Mock Test 180 phút toàn màn hình (MockTest)</w:t>
      </w:r>
    </w:p>
    <w:p>
      <w:pPr>
        <w:spacing w:before="200" w:after="8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ui_mock_test.png"/>
                    <pic:cNvPicPr/>
                  </pic:nvPicPr>
                  <pic:blipFill>
                    <a:blip r:embed="rId36"/>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3.9: Thiết kế Giao diện Phòng thi thử Mock Test 180 phút toàn màn hình</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phỏng 100% phòng thi máy tính chuẩn Bộ GD&amp;ĐT: Thanh tiêu đề cố định với đồng hồ đếm ngược 180 phút kỹ thuật số màu đỏ; Tab chuyển đổi 4 kỹ năng; Bảng ma trận 40 câu hỏi mã hóa màu sắc (Xanh: đã làm, Xám: chưa làm, Xanh dương: đang chọn) và cảnh báo tự động thu bài khi hết giờ.</w:t>
      </w:r>
    </w:p>
    <w:p>
      <w:pPr>
        <w:keepNext/>
        <w:spacing w:before="160" w:after="60"/>
        <w:jc w:val="left"/>
      </w:pPr>
      <w:r>
        <w:rPr>
          <w:rFonts w:ascii="Times New Roman" w:hAnsi="Times New Roman"/>
          <w:b/>
          <w:i/>
          <w:color w:val="1E293B"/>
          <w:sz w:val="26"/>
        </w:rPr>
        <w:t>3.5.6. Màn hình Tự tạo đề thi Custom Test (Upload &amp; Preview)</w:t>
      </w:r>
    </w:p>
    <w:p>
      <w:pPr>
        <w:spacing w:before="200" w:after="80"/>
        <w:jc w:val="center"/>
      </w:pPr>
      <w:r>
        <w:drawing>
          <wp:inline xmlns:a="http://schemas.openxmlformats.org/drawingml/2006/main" xmlns:pic="http://schemas.openxmlformats.org/drawingml/2006/picture">
            <wp:extent cx="5303520" cy="2983230"/>
            <wp:docPr id="29" name="Picture 29"/>
            <wp:cNvGraphicFramePr>
              <a:graphicFrameLocks noChangeAspect="1"/>
            </wp:cNvGraphicFramePr>
            <a:graphic>
              <a:graphicData uri="http://schemas.openxmlformats.org/drawingml/2006/picture">
                <pic:pic>
                  <pic:nvPicPr>
                    <pic:cNvPr id="0" name="ui_custom_test.png"/>
                    <pic:cNvPicPr/>
                  </pic:nvPicPr>
                  <pic:blipFill>
                    <a:blip r:embed="rId37"/>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3.10: Thiết kế Giao diện Tự tạo đề thi Custom Test (Kéo thả &amp; Preview)</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Phân hệ tiện ích mở rộng: Vùng kéo thả tệp đề thi nguồn (.docx / .pdf) dung lượng tối đa 15MB; Bộ bóc tách thông minh hiển thị kết quả phân tích cấu trúc; Cột bên phải cho phép xem trước và chỉnh sửa đáp án trực tiếp trước khi lưu vào ngân hàng đề thi.</w:t>
      </w:r>
    </w:p>
    <w:p>
      <w:pPr>
        <w:keepNext/>
        <w:spacing w:before="160" w:after="60"/>
        <w:jc w:val="left"/>
      </w:pPr>
      <w:r>
        <w:rPr>
          <w:rFonts w:ascii="Times New Roman" w:hAnsi="Times New Roman"/>
          <w:b/>
          <w:i/>
          <w:color w:val="1E293B"/>
          <w:sz w:val="26"/>
        </w:rPr>
        <w:t>3.5.7. Màn hình Quản trị viên - Quản lý Đề thi &amp; Kiểm duyệt Bóc tách (AdminPortal)</w:t>
      </w:r>
    </w:p>
    <w:p>
      <w:pPr>
        <w:spacing w:before="200" w:after="80"/>
        <w:jc w:val="center"/>
      </w:pPr>
      <w:r>
        <w:drawing>
          <wp:inline xmlns:a="http://schemas.openxmlformats.org/drawingml/2006/main" xmlns:pic="http://schemas.openxmlformats.org/drawingml/2006/picture">
            <wp:extent cx="5303520" cy="2983230"/>
            <wp:docPr id="30" name="Picture 30"/>
            <wp:cNvGraphicFramePr>
              <a:graphicFrameLocks noChangeAspect="1"/>
            </wp:cNvGraphicFramePr>
            <a:graphic>
              <a:graphicData uri="http://schemas.openxmlformats.org/drawingml/2006/picture">
                <pic:pic>
                  <pic:nvPicPr>
                    <pic:cNvPr id="0" name="ui_admin_portal.png"/>
                    <pic:cNvPicPr/>
                  </pic:nvPicPr>
                  <pic:blipFill>
                    <a:blip r:embed="rId38"/>
                    <a:stretch>
                      <a:fillRect/>
                    </a:stretch>
                  </pic:blipFill>
                  <pic:spPr>
                    <a:xfrm>
                      <a:off x="0" y="0"/>
                      <a:ext cx="5303520" cy="2983230"/>
                    </a:xfrm>
                    <a:prstGeom prst="rect"/>
                  </pic:spPr>
                </pic:pic>
              </a:graphicData>
            </a:graphic>
          </wp:inline>
        </w:drawing>
      </w:r>
    </w:p>
    <w:p>
      <w:pPr>
        <w:keepNext/>
        <w:spacing w:before="40" w:after="40"/>
        <w:jc w:val="center"/>
      </w:pPr>
      <w:r>
        <w:rPr>
          <w:rFonts w:ascii="Times New Roman" w:hAnsi="Times New Roman"/>
          <w:b/>
          <w:i/>
          <w:color w:val="1E3A8A"/>
          <w:sz w:val="22"/>
        </w:rPr>
        <w:t>Hình 3.11: Thiết kế Giao diện Quản trị viên - Quản lý Đề thi &amp; Kiểm duyệt Bóc tách</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Trung tâm điều hành của Quản trị viên (Admin Portal): Sidebar màu xanh đen (#0F172A) với logo VSTEP Master, menu điều hành hệ thống và thông tin SuperAdmin; 4 thẻ số liệu thống kê vĩ mô (Tổng học viên 12,450, Đề hoạt động 128 bộ, Đề bóc tách chờ duyệt 5 bộ, Lượt chấm AI hôm nay 1,842 lượt); Bảng dữ liệu trung tâm quản lý ngân hàng đề thi và hàng đợi duyệt đề tự động (.docx/.pdf) với các nút thao tác Phê duyệt / Đối soát / Từ chối; Khung cấu hình tham số AI Engine (Gemini 1.5 Pro, Temperature 0.2, Barem Rubric 4 tiêu chí CEFR) và khung giám sát nhật ký gian lận thi cử (Anti-cheating Logs).</w:t>
      </w:r>
    </w:p>
    <w:p>
      <w:r>
        <w:br w:type="page"/>
      </w:r>
    </w:p>
    <w:p>
      <w:pPr>
        <w:keepNext/>
        <w:spacing w:before="320" w:after="120"/>
        <w:jc w:val="left"/>
      </w:pPr>
      <w:r>
        <w:rPr>
          <w:rFonts w:ascii="Times New Roman" w:hAnsi="Times New Roman"/>
          <w:b/>
          <w:color w:val="1E3A8A"/>
          <w:sz w:val="32"/>
        </w:rPr>
        <w:t>CHƯƠNG 4. CÀI ĐẶT THỰC NGHIỆM, KIỂM THỬ VÀ KẾT LUẬN</w:t>
      </w:r>
    </w:p>
    <w:p>
      <w:pPr>
        <w:keepNext/>
        <w:spacing w:before="240" w:after="80"/>
        <w:jc w:val="left"/>
      </w:pPr>
      <w:r>
        <w:rPr>
          <w:rFonts w:ascii="Times New Roman" w:hAnsi="Times New Roman"/>
          <w:b/>
          <w:color w:val="0F172A"/>
          <w:sz w:val="28"/>
        </w:rPr>
        <w:t>4.1. Môi trường cài đặt và Hiện thực hóa mã nguồn (vstep-app)</w:t>
      </w:r>
    </w:p>
    <w:p>
      <w:pPr>
        <w:spacing w:before="0" w:after="120" w:line="300" w:lineRule="auto"/>
        <w:jc w:val="both"/>
      </w:pPr>
      <w:r>
        <w:rPr>
          <w:rFonts w:ascii="Times New Roman" w:hAnsi="Times New Roman"/>
          <w:i w:val="0"/>
          <w:sz w:val="26"/>
        </w:rPr>
        <w:t>Ứng dụng thực tế đã được lập trình hoàn chỉnh trong thư mục vstep-app với ngăn xếp công nghệ hiện đại:</w:t>
      </w:r>
    </w:p>
    <w:p>
      <w:pPr>
        <w:pStyle w:val="ListBullet"/>
        <w:spacing w:before="0" w:after="80" w:line="300" w:lineRule="auto"/>
        <w:jc w:val="both"/>
      </w:pPr>
      <w:r>
        <w:rPr>
          <w:rFonts w:ascii="Times New Roman" w:hAnsi="Times New Roman"/>
          <w:sz w:val="26"/>
        </w:rPr>
        <w:t>React 18 (Functional Components, React Hooks), TypeScript 5.6 (chế độ Strict kiểm tra kiểu nghiêm ngặt), Vite 5.4, Tailwind CSS 3.4 kết hợp Lucide React icons, hỗ trợ chuyển đổi giao diện Sáng / Tối.</w:t>
      </w:r>
    </w:p>
    <w:p>
      <w:pPr>
        <w:pStyle w:val="ListBullet"/>
        <w:spacing w:before="0" w:after="80" w:line="300" w:lineRule="auto"/>
        <w:jc w:val="both"/>
      </w:pPr>
      <w:r>
        <w:rPr>
          <w:rFonts w:ascii="Times New Roman" w:hAnsi="Times New Roman"/>
          <w:sz w:val="26"/>
        </w:rPr>
        <w:t>Cấu trúc cây thư mục mã nguồn được tổ chức mô-đun hóa cao: types/ (Domain entities), context/ (Quản lý phiên đăng nhập và trạng thái thi), services/ (Hiện thực hóa Strategy, Adapter, Builder), data/ (Ngân hàng câu hỏi chuẩn VSTEP), components/ (Khối giao diện tái sử dụng), pages/ (10 màn hình chức năng chính).</w:t>
      </w:r>
    </w:p>
    <w:p>
      <w:pPr>
        <w:keepNext/>
        <w:spacing w:before="160" w:after="60"/>
        <w:jc w:val="left"/>
      </w:pPr>
      <w:r>
        <w:rPr>
          <w:rFonts w:ascii="Times New Roman" w:hAnsi="Times New Roman"/>
          <w:b/>
          <w:i/>
          <w:color w:val="1E293B"/>
          <w:sz w:val="26"/>
        </w:rPr>
        <w:t>4.1.1. Hướng dẫn cài đặt và vận hành hệ thống</w:t>
      </w:r>
    </w:p>
    <w:p>
      <w:pPr>
        <w:pStyle w:val="ListBullet"/>
        <w:spacing w:before="0" w:after="80" w:line="300" w:lineRule="auto"/>
        <w:jc w:val="both"/>
      </w:pPr>
      <w:r>
        <w:rPr>
          <w:rFonts w:ascii="Times New Roman" w:hAnsi="Times New Roman"/>
          <w:sz w:val="26"/>
        </w:rPr>
        <w:t>Bước 1: Chuẩn bị môi trường Node.js phiên bản &gt;= 18.x.</w:t>
      </w:r>
    </w:p>
    <w:p>
      <w:pPr>
        <w:pStyle w:val="ListBullet"/>
        <w:spacing w:before="0" w:after="80" w:line="300" w:lineRule="auto"/>
        <w:jc w:val="both"/>
      </w:pPr>
      <w:r>
        <w:rPr>
          <w:rFonts w:ascii="Times New Roman" w:hAnsi="Times New Roman"/>
          <w:sz w:val="26"/>
        </w:rPr>
        <w:t>Bước 2: Di chuyển vào thư mục và cài đặt phụ thuộc: cd vstep-app &amp;&amp; npm install.</w:t>
      </w:r>
    </w:p>
    <w:p>
      <w:pPr>
        <w:pStyle w:val="ListBullet"/>
        <w:spacing w:before="0" w:after="80" w:line="300" w:lineRule="auto"/>
        <w:jc w:val="both"/>
      </w:pPr>
      <w:r>
        <w:rPr>
          <w:rFonts w:ascii="Times New Roman" w:hAnsi="Times New Roman"/>
          <w:sz w:val="26"/>
        </w:rPr>
        <w:t>Bước 3: Khởi chạy máy chủ phát triển cục bộ: npm run dev (Truy cập tại http://localhost:5174/).</w:t>
      </w:r>
    </w:p>
    <w:p>
      <w:pPr>
        <w:pStyle w:val="ListBullet"/>
        <w:spacing w:before="0" w:after="80" w:line="300" w:lineRule="auto"/>
        <w:jc w:val="both"/>
      </w:pPr>
      <w:r>
        <w:rPr>
          <w:rFonts w:ascii="Times New Roman" w:hAnsi="Times New Roman"/>
          <w:sz w:val="26"/>
        </w:rPr>
        <w:t>Bước 4: Biên dịch mã nguồn đóng gói sản phẩm: npm run build (Xuất bản tại thư mục dist/).</w:t>
      </w:r>
    </w:p>
    <w:p>
      <w:pPr>
        <w:keepNext/>
        <w:spacing w:before="160" w:after="60"/>
        <w:jc w:val="left"/>
      </w:pPr>
      <w:r>
        <w:rPr>
          <w:rFonts w:ascii="Times New Roman" w:hAnsi="Times New Roman"/>
          <w:b/>
          <w:i/>
          <w:color w:val="1E293B"/>
          <w:sz w:val="26"/>
        </w:rPr>
        <w:t>4.1.2. Kho lưu trữ và Hướng dẫn hiệu chỉnh sơ đồ hệ thống bằng Draw.io</w:t>
      </w:r>
    </w:p>
    <w:p>
      <w:pPr>
        <w:spacing w:before="0" w:after="120" w:line="300" w:lineRule="auto"/>
        <w:jc w:val="both"/>
      </w:pPr>
      <w:r>
        <w:rPr>
          <w:rFonts w:ascii="Times New Roman" w:hAnsi="Times New Roman"/>
          <w:i w:val="0"/>
          <w:sz w:val="26"/>
        </w:rPr>
        <w:t>Để đảm bảo tính linh hoạt và khả năng bảo trì trong dài hạn, toàn bộ 23 sơ đồ thiết kế kiến trúc và mô hình hóa UML của hệ thống đều được cung cấp sẵn tệp nguồn Draw.io XML (.drawio) tại thư mục diagrams/drawio/. Toàn bộ các bản vẽ này cũng đã được nhóm tác giả tích hợp đồng bộ vào một tệp dự án tổng thể duy nhất: diagrams/drawio/VSTEP_Master_All_Diagrams.drawio với 23 Tabs tương ứng.</w:t>
      </w:r>
    </w:p>
    <w:p>
      <w:pPr>
        <w:spacing w:before="0" w:after="120" w:line="300" w:lineRule="auto"/>
        <w:jc w:val="both"/>
      </w:pPr>
      <w:r>
        <w:rPr>
          <w:rFonts w:ascii="Times New Roman" w:hAnsi="Times New Roman"/>
          <w:i w:val="0"/>
          <w:sz w:val="26"/>
        </w:rPr>
        <w:t>Quy trình mở và hiệu chỉnh trực quan trên app.diagrams.net:</w:t>
      </w:r>
    </w:p>
    <w:p>
      <w:pPr>
        <w:pStyle w:val="ListBullet"/>
        <w:spacing w:before="0" w:after="80" w:line="300" w:lineRule="auto"/>
        <w:jc w:val="both"/>
      </w:pPr>
      <w:r>
        <w:rPr>
          <w:rFonts w:ascii="Times New Roman" w:hAnsi="Times New Roman"/>
          <w:sz w:val="26"/>
        </w:rPr>
        <w:t>Bước 1: Truy cập công cụ thiết kế trực quan https://app.diagrams.net (hoặc cài đặt ứng dụng Draw.io Desktop).</w:t>
      </w:r>
    </w:p>
    <w:p>
      <w:pPr>
        <w:pStyle w:val="ListBullet"/>
        <w:spacing w:before="0" w:after="80" w:line="300" w:lineRule="auto"/>
        <w:jc w:val="both"/>
      </w:pPr>
      <w:r>
        <w:rPr>
          <w:rFonts w:ascii="Times New Roman" w:hAnsi="Times New Roman"/>
          <w:sz w:val="26"/>
        </w:rPr>
        <w:t>Bước 2: Chọn 'Open Existing Diagram' (Mở sơ đồ có sẵn) -&gt; Chọn tệp diagrams/drawio/VSTEP_Master_All_Diagrams.drawio (hoặc tệp .drawio độc lập của sơ đồ cần sửa).</w:t>
      </w:r>
    </w:p>
    <w:p>
      <w:pPr>
        <w:pStyle w:val="ListBullet"/>
        <w:spacing w:before="0" w:after="80" w:line="300" w:lineRule="auto"/>
        <w:jc w:val="both"/>
      </w:pPr>
      <w:r>
        <w:rPr>
          <w:rFonts w:ascii="Times New Roman" w:hAnsi="Times New Roman"/>
          <w:sz w:val="26"/>
        </w:rPr>
        <w:t>Bước 3: Tại thanh điều hướng Tab ở chân trang, chuyển đến đúng Tab cần hiệu chỉnh (đầy đủ 23 tabs từ 01_Use_Case đến Sequence_UC08_Vocab).</w:t>
      </w:r>
    </w:p>
    <w:p>
      <w:pPr>
        <w:pStyle w:val="ListBullet"/>
        <w:spacing w:before="0" w:after="80" w:line="300" w:lineRule="auto"/>
        <w:jc w:val="both"/>
      </w:pPr>
      <w:r>
        <w:rPr>
          <w:rFonts w:ascii="Times New Roman" w:hAnsi="Times New Roman"/>
          <w:sz w:val="26"/>
        </w:rPr>
        <w:t>Bước 4: Sử dụng chuột kéo thả trực tiếp các khối shape, sửa nội dung chữ tiếng Việt có dấu, thay đổi màu sắc bảng màu hoặc bổ sung thêm thuộc tính nghiệp vụ.</w:t>
      </w:r>
    </w:p>
    <w:p>
      <w:pPr>
        <w:pStyle w:val="ListBullet"/>
        <w:spacing w:before="0" w:after="80" w:line="300" w:lineRule="auto"/>
        <w:jc w:val="both"/>
      </w:pPr>
      <w:r>
        <w:rPr>
          <w:rFonts w:ascii="Times New Roman" w:hAnsi="Times New Roman"/>
          <w:sz w:val="26"/>
        </w:rPr>
        <w:t>Bước 5: Xuất bản sơ đồ sau chỉnh sửa: Vào File -&gt; Export as -&gt; Chọn PNG (300 DPI) hoặc PDF vector để cập nhật lại vào tài liệu báo cáo.</w:t>
      </w:r>
    </w:p>
    <w:p>
      <w:pPr>
        <w:keepNext/>
        <w:spacing w:before="240" w:after="80"/>
        <w:jc w:val="left"/>
      </w:pPr>
      <w:r>
        <w:rPr>
          <w:rFonts w:ascii="Times New Roman" w:hAnsi="Times New Roman"/>
          <w:b/>
          <w:color w:val="0F172A"/>
          <w:sz w:val="28"/>
        </w:rPr>
        <w:t>4.2. Kế hoạch Kiểm thử &amp; Ma trận Test Cases chi tiết</w:t>
      </w:r>
    </w:p>
    <w:p>
      <w:pPr>
        <w:spacing w:before="0" w:after="120" w:line="300" w:lineRule="auto"/>
        <w:jc w:val="both"/>
      </w:pPr>
      <w:r>
        <w:rPr>
          <w:rFonts w:ascii="Times New Roman" w:hAnsi="Times New Roman"/>
          <w:i w:val="0"/>
          <w:sz w:val="26"/>
        </w:rPr>
        <w:t>Nhóm nghiên cứu đã xây dựng ma trận kiểm thử bao quát toàn bộ 18 kịch bản thực tế:</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TC</w:t>
            </w:r>
          </w:p>
        </w:tc>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hệ</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ca kiểm thử</w:t>
            </w:r>
          </w:p>
        </w:tc>
        <w:tc>
          <w:tcPr>
            <w:tcW w:type="dxa" w:w="244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Các bước thực hiện</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Kết quả kỳ vọng</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Đánh giá</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TC-01</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Học viên</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'user' / '123' -&gt; Bấm Đăng nhập.</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Vào Dashboard với vai trò Student.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TC-02</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Quản trị viên</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'admin' / 'admin123' -&gt; Đăng nhập.</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Vào trang Quản trị ngân hàng đề thi.</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TC-03</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sai mật khẩu</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'user' / 'wrongpass' -&gt; Đăng nhập.</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Thông báo đỏ lỗi xác thực, ở lại form.</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TC-04</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ký học viên mới</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Điền form đăng ký tài khoản mới.</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Tạo tài khoản thành công, về login.</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TC-05</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audio và chọn đáp án</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Bấm Play -&gt; Nghe audio -&gt; Chọn đáp án B.</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Audio mượt mà, câu 1 đổi màu active.</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TC-06</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thành 35 câu -&gt; Bấm Nộp bài.</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tức thì (&lt;50ms), hiện transcript.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TC-07</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Tra từ điển trong bài đọc</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Bôi đen 'phenomenon' -&gt; Bấm icon tra từ.</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Popover hiện nghĩa, IPA và cấp độ B2.</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TC-08</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bài Đọc hiểu</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Làm bài đọc -&gt; Bấm Nộp bài.</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Highlight đúng xanh, sai đỏ + giải thích.</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TC-09</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từ thời gian thực</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Gõ đoạn văn 45 từ vào khung viết.</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hiện chính xác '45 từ'.</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TC-10</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Chặn gửi bài viết quá ngắn</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Gõ 15 từ -&gt; Bấm 'AI Chấm điểm'.</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Chặn gửi, cảnh báo 'dưới 30 từ'.</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TC-11</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Chấm điểm bài Viết</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Gõ bài luận 260 từ -&gt; Bấm AI Chấm.</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Trả về điểm thang 10, CEFR, lỗi sai sau 2-3s.</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TC-12</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SPEAKING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Ghi âm giọng nói qua micro</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Bấm Ghi âm -&gt; Nói 15s -&gt; Dừng ghi âm.</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trình phát audio nghe lại bài nói.</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TC-13</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MOCK</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ngược 180 phút</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đầu phòng thi thử Mock Test.</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lùi từng giây chuẩn xác.</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TC-14</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MOCK</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thu bài khi hết giờ</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đồng hồ đếm về 00:00.</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toàn bộ form làm bài, tự nộp bài.</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TC-15</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MOCK</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điểm hỗn hợp 4 kỹ năng</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Nộp bài thi thử 4 kỹ năng.</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Trắc nghiệm chấm ngay, AI chấm tự luận.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TC-16</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CUSTOM</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Bóc tách đề thi file Word</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Kéo thả file .docx vào Custom Test.</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Nhận diện đúng câu hỏi và đáp án A-B-C-D.</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TC-17</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VOCAB</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Lật thẻ Flashcard 3D</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Click vào thẻ từ vựng -&gt; Bấm nút Loa.</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Thẻ xoay 3D 180 độ, phát âm chuẩn.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TC-18</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UI/UX</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giao diện Sáng / Tối</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Bấm nút icon Mặt trời / Mặt trăng.</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đổi theme mượt mà toàn trang.</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bl>
    <w:p>
      <w:pPr>
        <w:spacing w:before="0" w:after="160"/>
      </w:pPr>
    </w:p>
    <w:p>
      <w:pPr>
        <w:spacing w:before="0" w:after="120" w:line="300" w:lineRule="auto"/>
        <w:jc w:val="both"/>
      </w:pPr>
      <w:r>
        <w:rPr>
          <w:rFonts w:ascii="Times New Roman" w:hAnsi="Times New Roman"/>
          <w:i w:val="0"/>
          <w:sz w:val="26"/>
        </w:rPr>
        <w:t>Tổng kết kiểm nghiệm: 18/18 kịch bản kiểm thử đều đạt kết quả kỳ vọng (Tỷ lệ hoàn thành: 100% PASS), chứng minh hệ thống hoạt động ổn định và đáp ứng đầy đủ yêu cầu nghiệp vụ.</w:t>
      </w:r>
    </w:p>
    <w:p>
      <w:pPr>
        <w:keepNext/>
        <w:spacing w:before="240" w:after="80"/>
        <w:jc w:val="left"/>
      </w:pPr>
      <w:r>
        <w:rPr>
          <w:rFonts w:ascii="Times New Roman" w:hAnsi="Times New Roman"/>
          <w:b/>
          <w:color w:val="0F172A"/>
          <w:sz w:val="28"/>
        </w:rPr>
        <w:t>4.3. Đánh giá kết quả đạt được và Định hướng phát triển</w:t>
      </w:r>
    </w:p>
    <w:p>
      <w:pPr>
        <w:keepNext/>
        <w:spacing w:before="160" w:after="60"/>
        <w:jc w:val="left"/>
      </w:pPr>
      <w:r>
        <w:rPr>
          <w:rFonts w:ascii="Times New Roman" w:hAnsi="Times New Roman"/>
          <w:b/>
          <w:i/>
          <w:color w:val="1E293B"/>
          <w:sz w:val="26"/>
        </w:rPr>
        <w:t>4.3.1. Các kết quả đã đạt được</w:t>
      </w:r>
    </w:p>
    <w:p>
      <w:pPr>
        <w:pStyle w:val="ListBullet"/>
        <w:spacing w:before="0" w:after="80" w:line="300" w:lineRule="auto"/>
        <w:jc w:val="both"/>
      </w:pPr>
      <w:r>
        <w:rPr>
          <w:rFonts w:ascii="Times New Roman" w:hAnsi="Times New Roman"/>
          <w:sz w:val="26"/>
        </w:rPr>
        <w:t>Mô phỏng thành công 100% cấu trúc kỳ thi VSTEP chuẩn của Bộ GD&amp;ĐT với đầy đủ 4 kỹ năng độc lập.</w:t>
      </w:r>
    </w:p>
    <w:p>
      <w:pPr>
        <w:pStyle w:val="ListBullet"/>
        <w:spacing w:before="0" w:after="80" w:line="300" w:lineRule="auto"/>
        <w:jc w:val="both"/>
      </w:pPr>
      <w:r>
        <w:rPr>
          <w:rFonts w:ascii="Times New Roman" w:hAnsi="Times New Roman"/>
          <w:sz w:val="26"/>
        </w:rPr>
        <w:t>Tự động hóa hoàn toàn đánh giá: Trắc nghiệm có điểm tức thì (&lt;50ms), Tự luận có AI Engine đóng vai trò giám khảo ảo chấm điểm thang 10, phân bậc CEFR và sửa lỗi sau 2-3 giây.</w:t>
      </w:r>
    </w:p>
    <w:p>
      <w:pPr>
        <w:pStyle w:val="ListBullet"/>
        <w:spacing w:before="0" w:after="80" w:line="300" w:lineRule="auto"/>
        <w:jc w:val="both"/>
      </w:pPr>
      <w:r>
        <w:rPr>
          <w:rFonts w:ascii="Times New Roman" w:hAnsi="Times New Roman"/>
          <w:sz w:val="26"/>
        </w:rPr>
        <w:t>Kiến trúc hệ thống chuẩn mực: Tuân thủ Clean Architecture, áp dụng 4 mẫu thiết kế GoF (Strategy, Adapter, Builder, Observer), chuẩn hóa CSDL đạt Dạng chuẩn 3 (3NF).</w:t>
      </w:r>
    </w:p>
    <w:p>
      <w:pPr>
        <w:pStyle w:val="ListBullet"/>
        <w:spacing w:before="0" w:after="80" w:line="300" w:lineRule="auto"/>
        <w:jc w:val="both"/>
      </w:pPr>
      <w:r>
        <w:rPr>
          <w:rFonts w:ascii="Times New Roman" w:hAnsi="Times New Roman"/>
          <w:sz w:val="26"/>
        </w:rPr>
        <w:t>Toàn bộ 23 bản vẽ UML được mô hình hóa trực quan và chuyên nghiệp 100% bằng chuẩn Draw.io (.drawio), hỗ trợ chỉnh sửa kéo - thả trực tiếp trên app.diagrams.net và tệp Master đa tab VSTEP_Master_All_Diagrams.drawio.</w:t>
      </w:r>
    </w:p>
    <w:p>
      <w:pPr>
        <w:pStyle w:val="ListBullet"/>
        <w:spacing w:before="0" w:after="80" w:line="300" w:lineRule="auto"/>
        <w:jc w:val="both"/>
      </w:pPr>
      <w:r>
        <w:rPr>
          <w:rFonts w:ascii="Times New Roman" w:hAnsi="Times New Roman"/>
          <w:sz w:val="26"/>
        </w:rPr>
        <w:t>Hệ thống có đầy đủ 7 màn hình giao diện người dùng trực quan (bao gồm Cổng điều hành dành cho Quản trị viên), hiện thực hóa hoàn chỉnh trên ứng dụng frontend vstep-app sẵn sàng chạy thử nghiệm.</w:t>
      </w:r>
    </w:p>
    <w:p>
      <w:pPr>
        <w:keepNext/>
        <w:spacing w:before="160" w:after="60"/>
        <w:jc w:val="left"/>
      </w:pPr>
      <w:r>
        <w:rPr>
          <w:rFonts w:ascii="Times New Roman" w:hAnsi="Times New Roman"/>
          <w:b/>
          <w:i/>
          <w:color w:val="1E293B"/>
          <w:sz w:val="26"/>
        </w:rPr>
        <w:t>4.3.2. Hạn chế và Định hướng phát triển tương lai</w:t>
      </w:r>
    </w:p>
    <w:p>
      <w:pPr>
        <w:pStyle w:val="ListBullet"/>
        <w:spacing w:before="0" w:after="80" w:line="300" w:lineRule="auto"/>
        <w:jc w:val="both"/>
      </w:pPr>
      <w:r>
        <w:rPr>
          <w:rFonts w:ascii="Times New Roman" w:hAnsi="Times New Roman"/>
          <w:b/>
          <w:sz w:val="26"/>
        </w:rPr>
        <w:t xml:space="preserve">1. Nâng cấp phân hệ Nói: </w:t>
      </w:r>
      <w:r>
        <w:rPr>
          <w:rFonts w:ascii="Times New Roman" w:hAnsi="Times New Roman"/>
          <w:sz w:val="26"/>
        </w:rPr>
        <w:t>Tích hợp mô hình Whisper STT (Speech-to-Text) chuyên sâu để chấm phát âm, ngữ điệu bài thi Nói thời gian thực.</w:t>
      </w:r>
    </w:p>
    <w:p>
      <w:pPr>
        <w:pStyle w:val="ListBullet"/>
        <w:spacing w:before="0" w:after="80" w:line="300" w:lineRule="auto"/>
        <w:jc w:val="both"/>
      </w:pPr>
      <w:r>
        <w:rPr>
          <w:rFonts w:ascii="Times New Roman" w:hAnsi="Times New Roman"/>
          <w:b/>
          <w:sz w:val="26"/>
        </w:rPr>
        <w:t xml:space="preserve">2. Chuyển đổi Microservices: </w:t>
      </w:r>
      <w:r>
        <w:rPr>
          <w:rFonts w:ascii="Times New Roman" w:hAnsi="Times New Roman"/>
          <w:sz w:val="26"/>
        </w:rPr>
        <w:t>Tách các dịch vụ AI Evaluation và Document Parser thành các Microservices độc lập (Python FastAPI / Docker), giao tiếp qua Message Queue (RabbitMQ / Kafka) để chịu tải cao.</w:t>
      </w:r>
    </w:p>
    <w:p>
      <w:pPr>
        <w:pStyle w:val="ListBullet"/>
        <w:spacing w:before="0" w:after="80" w:line="300" w:lineRule="auto"/>
        <w:jc w:val="both"/>
      </w:pPr>
      <w:r>
        <w:rPr>
          <w:rFonts w:ascii="Times New Roman" w:hAnsi="Times New Roman"/>
          <w:b/>
          <w:sz w:val="26"/>
        </w:rPr>
        <w:t xml:space="preserve">3. Phát triển Mobile App: </w:t>
      </w:r>
      <w:r>
        <w:rPr>
          <w:rFonts w:ascii="Times New Roman" w:hAnsi="Times New Roman"/>
          <w:sz w:val="26"/>
        </w:rPr>
        <w:t>Xây dựng phiên bản di động trên nền tảng React Native / Flutter giúp học viên học từ vựng và luyện tập mọi lúc mọi nơi trên điện thoại thông minh.</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