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lang w:val="en-GB"/>
          <w14:ligatures w14:val="standardContextual"/>
        </w:rPr>
        <w:id w:val="1096207998"/>
        <w:docPartObj>
          <w:docPartGallery w:val="Cover Pages"/>
          <w:docPartUnique/>
        </w:docPartObj>
      </w:sdtPr>
      <w:sdtEndPr>
        <w:rPr>
          <w:b/>
          <w:bCs/>
          <w:color w:val="auto"/>
          <w:sz w:val="36"/>
          <w:szCs w:val="36"/>
          <w:u w:val="single"/>
        </w:rPr>
      </w:sdtEndPr>
      <w:sdtContent>
        <w:p w14:paraId="385349CF" w14:textId="0010D440" w:rsidR="006244F4" w:rsidRDefault="006244F4">
          <w:pPr>
            <w:pStyle w:val="NoSpacing"/>
            <w:spacing w:before="1540" w:after="240"/>
            <w:jc w:val="center"/>
            <w:rPr>
              <w:color w:val="156082" w:themeColor="accent1"/>
            </w:rPr>
          </w:pPr>
          <w:r>
            <w:rPr>
              <w:noProof/>
              <w:color w:val="156082" w:themeColor="accent1"/>
            </w:rPr>
            <w:drawing>
              <wp:inline distT="0" distB="0" distL="0" distR="0" wp14:anchorId="747206C2" wp14:editId="557A4553">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b/>
              <w:bCs/>
              <w:sz w:val="36"/>
              <w:szCs w:val="36"/>
              <w:u w:val="single"/>
            </w:rPr>
            <w:alias w:val="Title"/>
            <w:tag w:val=""/>
            <w:id w:val="1735040861"/>
            <w:placeholder>
              <w:docPart w:val="C9CA76F4CF424C81963402169E6A6FB4"/>
            </w:placeholder>
            <w:dataBinding w:prefixMappings="xmlns:ns0='http://purl.org/dc/elements/1.1/' xmlns:ns1='http://schemas.openxmlformats.org/package/2006/metadata/core-properties' " w:xpath="/ns1:coreProperties[1]/ns0:title[1]" w:storeItemID="{6C3C8BC8-F283-45AE-878A-BAB7291924A1}"/>
            <w:text/>
          </w:sdtPr>
          <w:sdtContent>
            <w:p w14:paraId="6E434F0E" w14:textId="2CBD04C9" w:rsidR="006244F4" w:rsidRDefault="006244F4">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sidRPr="006244F4">
                <w:rPr>
                  <w:b/>
                  <w:bCs/>
                  <w:sz w:val="36"/>
                  <w:szCs w:val="36"/>
                  <w:u w:val="single"/>
                </w:rPr>
                <w:t>DEPI GRADUATION PROJECT</w:t>
              </w:r>
            </w:p>
          </w:sdtContent>
        </w:sdt>
        <w:sdt>
          <w:sdtPr>
            <w:rPr>
              <w:color w:val="156082" w:themeColor="accent1"/>
              <w:sz w:val="28"/>
              <w:szCs w:val="28"/>
            </w:rPr>
            <w:alias w:val="Subtitle"/>
            <w:tag w:val=""/>
            <w:id w:val="328029620"/>
            <w:placeholder>
              <w:docPart w:val="A28322D2E8B746B7857885D79945CD71"/>
            </w:placeholder>
            <w:showingPlcHdr/>
            <w:dataBinding w:prefixMappings="xmlns:ns0='http://purl.org/dc/elements/1.1/' xmlns:ns1='http://schemas.openxmlformats.org/package/2006/metadata/core-properties' " w:xpath="/ns1:coreProperties[1]/ns0:subject[1]" w:storeItemID="{6C3C8BC8-F283-45AE-878A-BAB7291924A1}"/>
            <w:text/>
          </w:sdtPr>
          <w:sdtContent>
            <w:p w14:paraId="273CC985" w14:textId="77777777" w:rsidR="006244F4" w:rsidRDefault="006244F4">
              <w:pPr>
                <w:pStyle w:val="NoSpacing"/>
                <w:jc w:val="center"/>
                <w:rPr>
                  <w:color w:val="156082" w:themeColor="accent1"/>
                  <w:sz w:val="28"/>
                  <w:szCs w:val="28"/>
                </w:rPr>
              </w:pPr>
              <w:r>
                <w:rPr>
                  <w:color w:val="156082" w:themeColor="accent1"/>
                  <w:sz w:val="28"/>
                  <w:szCs w:val="28"/>
                </w:rPr>
                <w:t>[Document subtitle]</w:t>
              </w:r>
            </w:p>
          </w:sdtContent>
        </w:sdt>
        <w:p w14:paraId="620BA97D" w14:textId="77777777" w:rsidR="006244F4" w:rsidRDefault="006244F4">
          <w:pPr>
            <w:pStyle w:val="NoSpacing"/>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EC25CF0" wp14:editId="11745096">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b/>
                                    <w:bCs/>
                                    <w:caps/>
                                    <w:color w:val="156082" w:themeColor="accent1"/>
                                    <w:sz w:val="48"/>
                                    <w:szCs w:val="48"/>
                                  </w:rPr>
                                  <w:alias w:val="Date"/>
                                  <w:tag w:val=""/>
                                  <w:id w:val="197127006"/>
                                  <w:dataBinding w:prefixMappings="xmlns:ns0='http://schemas.microsoft.com/office/2006/coverPageProps' " w:xpath="/ns0:CoverPageProperties[1]/ns0:PublishDate[1]" w:storeItemID="{55AF091B-3C7A-41E3-B477-F2FDAA23CFDA}"/>
                                  <w:date w:fullDate="2026-01-01T00:00:00Z">
                                    <w:dateFormat w:val="MMMM d, yyyy"/>
                                    <w:lid w:val="en-US"/>
                                    <w:storeMappedDataAs w:val="dateTime"/>
                                    <w:calendar w:val="gregorian"/>
                                  </w:date>
                                </w:sdtPr>
                                <w:sdtContent>
                                  <w:p w14:paraId="167F1504" w14:textId="3ADE5CF9" w:rsidR="006244F4" w:rsidRPr="006244F4" w:rsidRDefault="006C48F4">
                                    <w:pPr>
                                      <w:pStyle w:val="NoSpacing"/>
                                      <w:spacing w:after="40"/>
                                      <w:jc w:val="center"/>
                                      <w:rPr>
                                        <w:b/>
                                        <w:bCs/>
                                        <w:caps/>
                                        <w:color w:val="156082" w:themeColor="accent1"/>
                                        <w:sz w:val="48"/>
                                        <w:szCs w:val="48"/>
                                      </w:rPr>
                                    </w:pPr>
                                    <w:r>
                                      <w:rPr>
                                        <w:b/>
                                        <w:bCs/>
                                        <w:caps/>
                                        <w:color w:val="156082" w:themeColor="accent1"/>
                                        <w:sz w:val="48"/>
                                        <w:szCs w:val="48"/>
                                      </w:rPr>
                                      <w:t>January 1, 2026</w:t>
                                    </w:r>
                                  </w:p>
                                </w:sdtContent>
                              </w:sdt>
                              <w:p w14:paraId="10283A0B" w14:textId="03815D8D" w:rsidR="006244F4" w:rsidRPr="006244F4" w:rsidRDefault="006244F4">
                                <w:pPr>
                                  <w:pStyle w:val="NoSpacing"/>
                                  <w:jc w:val="center"/>
                                  <w:rPr>
                                    <w:b/>
                                    <w:bCs/>
                                    <w:caps/>
                                    <w:color w:val="156082" w:themeColor="accent1"/>
                                    <w:sz w:val="48"/>
                                    <w:szCs w:val="48"/>
                                  </w:rPr>
                                </w:pPr>
                                <w:r w:rsidRPr="006244F4">
                                  <w:rPr>
                                    <w:b/>
                                    <w:bCs/>
                                    <w:caps/>
                                    <w:color w:val="156082" w:themeColor="accent1"/>
                                    <w:sz w:val="48"/>
                                    <w:szCs w:val="48"/>
                                  </w:rPr>
                                  <w:t>Round 4</w:t>
                                </w:r>
                              </w:p>
                              <w:p w14:paraId="76C0AE42" w14:textId="1BCA71CB" w:rsidR="006244F4" w:rsidRPr="006244F4" w:rsidRDefault="006244F4">
                                <w:pPr>
                                  <w:pStyle w:val="NoSpacing"/>
                                  <w:jc w:val="center"/>
                                  <w:rPr>
                                    <w:b/>
                                    <w:bCs/>
                                    <w:color w:val="156082" w:themeColor="accent1"/>
                                    <w:sz w:val="48"/>
                                    <w:szCs w:val="48"/>
                                  </w:rPr>
                                </w:pPr>
                                <w:r w:rsidRPr="006244F4">
                                  <w:rPr>
                                    <w:b/>
                                    <w:bCs/>
                                    <w:caps/>
                                    <w:color w:val="156082" w:themeColor="accent1"/>
                                    <w:sz w:val="48"/>
                                    <w:szCs w:val="48"/>
                                  </w:rPr>
                                  <w:t>Microsoft data engineering</w:t>
                                </w: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EC25CF0"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b/>
                              <w:bCs/>
                              <w:caps/>
                              <w:color w:val="156082" w:themeColor="accent1"/>
                              <w:sz w:val="48"/>
                              <w:szCs w:val="48"/>
                            </w:rPr>
                            <w:alias w:val="Date"/>
                            <w:tag w:val=""/>
                            <w:id w:val="197127006"/>
                            <w:dataBinding w:prefixMappings="xmlns:ns0='http://schemas.microsoft.com/office/2006/coverPageProps' " w:xpath="/ns0:CoverPageProperties[1]/ns0:PublishDate[1]" w:storeItemID="{55AF091B-3C7A-41E3-B477-F2FDAA23CFDA}"/>
                            <w:date w:fullDate="2026-01-01T00:00:00Z">
                              <w:dateFormat w:val="MMMM d, yyyy"/>
                              <w:lid w:val="en-US"/>
                              <w:storeMappedDataAs w:val="dateTime"/>
                              <w:calendar w:val="gregorian"/>
                            </w:date>
                          </w:sdtPr>
                          <w:sdtContent>
                            <w:p w14:paraId="167F1504" w14:textId="3ADE5CF9" w:rsidR="006244F4" w:rsidRPr="006244F4" w:rsidRDefault="006C48F4">
                              <w:pPr>
                                <w:pStyle w:val="NoSpacing"/>
                                <w:spacing w:after="40"/>
                                <w:jc w:val="center"/>
                                <w:rPr>
                                  <w:b/>
                                  <w:bCs/>
                                  <w:caps/>
                                  <w:color w:val="156082" w:themeColor="accent1"/>
                                  <w:sz w:val="48"/>
                                  <w:szCs w:val="48"/>
                                </w:rPr>
                              </w:pPr>
                              <w:r>
                                <w:rPr>
                                  <w:b/>
                                  <w:bCs/>
                                  <w:caps/>
                                  <w:color w:val="156082" w:themeColor="accent1"/>
                                  <w:sz w:val="48"/>
                                  <w:szCs w:val="48"/>
                                </w:rPr>
                                <w:t>January 1, 2026</w:t>
                              </w:r>
                            </w:p>
                          </w:sdtContent>
                        </w:sdt>
                        <w:p w14:paraId="10283A0B" w14:textId="03815D8D" w:rsidR="006244F4" w:rsidRPr="006244F4" w:rsidRDefault="006244F4">
                          <w:pPr>
                            <w:pStyle w:val="NoSpacing"/>
                            <w:jc w:val="center"/>
                            <w:rPr>
                              <w:b/>
                              <w:bCs/>
                              <w:caps/>
                              <w:color w:val="156082" w:themeColor="accent1"/>
                              <w:sz w:val="48"/>
                              <w:szCs w:val="48"/>
                            </w:rPr>
                          </w:pPr>
                          <w:r w:rsidRPr="006244F4">
                            <w:rPr>
                              <w:b/>
                              <w:bCs/>
                              <w:caps/>
                              <w:color w:val="156082" w:themeColor="accent1"/>
                              <w:sz w:val="48"/>
                              <w:szCs w:val="48"/>
                            </w:rPr>
                            <w:t>Round 4</w:t>
                          </w:r>
                        </w:p>
                        <w:p w14:paraId="76C0AE42" w14:textId="1BCA71CB" w:rsidR="006244F4" w:rsidRPr="006244F4" w:rsidRDefault="006244F4">
                          <w:pPr>
                            <w:pStyle w:val="NoSpacing"/>
                            <w:jc w:val="center"/>
                            <w:rPr>
                              <w:b/>
                              <w:bCs/>
                              <w:color w:val="156082" w:themeColor="accent1"/>
                              <w:sz w:val="48"/>
                              <w:szCs w:val="48"/>
                            </w:rPr>
                          </w:pPr>
                          <w:r w:rsidRPr="006244F4">
                            <w:rPr>
                              <w:b/>
                              <w:bCs/>
                              <w:caps/>
                              <w:color w:val="156082" w:themeColor="accent1"/>
                              <w:sz w:val="48"/>
                              <w:szCs w:val="48"/>
                            </w:rPr>
                            <w:t>Microsoft data engineering</w:t>
                          </w:r>
                        </w:p>
                      </w:txbxContent>
                    </v:textbox>
                    <w10:wrap anchorx="margin" anchory="page"/>
                  </v:shape>
                </w:pict>
              </mc:Fallback>
            </mc:AlternateContent>
          </w:r>
          <w:r>
            <w:rPr>
              <w:noProof/>
              <w:color w:val="156082" w:themeColor="accent1"/>
            </w:rPr>
            <w:drawing>
              <wp:inline distT="0" distB="0" distL="0" distR="0" wp14:anchorId="36444576" wp14:editId="742997D5">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tbl>
          <w:tblPr>
            <w:tblpPr w:leftFromText="180" w:rightFromText="180" w:vertAnchor="text" w:horzAnchor="margin" w:tblpXSpec="center" w:tblpY="619"/>
            <w:tblW w:w="7861" w:type="dxa"/>
            <w:tblLook w:val="04A0" w:firstRow="1" w:lastRow="0" w:firstColumn="1" w:lastColumn="0" w:noHBand="0" w:noVBand="1"/>
          </w:tblPr>
          <w:tblGrid>
            <w:gridCol w:w="4981"/>
            <w:gridCol w:w="960"/>
            <w:gridCol w:w="960"/>
            <w:gridCol w:w="960"/>
          </w:tblGrid>
          <w:tr w:rsidR="006244F4" w:rsidRPr="006244F4" w14:paraId="64B25A19" w14:textId="77777777" w:rsidTr="006244F4">
            <w:trPr>
              <w:trHeight w:val="435"/>
            </w:trPr>
            <w:tc>
              <w:tcPr>
                <w:tcW w:w="4981" w:type="dxa"/>
                <w:tcBorders>
                  <w:top w:val="single" w:sz="8" w:space="0" w:color="auto"/>
                  <w:left w:val="single" w:sz="8" w:space="0" w:color="auto"/>
                  <w:bottom w:val="single" w:sz="8" w:space="0" w:color="auto"/>
                  <w:right w:val="single" w:sz="8" w:space="0" w:color="auto"/>
                </w:tcBorders>
                <w:shd w:val="clear" w:color="000000" w:fill="00BCB8"/>
                <w:vAlign w:val="center"/>
                <w:hideMark/>
              </w:tcPr>
              <w:p w14:paraId="06E70EB2" w14:textId="77777777" w:rsidR="006244F4" w:rsidRPr="006244F4" w:rsidRDefault="006244F4" w:rsidP="006244F4">
                <w:pPr>
                  <w:spacing w:after="0" w:line="240" w:lineRule="auto"/>
                  <w:jc w:val="center"/>
                  <w:rPr>
                    <w:rFonts w:ascii="Aptos" w:eastAsia="Times New Roman" w:hAnsi="Aptos" w:cs="Times New Roman"/>
                    <w:b/>
                    <w:bCs/>
                    <w:color w:val="000000"/>
                    <w:kern w:val="0"/>
                    <w:sz w:val="32"/>
                    <w:szCs w:val="32"/>
                    <w:lang w:eastAsia="en-GB"/>
                    <w14:ligatures w14:val="none"/>
                  </w:rPr>
                </w:pPr>
                <w:r w:rsidRPr="006244F4">
                  <w:rPr>
                    <w:rFonts w:ascii="Aptos" w:eastAsia="Times New Roman" w:hAnsi="Aptos" w:cs="Times New Roman"/>
                    <w:b/>
                    <w:bCs/>
                    <w:color w:val="000000"/>
                    <w:kern w:val="0"/>
                    <w:sz w:val="32"/>
                    <w:szCs w:val="32"/>
                    <w:lang w:eastAsia="en-GB"/>
                    <w14:ligatures w14:val="none"/>
                  </w:rPr>
                  <w:t>Name</w:t>
                </w:r>
              </w:p>
            </w:tc>
            <w:tc>
              <w:tcPr>
                <w:tcW w:w="960" w:type="dxa"/>
                <w:tcBorders>
                  <w:top w:val="single" w:sz="8" w:space="0" w:color="auto"/>
                  <w:left w:val="nil"/>
                  <w:bottom w:val="single" w:sz="8" w:space="0" w:color="auto"/>
                  <w:right w:val="single" w:sz="8" w:space="0" w:color="auto"/>
                </w:tcBorders>
                <w:shd w:val="clear" w:color="000000" w:fill="00BCB8"/>
                <w:noWrap/>
                <w:vAlign w:val="center"/>
                <w:hideMark/>
              </w:tcPr>
              <w:p w14:paraId="692B7610"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c>
              <w:tcPr>
                <w:tcW w:w="960" w:type="dxa"/>
                <w:tcBorders>
                  <w:top w:val="single" w:sz="8" w:space="0" w:color="auto"/>
                  <w:left w:val="nil"/>
                  <w:bottom w:val="single" w:sz="8" w:space="0" w:color="auto"/>
                  <w:right w:val="single" w:sz="8" w:space="0" w:color="auto"/>
                </w:tcBorders>
                <w:shd w:val="clear" w:color="000000" w:fill="00BCB8"/>
                <w:noWrap/>
                <w:vAlign w:val="center"/>
                <w:hideMark/>
              </w:tcPr>
              <w:p w14:paraId="435D34E1"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c>
              <w:tcPr>
                <w:tcW w:w="960" w:type="dxa"/>
                <w:tcBorders>
                  <w:top w:val="single" w:sz="8" w:space="0" w:color="auto"/>
                  <w:left w:val="nil"/>
                  <w:bottom w:val="single" w:sz="8" w:space="0" w:color="auto"/>
                  <w:right w:val="single" w:sz="8" w:space="0" w:color="auto"/>
                </w:tcBorders>
                <w:shd w:val="clear" w:color="000000" w:fill="00E2DD"/>
                <w:noWrap/>
                <w:vAlign w:val="bottom"/>
                <w:hideMark/>
              </w:tcPr>
              <w:p w14:paraId="69C2793F"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r>
          <w:tr w:rsidR="006244F4" w:rsidRPr="006244F4" w14:paraId="14358B45" w14:textId="77777777" w:rsidTr="006244F4">
            <w:trPr>
              <w:trHeight w:val="435"/>
            </w:trPr>
            <w:tc>
              <w:tcPr>
                <w:tcW w:w="4981" w:type="dxa"/>
                <w:tcBorders>
                  <w:top w:val="nil"/>
                  <w:left w:val="single" w:sz="8" w:space="0" w:color="auto"/>
                  <w:bottom w:val="single" w:sz="8" w:space="0" w:color="auto"/>
                  <w:right w:val="single" w:sz="8" w:space="0" w:color="auto"/>
                </w:tcBorders>
                <w:vAlign w:val="center"/>
                <w:hideMark/>
              </w:tcPr>
              <w:p w14:paraId="293766B9" w14:textId="77777777" w:rsidR="006244F4" w:rsidRPr="006244F4" w:rsidRDefault="006244F4" w:rsidP="006244F4">
                <w:pPr>
                  <w:spacing w:after="0" w:line="240" w:lineRule="auto"/>
                  <w:jc w:val="center"/>
                  <w:rPr>
                    <w:rFonts w:ascii="Aptos" w:eastAsia="Times New Roman" w:hAnsi="Aptos" w:cs="Times New Roman"/>
                    <w:b/>
                    <w:bCs/>
                    <w:color w:val="000000"/>
                    <w:kern w:val="0"/>
                    <w:sz w:val="32"/>
                    <w:szCs w:val="32"/>
                    <w:lang w:eastAsia="en-GB"/>
                    <w14:ligatures w14:val="none"/>
                  </w:rPr>
                </w:pPr>
                <w:r w:rsidRPr="006244F4">
                  <w:rPr>
                    <w:rFonts w:ascii="Aptos" w:eastAsia="Times New Roman" w:hAnsi="Aptos" w:cs="Times New Roman"/>
                    <w:b/>
                    <w:bCs/>
                    <w:color w:val="000000"/>
                    <w:kern w:val="0"/>
                    <w:sz w:val="32"/>
                    <w:szCs w:val="32"/>
                    <w:lang w:eastAsia="en-GB"/>
                    <w14:ligatures w14:val="none"/>
                  </w:rPr>
                  <w:t>Asmaa</w:t>
                </w:r>
              </w:p>
            </w:tc>
            <w:tc>
              <w:tcPr>
                <w:tcW w:w="960" w:type="dxa"/>
                <w:tcBorders>
                  <w:top w:val="nil"/>
                  <w:left w:val="nil"/>
                  <w:bottom w:val="single" w:sz="8" w:space="0" w:color="auto"/>
                  <w:right w:val="single" w:sz="8" w:space="0" w:color="auto"/>
                </w:tcBorders>
                <w:noWrap/>
                <w:vAlign w:val="center"/>
                <w:hideMark/>
              </w:tcPr>
              <w:p w14:paraId="4D6C816D"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c>
              <w:tcPr>
                <w:tcW w:w="960" w:type="dxa"/>
                <w:tcBorders>
                  <w:top w:val="nil"/>
                  <w:left w:val="nil"/>
                  <w:bottom w:val="single" w:sz="8" w:space="0" w:color="auto"/>
                  <w:right w:val="single" w:sz="8" w:space="0" w:color="auto"/>
                </w:tcBorders>
                <w:noWrap/>
                <w:vAlign w:val="center"/>
                <w:hideMark/>
              </w:tcPr>
              <w:p w14:paraId="56AE119B"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c>
              <w:tcPr>
                <w:tcW w:w="960" w:type="dxa"/>
                <w:tcBorders>
                  <w:top w:val="nil"/>
                  <w:left w:val="nil"/>
                  <w:bottom w:val="single" w:sz="8" w:space="0" w:color="auto"/>
                  <w:right w:val="single" w:sz="8" w:space="0" w:color="auto"/>
                </w:tcBorders>
                <w:noWrap/>
                <w:vAlign w:val="bottom"/>
                <w:hideMark/>
              </w:tcPr>
              <w:p w14:paraId="6EE64D6F"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r>
          <w:tr w:rsidR="006244F4" w:rsidRPr="006244F4" w14:paraId="1C8BECE6" w14:textId="77777777" w:rsidTr="006244F4">
            <w:trPr>
              <w:trHeight w:val="615"/>
            </w:trPr>
            <w:tc>
              <w:tcPr>
                <w:tcW w:w="4981" w:type="dxa"/>
                <w:tcBorders>
                  <w:top w:val="nil"/>
                  <w:left w:val="single" w:sz="8" w:space="0" w:color="auto"/>
                  <w:bottom w:val="single" w:sz="8" w:space="0" w:color="auto"/>
                  <w:right w:val="single" w:sz="8" w:space="0" w:color="auto"/>
                </w:tcBorders>
                <w:vAlign w:val="center"/>
                <w:hideMark/>
              </w:tcPr>
              <w:p w14:paraId="652C97ED" w14:textId="55D1AFB2" w:rsidR="006244F4" w:rsidRPr="006244F4" w:rsidRDefault="006244F4" w:rsidP="006244F4">
                <w:pPr>
                  <w:spacing w:after="0" w:line="240" w:lineRule="auto"/>
                  <w:jc w:val="center"/>
                  <w:rPr>
                    <w:rFonts w:ascii="Aptos" w:eastAsia="Times New Roman" w:hAnsi="Aptos" w:cs="Times New Roman"/>
                    <w:b/>
                    <w:bCs/>
                    <w:color w:val="000000"/>
                    <w:kern w:val="0"/>
                    <w:sz w:val="32"/>
                    <w:szCs w:val="32"/>
                    <w:lang w:eastAsia="en-GB"/>
                    <w14:ligatures w14:val="none"/>
                  </w:rPr>
                </w:pPr>
                <w:r w:rsidRPr="006244F4">
                  <w:rPr>
                    <w:rFonts w:ascii="Aptos" w:eastAsia="Times New Roman" w:hAnsi="Aptos" w:cs="Times New Roman"/>
                    <w:b/>
                    <w:bCs/>
                    <w:color w:val="000000"/>
                    <w:kern w:val="0"/>
                    <w:sz w:val="32"/>
                    <w:szCs w:val="32"/>
                    <w:lang w:eastAsia="en-GB"/>
                    <w14:ligatures w14:val="none"/>
                  </w:rPr>
                  <w:t>Heba Moustafa Ahmed</w:t>
                </w:r>
                <w:r>
                  <w:rPr>
                    <w:rFonts w:ascii="Aptos" w:eastAsia="Times New Roman" w:hAnsi="Aptos" w:cs="Times New Roman"/>
                    <w:b/>
                    <w:bCs/>
                    <w:color w:val="000000"/>
                    <w:kern w:val="0"/>
                    <w:sz w:val="32"/>
                    <w:szCs w:val="32"/>
                    <w:lang w:eastAsia="en-GB"/>
                    <w14:ligatures w14:val="none"/>
                  </w:rPr>
                  <w:t xml:space="preserve"> </w:t>
                </w:r>
                <w:r w:rsidRPr="006244F4">
                  <w:rPr>
                    <w:rFonts w:ascii="Aptos" w:eastAsia="Times New Roman" w:hAnsi="Aptos" w:cs="Times New Roman"/>
                    <w:b/>
                    <w:bCs/>
                    <w:color w:val="000000"/>
                    <w:kern w:val="0"/>
                    <w:sz w:val="32"/>
                    <w:szCs w:val="32"/>
                    <w:lang w:eastAsia="en-GB"/>
                    <w14:ligatures w14:val="none"/>
                  </w:rPr>
                  <w:t>Ezzat</w:t>
                </w:r>
              </w:p>
            </w:tc>
            <w:tc>
              <w:tcPr>
                <w:tcW w:w="960" w:type="dxa"/>
                <w:tcBorders>
                  <w:top w:val="nil"/>
                  <w:left w:val="nil"/>
                  <w:bottom w:val="single" w:sz="8" w:space="0" w:color="auto"/>
                  <w:right w:val="single" w:sz="8" w:space="0" w:color="auto"/>
                </w:tcBorders>
                <w:noWrap/>
                <w:vAlign w:val="center"/>
                <w:hideMark/>
              </w:tcPr>
              <w:p w14:paraId="7ACD5256"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c>
              <w:tcPr>
                <w:tcW w:w="960" w:type="dxa"/>
                <w:tcBorders>
                  <w:top w:val="nil"/>
                  <w:left w:val="nil"/>
                  <w:bottom w:val="single" w:sz="8" w:space="0" w:color="auto"/>
                  <w:right w:val="single" w:sz="8" w:space="0" w:color="auto"/>
                </w:tcBorders>
                <w:noWrap/>
                <w:vAlign w:val="center"/>
                <w:hideMark/>
              </w:tcPr>
              <w:p w14:paraId="31DC9505"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c>
              <w:tcPr>
                <w:tcW w:w="960" w:type="dxa"/>
                <w:tcBorders>
                  <w:top w:val="nil"/>
                  <w:left w:val="nil"/>
                  <w:bottom w:val="single" w:sz="8" w:space="0" w:color="auto"/>
                  <w:right w:val="single" w:sz="8" w:space="0" w:color="auto"/>
                </w:tcBorders>
                <w:noWrap/>
                <w:vAlign w:val="bottom"/>
                <w:hideMark/>
              </w:tcPr>
              <w:p w14:paraId="764DAA51"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r>
          <w:tr w:rsidR="006244F4" w:rsidRPr="006244F4" w14:paraId="6AAF20FA" w14:textId="77777777" w:rsidTr="006244F4">
            <w:trPr>
              <w:trHeight w:val="435"/>
            </w:trPr>
            <w:tc>
              <w:tcPr>
                <w:tcW w:w="4981" w:type="dxa"/>
                <w:tcBorders>
                  <w:top w:val="nil"/>
                  <w:left w:val="single" w:sz="8" w:space="0" w:color="auto"/>
                  <w:bottom w:val="single" w:sz="8" w:space="0" w:color="auto"/>
                  <w:right w:val="single" w:sz="8" w:space="0" w:color="auto"/>
                </w:tcBorders>
                <w:vAlign w:val="center"/>
                <w:hideMark/>
              </w:tcPr>
              <w:p w14:paraId="3F0BF69E" w14:textId="77777777" w:rsidR="006244F4" w:rsidRPr="006244F4" w:rsidRDefault="006244F4" w:rsidP="006244F4">
                <w:pPr>
                  <w:spacing w:after="0" w:line="240" w:lineRule="auto"/>
                  <w:jc w:val="center"/>
                  <w:rPr>
                    <w:rFonts w:ascii="Aptos" w:eastAsia="Times New Roman" w:hAnsi="Aptos" w:cs="Times New Roman"/>
                    <w:b/>
                    <w:bCs/>
                    <w:color w:val="000000"/>
                    <w:kern w:val="0"/>
                    <w:sz w:val="32"/>
                    <w:szCs w:val="32"/>
                    <w:lang w:eastAsia="en-GB"/>
                    <w14:ligatures w14:val="none"/>
                  </w:rPr>
                </w:pPr>
                <w:r w:rsidRPr="006244F4">
                  <w:rPr>
                    <w:rFonts w:ascii="Aptos" w:eastAsia="Times New Roman" w:hAnsi="Aptos" w:cs="Times New Roman"/>
                    <w:b/>
                    <w:bCs/>
                    <w:color w:val="000000"/>
                    <w:kern w:val="0"/>
                    <w:sz w:val="32"/>
                    <w:szCs w:val="32"/>
                    <w:lang w:eastAsia="en-GB"/>
                    <w14:ligatures w14:val="none"/>
                  </w:rPr>
                  <w:t>Kareem</w:t>
                </w:r>
              </w:p>
            </w:tc>
            <w:tc>
              <w:tcPr>
                <w:tcW w:w="960" w:type="dxa"/>
                <w:tcBorders>
                  <w:top w:val="nil"/>
                  <w:left w:val="nil"/>
                  <w:bottom w:val="single" w:sz="8" w:space="0" w:color="auto"/>
                  <w:right w:val="single" w:sz="8" w:space="0" w:color="auto"/>
                </w:tcBorders>
                <w:noWrap/>
                <w:vAlign w:val="center"/>
                <w:hideMark/>
              </w:tcPr>
              <w:p w14:paraId="4900D4AE"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c>
              <w:tcPr>
                <w:tcW w:w="960" w:type="dxa"/>
                <w:tcBorders>
                  <w:top w:val="nil"/>
                  <w:left w:val="nil"/>
                  <w:bottom w:val="single" w:sz="8" w:space="0" w:color="auto"/>
                  <w:right w:val="single" w:sz="8" w:space="0" w:color="auto"/>
                </w:tcBorders>
                <w:noWrap/>
                <w:vAlign w:val="center"/>
                <w:hideMark/>
              </w:tcPr>
              <w:p w14:paraId="3FEBE36A"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c>
              <w:tcPr>
                <w:tcW w:w="960" w:type="dxa"/>
                <w:tcBorders>
                  <w:top w:val="nil"/>
                  <w:left w:val="nil"/>
                  <w:bottom w:val="single" w:sz="8" w:space="0" w:color="auto"/>
                  <w:right w:val="single" w:sz="8" w:space="0" w:color="auto"/>
                </w:tcBorders>
                <w:noWrap/>
                <w:vAlign w:val="bottom"/>
                <w:hideMark/>
              </w:tcPr>
              <w:p w14:paraId="578028EE"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r>
          <w:tr w:rsidR="006244F4" w:rsidRPr="006244F4" w14:paraId="2609068B" w14:textId="77777777" w:rsidTr="006244F4">
            <w:trPr>
              <w:trHeight w:val="435"/>
            </w:trPr>
            <w:tc>
              <w:tcPr>
                <w:tcW w:w="4981" w:type="dxa"/>
                <w:tcBorders>
                  <w:top w:val="nil"/>
                  <w:left w:val="single" w:sz="8" w:space="0" w:color="auto"/>
                  <w:bottom w:val="single" w:sz="8" w:space="0" w:color="auto"/>
                  <w:right w:val="single" w:sz="8" w:space="0" w:color="auto"/>
                </w:tcBorders>
                <w:vAlign w:val="center"/>
                <w:hideMark/>
              </w:tcPr>
              <w:p w14:paraId="5B9113F3" w14:textId="77777777" w:rsidR="006244F4" w:rsidRPr="006244F4" w:rsidRDefault="006244F4" w:rsidP="006244F4">
                <w:pPr>
                  <w:spacing w:after="0" w:line="240" w:lineRule="auto"/>
                  <w:jc w:val="center"/>
                  <w:rPr>
                    <w:rFonts w:ascii="Aptos" w:eastAsia="Times New Roman" w:hAnsi="Aptos" w:cs="Times New Roman"/>
                    <w:b/>
                    <w:bCs/>
                    <w:color w:val="000000"/>
                    <w:kern w:val="0"/>
                    <w:sz w:val="32"/>
                    <w:szCs w:val="32"/>
                    <w:lang w:eastAsia="en-GB"/>
                    <w14:ligatures w14:val="none"/>
                  </w:rPr>
                </w:pPr>
                <w:r w:rsidRPr="006244F4">
                  <w:rPr>
                    <w:rFonts w:ascii="Aptos" w:eastAsia="Times New Roman" w:hAnsi="Aptos" w:cs="Times New Roman"/>
                    <w:b/>
                    <w:bCs/>
                    <w:color w:val="000000"/>
                    <w:kern w:val="0"/>
                    <w:sz w:val="32"/>
                    <w:szCs w:val="32"/>
                    <w:lang w:eastAsia="en-GB"/>
                    <w14:ligatures w14:val="none"/>
                  </w:rPr>
                  <w:t>Lamees</w:t>
                </w:r>
              </w:p>
            </w:tc>
            <w:tc>
              <w:tcPr>
                <w:tcW w:w="960" w:type="dxa"/>
                <w:tcBorders>
                  <w:top w:val="nil"/>
                  <w:left w:val="nil"/>
                  <w:bottom w:val="single" w:sz="8" w:space="0" w:color="auto"/>
                  <w:right w:val="single" w:sz="8" w:space="0" w:color="auto"/>
                </w:tcBorders>
                <w:noWrap/>
                <w:vAlign w:val="center"/>
                <w:hideMark/>
              </w:tcPr>
              <w:p w14:paraId="67B73827"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c>
              <w:tcPr>
                <w:tcW w:w="960" w:type="dxa"/>
                <w:tcBorders>
                  <w:top w:val="nil"/>
                  <w:left w:val="nil"/>
                  <w:bottom w:val="single" w:sz="8" w:space="0" w:color="auto"/>
                  <w:right w:val="single" w:sz="8" w:space="0" w:color="auto"/>
                </w:tcBorders>
                <w:noWrap/>
                <w:vAlign w:val="center"/>
                <w:hideMark/>
              </w:tcPr>
              <w:p w14:paraId="7AF21910"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c>
              <w:tcPr>
                <w:tcW w:w="960" w:type="dxa"/>
                <w:tcBorders>
                  <w:top w:val="nil"/>
                  <w:left w:val="nil"/>
                  <w:bottom w:val="single" w:sz="8" w:space="0" w:color="auto"/>
                  <w:right w:val="single" w:sz="8" w:space="0" w:color="auto"/>
                </w:tcBorders>
                <w:noWrap/>
                <w:vAlign w:val="bottom"/>
                <w:hideMark/>
              </w:tcPr>
              <w:p w14:paraId="34B88668"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r>
          <w:tr w:rsidR="006244F4" w:rsidRPr="006244F4" w14:paraId="2B96A606" w14:textId="77777777" w:rsidTr="006244F4">
            <w:trPr>
              <w:trHeight w:val="435"/>
            </w:trPr>
            <w:tc>
              <w:tcPr>
                <w:tcW w:w="4981" w:type="dxa"/>
                <w:tcBorders>
                  <w:top w:val="nil"/>
                  <w:left w:val="single" w:sz="8" w:space="0" w:color="auto"/>
                  <w:bottom w:val="single" w:sz="8" w:space="0" w:color="auto"/>
                  <w:right w:val="single" w:sz="8" w:space="0" w:color="auto"/>
                </w:tcBorders>
                <w:vAlign w:val="center"/>
                <w:hideMark/>
              </w:tcPr>
              <w:p w14:paraId="434CD644" w14:textId="77777777" w:rsidR="006244F4" w:rsidRPr="006244F4" w:rsidRDefault="006244F4" w:rsidP="006244F4">
                <w:pPr>
                  <w:spacing w:after="0" w:line="240" w:lineRule="auto"/>
                  <w:jc w:val="center"/>
                  <w:rPr>
                    <w:rFonts w:ascii="Aptos" w:eastAsia="Times New Roman" w:hAnsi="Aptos" w:cs="Times New Roman"/>
                    <w:b/>
                    <w:bCs/>
                    <w:color w:val="000000"/>
                    <w:kern w:val="0"/>
                    <w:sz w:val="32"/>
                    <w:szCs w:val="32"/>
                    <w:lang w:eastAsia="en-GB"/>
                    <w14:ligatures w14:val="none"/>
                  </w:rPr>
                </w:pPr>
                <w:r w:rsidRPr="006244F4">
                  <w:rPr>
                    <w:rFonts w:ascii="Aptos" w:eastAsia="Times New Roman" w:hAnsi="Aptos" w:cs="Times New Roman"/>
                    <w:b/>
                    <w:bCs/>
                    <w:color w:val="000000"/>
                    <w:kern w:val="0"/>
                    <w:sz w:val="32"/>
                    <w:szCs w:val="32"/>
                    <w:lang w:eastAsia="en-GB"/>
                    <w14:ligatures w14:val="none"/>
                  </w:rPr>
                  <w:t>Nermeen</w:t>
                </w:r>
              </w:p>
            </w:tc>
            <w:tc>
              <w:tcPr>
                <w:tcW w:w="960" w:type="dxa"/>
                <w:tcBorders>
                  <w:top w:val="nil"/>
                  <w:left w:val="nil"/>
                  <w:bottom w:val="single" w:sz="8" w:space="0" w:color="auto"/>
                  <w:right w:val="single" w:sz="8" w:space="0" w:color="auto"/>
                </w:tcBorders>
                <w:noWrap/>
                <w:vAlign w:val="center"/>
                <w:hideMark/>
              </w:tcPr>
              <w:p w14:paraId="75C4CB63"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c>
              <w:tcPr>
                <w:tcW w:w="960" w:type="dxa"/>
                <w:tcBorders>
                  <w:top w:val="nil"/>
                  <w:left w:val="nil"/>
                  <w:bottom w:val="single" w:sz="8" w:space="0" w:color="auto"/>
                  <w:right w:val="single" w:sz="8" w:space="0" w:color="auto"/>
                </w:tcBorders>
                <w:noWrap/>
                <w:vAlign w:val="center"/>
                <w:hideMark/>
              </w:tcPr>
              <w:p w14:paraId="19BB8942"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c>
              <w:tcPr>
                <w:tcW w:w="960" w:type="dxa"/>
                <w:tcBorders>
                  <w:top w:val="nil"/>
                  <w:left w:val="nil"/>
                  <w:bottom w:val="single" w:sz="8" w:space="0" w:color="auto"/>
                  <w:right w:val="single" w:sz="8" w:space="0" w:color="auto"/>
                </w:tcBorders>
                <w:noWrap/>
                <w:vAlign w:val="bottom"/>
                <w:hideMark/>
              </w:tcPr>
              <w:p w14:paraId="4A8D58DB" w14:textId="77777777" w:rsidR="006244F4" w:rsidRPr="006244F4" w:rsidRDefault="006244F4" w:rsidP="006244F4">
                <w:pPr>
                  <w:spacing w:after="0" w:line="240" w:lineRule="auto"/>
                  <w:rPr>
                    <w:rFonts w:ascii="Aptos Narrow" w:eastAsia="Times New Roman" w:hAnsi="Aptos Narrow" w:cs="Times New Roman"/>
                    <w:color w:val="000000"/>
                    <w:kern w:val="0"/>
                    <w:sz w:val="22"/>
                    <w:szCs w:val="22"/>
                    <w:lang w:eastAsia="en-GB"/>
                    <w14:ligatures w14:val="none"/>
                  </w:rPr>
                </w:pPr>
                <w:r w:rsidRPr="006244F4">
                  <w:rPr>
                    <w:rFonts w:ascii="Aptos Narrow" w:eastAsia="Times New Roman" w:hAnsi="Aptos Narrow" w:cs="Times New Roman"/>
                    <w:color w:val="000000"/>
                    <w:kern w:val="0"/>
                    <w:sz w:val="22"/>
                    <w:szCs w:val="22"/>
                    <w:lang w:eastAsia="en-GB"/>
                    <w14:ligatures w14:val="none"/>
                  </w:rPr>
                  <w:t> </w:t>
                </w:r>
              </w:p>
            </w:tc>
          </w:tr>
        </w:tbl>
        <w:p w14:paraId="1EFEEFDB" w14:textId="77777777" w:rsidR="006244F4" w:rsidRDefault="006244F4">
          <w:pPr>
            <w:rPr>
              <w:b/>
              <w:bCs/>
              <w:sz w:val="36"/>
              <w:szCs w:val="36"/>
              <w:u w:val="single"/>
            </w:rPr>
          </w:pPr>
          <w:r>
            <w:rPr>
              <w:b/>
              <w:bCs/>
              <w:sz w:val="36"/>
              <w:szCs w:val="36"/>
              <w:u w:val="single"/>
            </w:rPr>
            <w:br w:type="page"/>
          </w:r>
        </w:p>
        <w:sdt>
          <w:sdtPr>
            <w:rPr>
              <w:rFonts w:asciiTheme="minorHAnsi" w:eastAsiaTheme="minorHAnsi" w:hAnsiTheme="minorHAnsi" w:cstheme="minorBidi"/>
              <w:color w:val="auto"/>
              <w:kern w:val="2"/>
              <w:sz w:val="24"/>
              <w:szCs w:val="24"/>
              <w:lang w:val="en-GB"/>
              <w14:ligatures w14:val="standardContextual"/>
            </w:rPr>
            <w:id w:val="1050892319"/>
            <w:docPartObj>
              <w:docPartGallery w:val="Table of Contents"/>
              <w:docPartUnique/>
            </w:docPartObj>
          </w:sdtPr>
          <w:sdtEndPr>
            <w:rPr>
              <w:b/>
              <w:bCs/>
              <w:noProof/>
            </w:rPr>
          </w:sdtEndPr>
          <w:sdtContent>
            <w:p w14:paraId="6D367790" w14:textId="3E821450" w:rsidR="00095571" w:rsidRDefault="00095571">
              <w:pPr>
                <w:pStyle w:val="TOCHeading"/>
              </w:pPr>
              <w:r>
                <w:t>Contents</w:t>
              </w:r>
            </w:p>
            <w:p w14:paraId="0A448617" w14:textId="733CE17C" w:rsidR="00095571" w:rsidRDefault="00095571">
              <w:pPr>
                <w:pStyle w:val="TOC1"/>
                <w:tabs>
                  <w:tab w:val="right" w:leader="dot" w:pos="9016"/>
                </w:tabs>
                <w:rPr>
                  <w:noProof/>
                </w:rPr>
              </w:pPr>
              <w:r>
                <w:fldChar w:fldCharType="begin"/>
              </w:r>
              <w:r>
                <w:instrText xml:space="preserve"> TOC \o "1-3" \h \z \u </w:instrText>
              </w:r>
              <w:r>
                <w:fldChar w:fldCharType="separate"/>
              </w:r>
              <w:hyperlink w:anchor="_Toc230294474" w:history="1">
                <w:r w:rsidRPr="00F41D03">
                  <w:rPr>
                    <w:rStyle w:val="Hyperlink"/>
                    <w:rFonts w:eastAsia="Times New Roman"/>
                    <w:noProof/>
                    <w:lang w:val="en"/>
                  </w:rPr>
                  <w:t>Part I: Data Collection via Kaggle API &amp; DataFrame Definition</w:t>
                </w:r>
                <w:r>
                  <w:rPr>
                    <w:noProof/>
                    <w:webHidden/>
                  </w:rPr>
                  <w:tab/>
                </w:r>
                <w:r>
                  <w:rPr>
                    <w:noProof/>
                    <w:webHidden/>
                  </w:rPr>
                  <w:fldChar w:fldCharType="begin"/>
                </w:r>
                <w:r>
                  <w:rPr>
                    <w:noProof/>
                    <w:webHidden/>
                  </w:rPr>
                  <w:instrText xml:space="preserve"> PAGEREF _Toc230294474 \h </w:instrText>
                </w:r>
                <w:r>
                  <w:rPr>
                    <w:noProof/>
                    <w:webHidden/>
                  </w:rPr>
                </w:r>
                <w:r>
                  <w:rPr>
                    <w:noProof/>
                    <w:webHidden/>
                  </w:rPr>
                  <w:fldChar w:fldCharType="separate"/>
                </w:r>
                <w:r>
                  <w:rPr>
                    <w:noProof/>
                    <w:webHidden/>
                  </w:rPr>
                  <w:t>2</w:t>
                </w:r>
                <w:r>
                  <w:rPr>
                    <w:noProof/>
                    <w:webHidden/>
                  </w:rPr>
                  <w:fldChar w:fldCharType="end"/>
                </w:r>
              </w:hyperlink>
            </w:p>
            <w:p w14:paraId="01D8D170" w14:textId="7285C856" w:rsidR="00095571" w:rsidRDefault="00095571">
              <w:pPr>
                <w:pStyle w:val="TOC2"/>
                <w:tabs>
                  <w:tab w:val="right" w:leader="dot" w:pos="9016"/>
                </w:tabs>
                <w:rPr>
                  <w:noProof/>
                </w:rPr>
              </w:pPr>
              <w:hyperlink w:anchor="_Toc230294475" w:history="1">
                <w:r w:rsidRPr="00F41D03">
                  <w:rPr>
                    <w:rStyle w:val="Hyperlink"/>
                    <w:rFonts w:eastAsia="Times New Roman"/>
                    <w:noProof/>
                    <w:lang w:val="en"/>
                  </w:rPr>
                  <w:t>1. Introduction to Data Sourcing</w:t>
                </w:r>
                <w:r>
                  <w:rPr>
                    <w:noProof/>
                    <w:webHidden/>
                  </w:rPr>
                  <w:tab/>
                </w:r>
                <w:r>
                  <w:rPr>
                    <w:noProof/>
                    <w:webHidden/>
                  </w:rPr>
                  <w:fldChar w:fldCharType="begin"/>
                </w:r>
                <w:r>
                  <w:rPr>
                    <w:noProof/>
                    <w:webHidden/>
                  </w:rPr>
                  <w:instrText xml:space="preserve"> PAGEREF _Toc230294475 \h </w:instrText>
                </w:r>
                <w:r>
                  <w:rPr>
                    <w:noProof/>
                    <w:webHidden/>
                  </w:rPr>
                </w:r>
                <w:r>
                  <w:rPr>
                    <w:noProof/>
                    <w:webHidden/>
                  </w:rPr>
                  <w:fldChar w:fldCharType="separate"/>
                </w:r>
                <w:r>
                  <w:rPr>
                    <w:noProof/>
                    <w:webHidden/>
                  </w:rPr>
                  <w:t>2</w:t>
                </w:r>
                <w:r>
                  <w:rPr>
                    <w:noProof/>
                    <w:webHidden/>
                  </w:rPr>
                  <w:fldChar w:fldCharType="end"/>
                </w:r>
              </w:hyperlink>
            </w:p>
            <w:p w14:paraId="75E76830" w14:textId="2FAAB700" w:rsidR="00095571" w:rsidRDefault="00095571">
              <w:pPr>
                <w:pStyle w:val="TOC2"/>
                <w:tabs>
                  <w:tab w:val="right" w:leader="dot" w:pos="9016"/>
                </w:tabs>
                <w:rPr>
                  <w:noProof/>
                </w:rPr>
              </w:pPr>
              <w:hyperlink w:anchor="_Toc230294476" w:history="1">
                <w:r w:rsidRPr="00F41D03">
                  <w:rPr>
                    <w:rStyle w:val="Hyperlink"/>
                    <w:rFonts w:eastAsia="Times New Roman"/>
                    <w:noProof/>
                    <w:lang w:val="en"/>
                  </w:rPr>
                  <w:t>2. Step-by-Step Technical Implementation</w:t>
                </w:r>
                <w:r>
                  <w:rPr>
                    <w:noProof/>
                    <w:webHidden/>
                  </w:rPr>
                  <w:tab/>
                </w:r>
                <w:r>
                  <w:rPr>
                    <w:noProof/>
                    <w:webHidden/>
                  </w:rPr>
                  <w:fldChar w:fldCharType="begin"/>
                </w:r>
                <w:r>
                  <w:rPr>
                    <w:noProof/>
                    <w:webHidden/>
                  </w:rPr>
                  <w:instrText xml:space="preserve"> PAGEREF _Toc230294476 \h </w:instrText>
                </w:r>
                <w:r>
                  <w:rPr>
                    <w:noProof/>
                    <w:webHidden/>
                  </w:rPr>
                </w:r>
                <w:r>
                  <w:rPr>
                    <w:noProof/>
                    <w:webHidden/>
                  </w:rPr>
                  <w:fldChar w:fldCharType="separate"/>
                </w:r>
                <w:r>
                  <w:rPr>
                    <w:noProof/>
                    <w:webHidden/>
                  </w:rPr>
                  <w:t>2</w:t>
                </w:r>
                <w:r>
                  <w:rPr>
                    <w:noProof/>
                    <w:webHidden/>
                  </w:rPr>
                  <w:fldChar w:fldCharType="end"/>
                </w:r>
              </w:hyperlink>
            </w:p>
            <w:p w14:paraId="4994E39D" w14:textId="563B2D63" w:rsidR="00095571" w:rsidRDefault="00095571">
              <w:pPr>
                <w:pStyle w:val="TOC3"/>
                <w:tabs>
                  <w:tab w:val="right" w:leader="dot" w:pos="9016"/>
                </w:tabs>
                <w:rPr>
                  <w:noProof/>
                </w:rPr>
              </w:pPr>
              <w:hyperlink w:anchor="_Toc230294477" w:history="1">
                <w:r w:rsidRPr="00F41D03">
                  <w:rPr>
                    <w:rStyle w:val="Hyperlink"/>
                    <w:rFonts w:eastAsia="Times New Roman"/>
                    <w:noProof/>
                    <w:lang w:val="en"/>
                  </w:rPr>
                  <w:t>Step 1: Authentication and Environment Configuration</w:t>
                </w:r>
                <w:r>
                  <w:rPr>
                    <w:noProof/>
                    <w:webHidden/>
                  </w:rPr>
                  <w:tab/>
                </w:r>
                <w:r>
                  <w:rPr>
                    <w:noProof/>
                    <w:webHidden/>
                  </w:rPr>
                  <w:fldChar w:fldCharType="begin"/>
                </w:r>
                <w:r>
                  <w:rPr>
                    <w:noProof/>
                    <w:webHidden/>
                  </w:rPr>
                  <w:instrText xml:space="preserve"> PAGEREF _Toc230294477 \h </w:instrText>
                </w:r>
                <w:r>
                  <w:rPr>
                    <w:noProof/>
                    <w:webHidden/>
                  </w:rPr>
                </w:r>
                <w:r>
                  <w:rPr>
                    <w:noProof/>
                    <w:webHidden/>
                  </w:rPr>
                  <w:fldChar w:fldCharType="separate"/>
                </w:r>
                <w:r>
                  <w:rPr>
                    <w:noProof/>
                    <w:webHidden/>
                  </w:rPr>
                  <w:t>2</w:t>
                </w:r>
                <w:r>
                  <w:rPr>
                    <w:noProof/>
                    <w:webHidden/>
                  </w:rPr>
                  <w:fldChar w:fldCharType="end"/>
                </w:r>
              </w:hyperlink>
            </w:p>
            <w:p w14:paraId="6FECD746" w14:textId="0BB7CC69" w:rsidR="00095571" w:rsidRDefault="00095571">
              <w:pPr>
                <w:pStyle w:val="TOC3"/>
                <w:tabs>
                  <w:tab w:val="right" w:leader="dot" w:pos="9016"/>
                </w:tabs>
                <w:rPr>
                  <w:noProof/>
                </w:rPr>
              </w:pPr>
              <w:hyperlink w:anchor="_Toc230294478" w:history="1">
                <w:r w:rsidRPr="00F41D03">
                  <w:rPr>
                    <w:rStyle w:val="Hyperlink"/>
                    <w:rFonts w:eastAsia="Times New Roman"/>
                    <w:noProof/>
                    <w:lang w:val="en"/>
                  </w:rPr>
                  <w:t>Step 2: API Initialization and Handshake</w:t>
                </w:r>
                <w:r>
                  <w:rPr>
                    <w:noProof/>
                    <w:webHidden/>
                  </w:rPr>
                  <w:tab/>
                </w:r>
                <w:r>
                  <w:rPr>
                    <w:noProof/>
                    <w:webHidden/>
                  </w:rPr>
                  <w:fldChar w:fldCharType="begin"/>
                </w:r>
                <w:r>
                  <w:rPr>
                    <w:noProof/>
                    <w:webHidden/>
                  </w:rPr>
                  <w:instrText xml:space="preserve"> PAGEREF _Toc230294478 \h </w:instrText>
                </w:r>
                <w:r>
                  <w:rPr>
                    <w:noProof/>
                    <w:webHidden/>
                  </w:rPr>
                </w:r>
                <w:r>
                  <w:rPr>
                    <w:noProof/>
                    <w:webHidden/>
                  </w:rPr>
                  <w:fldChar w:fldCharType="separate"/>
                </w:r>
                <w:r>
                  <w:rPr>
                    <w:noProof/>
                    <w:webHidden/>
                  </w:rPr>
                  <w:t>2</w:t>
                </w:r>
                <w:r>
                  <w:rPr>
                    <w:noProof/>
                    <w:webHidden/>
                  </w:rPr>
                  <w:fldChar w:fldCharType="end"/>
                </w:r>
              </w:hyperlink>
            </w:p>
            <w:p w14:paraId="6C0B7F14" w14:textId="47EC2CC4" w:rsidR="00095571" w:rsidRDefault="00095571">
              <w:pPr>
                <w:pStyle w:val="TOC3"/>
                <w:tabs>
                  <w:tab w:val="right" w:leader="dot" w:pos="9016"/>
                </w:tabs>
                <w:rPr>
                  <w:noProof/>
                </w:rPr>
              </w:pPr>
              <w:hyperlink w:anchor="_Toc230294479" w:history="1">
                <w:r w:rsidRPr="00F41D03">
                  <w:rPr>
                    <w:rStyle w:val="Hyperlink"/>
                    <w:rFonts w:eastAsia="Times New Roman"/>
                    <w:noProof/>
                    <w:lang w:val="en"/>
                  </w:rPr>
                  <w:t>Step 3: Targeted Batch Downloading and Directory Management</w:t>
                </w:r>
                <w:r>
                  <w:rPr>
                    <w:noProof/>
                    <w:webHidden/>
                  </w:rPr>
                  <w:tab/>
                </w:r>
                <w:r>
                  <w:rPr>
                    <w:noProof/>
                    <w:webHidden/>
                  </w:rPr>
                  <w:fldChar w:fldCharType="begin"/>
                </w:r>
                <w:r>
                  <w:rPr>
                    <w:noProof/>
                    <w:webHidden/>
                  </w:rPr>
                  <w:instrText xml:space="preserve"> PAGEREF _Toc230294479 \h </w:instrText>
                </w:r>
                <w:r>
                  <w:rPr>
                    <w:noProof/>
                    <w:webHidden/>
                  </w:rPr>
                </w:r>
                <w:r>
                  <w:rPr>
                    <w:noProof/>
                    <w:webHidden/>
                  </w:rPr>
                  <w:fldChar w:fldCharType="separate"/>
                </w:r>
                <w:r>
                  <w:rPr>
                    <w:noProof/>
                    <w:webHidden/>
                  </w:rPr>
                  <w:t>2</w:t>
                </w:r>
                <w:r>
                  <w:rPr>
                    <w:noProof/>
                    <w:webHidden/>
                  </w:rPr>
                  <w:fldChar w:fldCharType="end"/>
                </w:r>
              </w:hyperlink>
            </w:p>
            <w:p w14:paraId="10171CC7" w14:textId="68AB82CF" w:rsidR="00095571" w:rsidRDefault="00095571">
              <w:pPr>
                <w:pStyle w:val="TOC3"/>
                <w:tabs>
                  <w:tab w:val="right" w:leader="dot" w:pos="9016"/>
                </w:tabs>
                <w:rPr>
                  <w:noProof/>
                </w:rPr>
              </w:pPr>
              <w:hyperlink w:anchor="_Toc230294480" w:history="1">
                <w:r w:rsidRPr="00F41D03">
                  <w:rPr>
                    <w:rStyle w:val="Hyperlink"/>
                    <w:rFonts w:eastAsia="Times New Roman"/>
                    <w:noProof/>
                    <w:lang w:val="en"/>
                  </w:rPr>
                  <w:t>Step 4: Multi-Format Dynamic File Parsing &amp; DataFrame Definition</w:t>
                </w:r>
                <w:r>
                  <w:rPr>
                    <w:noProof/>
                    <w:webHidden/>
                  </w:rPr>
                  <w:tab/>
                </w:r>
                <w:r>
                  <w:rPr>
                    <w:noProof/>
                    <w:webHidden/>
                  </w:rPr>
                  <w:fldChar w:fldCharType="begin"/>
                </w:r>
                <w:r>
                  <w:rPr>
                    <w:noProof/>
                    <w:webHidden/>
                  </w:rPr>
                  <w:instrText xml:space="preserve"> PAGEREF _Toc230294480 \h </w:instrText>
                </w:r>
                <w:r>
                  <w:rPr>
                    <w:noProof/>
                    <w:webHidden/>
                  </w:rPr>
                </w:r>
                <w:r>
                  <w:rPr>
                    <w:noProof/>
                    <w:webHidden/>
                  </w:rPr>
                  <w:fldChar w:fldCharType="separate"/>
                </w:r>
                <w:r>
                  <w:rPr>
                    <w:noProof/>
                    <w:webHidden/>
                  </w:rPr>
                  <w:t>3</w:t>
                </w:r>
                <w:r>
                  <w:rPr>
                    <w:noProof/>
                    <w:webHidden/>
                  </w:rPr>
                  <w:fldChar w:fldCharType="end"/>
                </w:r>
              </w:hyperlink>
            </w:p>
            <w:p w14:paraId="61B7B12B" w14:textId="4D86CF15" w:rsidR="00095571" w:rsidRDefault="00095571">
              <w:pPr>
                <w:pStyle w:val="TOC2"/>
                <w:tabs>
                  <w:tab w:val="right" w:leader="dot" w:pos="9016"/>
                </w:tabs>
                <w:rPr>
                  <w:noProof/>
                </w:rPr>
              </w:pPr>
              <w:hyperlink w:anchor="_Toc230294481" w:history="1">
                <w:r w:rsidRPr="00F41D03">
                  <w:rPr>
                    <w:rStyle w:val="Hyperlink"/>
                    <w:rFonts w:eastAsia="Times New Roman"/>
                    <w:noProof/>
                    <w:lang w:val="en"/>
                  </w:rPr>
                  <w:t>3. Overview of the Defined DataFrames</w:t>
                </w:r>
                <w:r>
                  <w:rPr>
                    <w:noProof/>
                    <w:webHidden/>
                  </w:rPr>
                  <w:tab/>
                </w:r>
                <w:r>
                  <w:rPr>
                    <w:noProof/>
                    <w:webHidden/>
                  </w:rPr>
                  <w:fldChar w:fldCharType="begin"/>
                </w:r>
                <w:r>
                  <w:rPr>
                    <w:noProof/>
                    <w:webHidden/>
                  </w:rPr>
                  <w:instrText xml:space="preserve"> PAGEREF _Toc230294481 \h </w:instrText>
                </w:r>
                <w:r>
                  <w:rPr>
                    <w:noProof/>
                    <w:webHidden/>
                  </w:rPr>
                </w:r>
                <w:r>
                  <w:rPr>
                    <w:noProof/>
                    <w:webHidden/>
                  </w:rPr>
                  <w:fldChar w:fldCharType="separate"/>
                </w:r>
                <w:r>
                  <w:rPr>
                    <w:noProof/>
                    <w:webHidden/>
                  </w:rPr>
                  <w:t>3</w:t>
                </w:r>
                <w:r>
                  <w:rPr>
                    <w:noProof/>
                    <w:webHidden/>
                  </w:rPr>
                  <w:fldChar w:fldCharType="end"/>
                </w:r>
              </w:hyperlink>
            </w:p>
            <w:p w14:paraId="5F14A545" w14:textId="27234F61" w:rsidR="00095571" w:rsidRDefault="00095571">
              <w:pPr>
                <w:pStyle w:val="TOC2"/>
                <w:tabs>
                  <w:tab w:val="right" w:leader="dot" w:pos="9016"/>
                </w:tabs>
                <w:rPr>
                  <w:noProof/>
                </w:rPr>
              </w:pPr>
              <w:hyperlink w:anchor="_Toc230294482" w:history="1">
                <w:r w:rsidRPr="00F41D03">
                  <w:rPr>
                    <w:rStyle w:val="Hyperlink"/>
                    <w:rFonts w:eastAsia="Times New Roman"/>
                    <w:noProof/>
                    <w:lang w:val="en"/>
                  </w:rPr>
                  <w:t>4. Code Architecture (Production-Ready Template)</w:t>
                </w:r>
                <w:r>
                  <w:rPr>
                    <w:noProof/>
                    <w:webHidden/>
                  </w:rPr>
                  <w:tab/>
                </w:r>
                <w:r>
                  <w:rPr>
                    <w:noProof/>
                    <w:webHidden/>
                  </w:rPr>
                  <w:fldChar w:fldCharType="begin"/>
                </w:r>
                <w:r>
                  <w:rPr>
                    <w:noProof/>
                    <w:webHidden/>
                  </w:rPr>
                  <w:instrText xml:space="preserve"> PAGEREF _Toc230294482 \h </w:instrText>
                </w:r>
                <w:r>
                  <w:rPr>
                    <w:noProof/>
                    <w:webHidden/>
                  </w:rPr>
                </w:r>
                <w:r>
                  <w:rPr>
                    <w:noProof/>
                    <w:webHidden/>
                  </w:rPr>
                  <w:fldChar w:fldCharType="separate"/>
                </w:r>
                <w:r>
                  <w:rPr>
                    <w:noProof/>
                    <w:webHidden/>
                  </w:rPr>
                  <w:t>4</w:t>
                </w:r>
                <w:r>
                  <w:rPr>
                    <w:noProof/>
                    <w:webHidden/>
                  </w:rPr>
                  <w:fldChar w:fldCharType="end"/>
                </w:r>
              </w:hyperlink>
            </w:p>
            <w:p w14:paraId="5D95C300" w14:textId="10A9006D" w:rsidR="00095571" w:rsidRDefault="00095571">
              <w:r>
                <w:rPr>
                  <w:b/>
                  <w:bCs/>
                  <w:noProof/>
                </w:rPr>
                <w:fldChar w:fldCharType="end"/>
              </w:r>
            </w:p>
          </w:sdtContent>
        </w:sdt>
        <w:p w14:paraId="23311F8A" w14:textId="494CB66B" w:rsidR="006244F4" w:rsidRDefault="006244F4">
          <w:pPr>
            <w:rPr>
              <w:b/>
              <w:bCs/>
              <w:sz w:val="36"/>
              <w:szCs w:val="36"/>
              <w:u w:val="single"/>
            </w:rPr>
          </w:pPr>
        </w:p>
        <w:p w14:paraId="6EC471AF" w14:textId="5878891E" w:rsidR="006244F4" w:rsidRDefault="00000000">
          <w:pPr>
            <w:rPr>
              <w:b/>
              <w:bCs/>
              <w:sz w:val="36"/>
              <w:szCs w:val="36"/>
              <w:u w:val="single"/>
            </w:rPr>
          </w:pPr>
        </w:p>
      </w:sdtContent>
    </w:sdt>
    <w:p w14:paraId="5FCB5809" w14:textId="0F5FE98F" w:rsidR="00AB79F3" w:rsidRDefault="00AB79F3" w:rsidP="00AB79F3">
      <w:pPr>
        <w:jc w:val="center"/>
        <w:rPr>
          <w:b/>
          <w:bCs/>
          <w:sz w:val="36"/>
          <w:szCs w:val="36"/>
          <w:u w:val="single"/>
        </w:rPr>
      </w:pPr>
    </w:p>
    <w:p w14:paraId="3A28C1A1" w14:textId="77777777" w:rsidR="00AB79F3" w:rsidRDefault="00AB79F3" w:rsidP="00AB79F3">
      <w:pPr>
        <w:jc w:val="center"/>
        <w:rPr>
          <w:b/>
          <w:bCs/>
          <w:sz w:val="36"/>
          <w:szCs w:val="36"/>
          <w:u w:val="single"/>
        </w:rPr>
      </w:pPr>
    </w:p>
    <w:p w14:paraId="261DB03F" w14:textId="77777777" w:rsidR="00FA1A27" w:rsidRDefault="00FA1A27" w:rsidP="00AB79F3">
      <w:pPr>
        <w:jc w:val="center"/>
        <w:rPr>
          <w:b/>
          <w:bCs/>
          <w:sz w:val="36"/>
          <w:szCs w:val="36"/>
          <w:u w:val="single"/>
        </w:rPr>
      </w:pPr>
    </w:p>
    <w:p w14:paraId="696E63E3" w14:textId="77777777" w:rsidR="00FA1A27" w:rsidRDefault="00FA1A27" w:rsidP="00AB79F3">
      <w:pPr>
        <w:jc w:val="center"/>
        <w:rPr>
          <w:b/>
          <w:bCs/>
          <w:sz w:val="36"/>
          <w:szCs w:val="36"/>
          <w:u w:val="single"/>
        </w:rPr>
      </w:pPr>
    </w:p>
    <w:p w14:paraId="16DB2039" w14:textId="77777777" w:rsidR="00FA1A27" w:rsidRDefault="00FA1A27" w:rsidP="00AB79F3">
      <w:pPr>
        <w:jc w:val="center"/>
        <w:rPr>
          <w:b/>
          <w:bCs/>
          <w:sz w:val="36"/>
          <w:szCs w:val="36"/>
          <w:u w:val="single"/>
        </w:rPr>
      </w:pPr>
    </w:p>
    <w:p w14:paraId="32329CAB" w14:textId="77777777" w:rsidR="00FA1A27" w:rsidRDefault="00FA1A27" w:rsidP="00AB79F3">
      <w:pPr>
        <w:jc w:val="center"/>
        <w:rPr>
          <w:b/>
          <w:bCs/>
          <w:sz w:val="36"/>
          <w:szCs w:val="36"/>
          <w:u w:val="single"/>
        </w:rPr>
      </w:pPr>
    </w:p>
    <w:p w14:paraId="58B3E3EB" w14:textId="77777777" w:rsidR="00FA1A27" w:rsidRDefault="00FA1A27" w:rsidP="00AB79F3">
      <w:pPr>
        <w:jc w:val="center"/>
        <w:rPr>
          <w:b/>
          <w:bCs/>
          <w:sz w:val="36"/>
          <w:szCs w:val="36"/>
          <w:u w:val="single"/>
        </w:rPr>
      </w:pPr>
    </w:p>
    <w:p w14:paraId="701BC352" w14:textId="77777777" w:rsidR="00FA1A27" w:rsidRDefault="00FA1A27" w:rsidP="00AB79F3">
      <w:pPr>
        <w:jc w:val="center"/>
        <w:rPr>
          <w:b/>
          <w:bCs/>
          <w:sz w:val="36"/>
          <w:szCs w:val="36"/>
          <w:u w:val="single"/>
        </w:rPr>
      </w:pPr>
    </w:p>
    <w:p w14:paraId="3274EAA1" w14:textId="77777777" w:rsidR="00FA1A27" w:rsidRDefault="00FA1A27" w:rsidP="00AB79F3">
      <w:pPr>
        <w:jc w:val="center"/>
        <w:rPr>
          <w:b/>
          <w:bCs/>
          <w:sz w:val="36"/>
          <w:szCs w:val="36"/>
          <w:u w:val="single"/>
        </w:rPr>
      </w:pPr>
    </w:p>
    <w:p w14:paraId="78A23AA7" w14:textId="77777777" w:rsidR="00FA1A27" w:rsidRDefault="00FA1A27" w:rsidP="00AB79F3">
      <w:pPr>
        <w:jc w:val="center"/>
        <w:rPr>
          <w:b/>
          <w:bCs/>
          <w:sz w:val="36"/>
          <w:szCs w:val="36"/>
          <w:u w:val="single"/>
        </w:rPr>
      </w:pPr>
    </w:p>
    <w:p w14:paraId="0811ED08" w14:textId="77777777" w:rsidR="00FA1A27" w:rsidRDefault="00FA1A27" w:rsidP="003E2D71">
      <w:pPr>
        <w:rPr>
          <w:b/>
          <w:bCs/>
          <w:sz w:val="36"/>
          <w:szCs w:val="36"/>
          <w:u w:val="single"/>
        </w:rPr>
      </w:pPr>
    </w:p>
    <w:p w14:paraId="029CCEA1" w14:textId="77448D37" w:rsidR="00B34DBF" w:rsidRPr="00B34DBF" w:rsidRDefault="00B34DBF" w:rsidP="009C1678">
      <w:pPr>
        <w:pStyle w:val="Heading1"/>
        <w:rPr>
          <w:rFonts w:eastAsia="Times New Roman"/>
          <w:lang w:val="en"/>
        </w:rPr>
      </w:pPr>
      <w:bookmarkStart w:id="0" w:name="_Toc230294474"/>
      <w:r w:rsidRPr="00B34DBF">
        <w:rPr>
          <w:rFonts w:eastAsia="Times New Roman"/>
          <w:lang w:val="en"/>
        </w:rPr>
        <w:lastRenderedPageBreak/>
        <w:t>Part I: Data Collection via Kaggle API &amp; DataFrame Definition</w:t>
      </w:r>
      <w:bookmarkEnd w:id="0"/>
      <w:r w:rsidR="006C48F4">
        <w:rPr>
          <w:rFonts w:eastAsia="Times New Roman"/>
          <w:lang w:val="en"/>
        </w:rPr>
        <w:t xml:space="preserve"> [Heba Ezzat]</w:t>
      </w:r>
    </w:p>
    <w:p w14:paraId="54AF962F" w14:textId="77777777" w:rsidR="00B34DBF" w:rsidRPr="00B34DBF" w:rsidRDefault="00B34DBF" w:rsidP="009C1678">
      <w:pPr>
        <w:pStyle w:val="Heading2"/>
        <w:rPr>
          <w:rFonts w:eastAsia="Times New Roman"/>
          <w:lang w:val="en"/>
        </w:rPr>
      </w:pPr>
      <w:bookmarkStart w:id="1" w:name="_Toc230294475"/>
      <w:r w:rsidRPr="00B34DBF">
        <w:rPr>
          <w:rFonts w:eastAsia="Times New Roman"/>
          <w:lang w:val="en"/>
        </w:rPr>
        <w:t>1. Introduction to Data Sourcing</w:t>
      </w:r>
      <w:bookmarkEnd w:id="1"/>
    </w:p>
    <w:p w14:paraId="6F215C8B" w14:textId="77777777" w:rsidR="00B34DBF" w:rsidRPr="00B34DBF" w:rsidRDefault="00B34DBF" w:rsidP="00C62408">
      <w:pPr>
        <w:pStyle w:val="has-line-data"/>
        <w:jc w:val="both"/>
        <w:rPr>
          <w:rFonts w:ascii="Calibri" w:hAnsi="Calibri" w:cs="Calibri"/>
          <w:color w:val="373D49"/>
          <w:lang w:val="en"/>
        </w:rPr>
      </w:pPr>
      <w:r w:rsidRPr="00B34DBF">
        <w:rPr>
          <w:rFonts w:ascii="Calibri" w:hAnsi="Calibri" w:cs="Calibri"/>
          <w:color w:val="373D49"/>
          <w:lang w:val="en"/>
        </w:rPr>
        <w:t xml:space="preserve">In the initial phase of this project, automated web scraping via official Application Programming Interfaces (APIs) was selected as the primary data collection methodology. Instead of traditional HTML parsing (which can be unstable and violate terms of service), we utilized the </w:t>
      </w:r>
      <w:r w:rsidRPr="00B34DBF">
        <w:rPr>
          <w:rStyle w:val="Strong"/>
          <w:rFonts w:ascii="Calibri" w:hAnsi="Calibri" w:cs="Calibri"/>
          <w:color w:val="373D49"/>
          <w:lang w:val="en"/>
        </w:rPr>
        <w:t>Kaggle API</w:t>
      </w:r>
      <w:r w:rsidRPr="00B34DBF">
        <w:rPr>
          <w:rFonts w:ascii="Calibri" w:hAnsi="Calibri" w:cs="Calibri"/>
          <w:color w:val="373D49"/>
          <w:lang w:val="en"/>
        </w:rPr>
        <w:t>. This approach ensures data integrity, permits programmatic access to verified medical datasets, and automates the pipeline for future reproducibility.</w:t>
      </w:r>
    </w:p>
    <w:p w14:paraId="01B94832" w14:textId="77777777" w:rsidR="00B34DBF" w:rsidRPr="00B34DBF" w:rsidRDefault="00B34DBF" w:rsidP="00C62408">
      <w:pPr>
        <w:pStyle w:val="Heading2"/>
        <w:jc w:val="both"/>
        <w:rPr>
          <w:rFonts w:eastAsia="Times New Roman"/>
          <w:lang w:val="en"/>
        </w:rPr>
      </w:pPr>
      <w:bookmarkStart w:id="2" w:name="_Toc230294476"/>
      <w:r w:rsidRPr="00B34DBF">
        <w:rPr>
          <w:rFonts w:eastAsia="Times New Roman"/>
          <w:lang w:val="en"/>
        </w:rPr>
        <w:t>2. Step-by-Step Technical Implementation</w:t>
      </w:r>
      <w:bookmarkEnd w:id="2"/>
    </w:p>
    <w:p w14:paraId="3C135572" w14:textId="77777777" w:rsidR="00B34DBF" w:rsidRPr="00B34DBF" w:rsidRDefault="00B34DBF" w:rsidP="00C62408">
      <w:pPr>
        <w:pStyle w:val="has-line-data"/>
        <w:jc w:val="both"/>
        <w:rPr>
          <w:rFonts w:ascii="Calibri" w:hAnsi="Calibri" w:cs="Calibri"/>
          <w:color w:val="373D49"/>
          <w:lang w:val="en"/>
        </w:rPr>
      </w:pPr>
      <w:r w:rsidRPr="00B34DBF">
        <w:rPr>
          <w:rFonts w:ascii="Calibri" w:hAnsi="Calibri" w:cs="Calibri"/>
          <w:color w:val="373D49"/>
          <w:lang w:val="en"/>
        </w:rPr>
        <w:t>To construct a robust data pipeline, the implementation was divided into four sequential steps:</w:t>
      </w:r>
    </w:p>
    <w:p w14:paraId="4CC1C17E" w14:textId="77777777" w:rsidR="00B34DBF" w:rsidRPr="00B34DBF" w:rsidRDefault="00B34DBF" w:rsidP="00C62408">
      <w:pPr>
        <w:pStyle w:val="Heading3"/>
        <w:jc w:val="both"/>
        <w:rPr>
          <w:rFonts w:eastAsia="Times New Roman"/>
          <w:lang w:val="en"/>
        </w:rPr>
      </w:pPr>
      <w:bookmarkStart w:id="3" w:name="_Toc230294477"/>
      <w:r w:rsidRPr="00B34DBF">
        <w:rPr>
          <w:rFonts w:eastAsia="Times New Roman"/>
          <w:lang w:val="en"/>
        </w:rPr>
        <w:t>Step 1: Authentication and Environment Configuration</w:t>
      </w:r>
      <w:bookmarkEnd w:id="3"/>
    </w:p>
    <w:p w14:paraId="4028EFC4" w14:textId="77777777" w:rsidR="00B34DBF" w:rsidRPr="00B34DBF" w:rsidRDefault="00B34DBF" w:rsidP="00C62408">
      <w:pPr>
        <w:pStyle w:val="has-line-data"/>
        <w:jc w:val="both"/>
        <w:rPr>
          <w:rFonts w:ascii="Calibri" w:hAnsi="Calibri" w:cs="Calibri"/>
          <w:color w:val="373D49"/>
          <w:lang w:val="en"/>
        </w:rPr>
      </w:pPr>
      <w:r w:rsidRPr="00B34DBF">
        <w:rPr>
          <w:rFonts w:ascii="Calibri" w:hAnsi="Calibri" w:cs="Calibri"/>
          <w:color w:val="373D49"/>
          <w:lang w:val="en"/>
        </w:rPr>
        <w:t>Security and credential management are crucial when dealing with APIs. To prevent hardcoding sensitive credentials into the shared codebase, environment variables were established. The system environment was injected with the Kaggle user identifier (</w:t>
      </w:r>
      <w:r w:rsidRPr="00B34DBF">
        <w:rPr>
          <w:rStyle w:val="HTMLCode"/>
          <w:rFonts w:ascii="Calibri" w:hAnsi="Calibri" w:cs="Calibri"/>
          <w:color w:val="373D49"/>
          <w:sz w:val="24"/>
          <w:szCs w:val="24"/>
          <w:lang w:val="en"/>
        </w:rPr>
        <w:t>KAGGLE_USERNAME</w:t>
      </w:r>
      <w:r w:rsidRPr="00B34DBF">
        <w:rPr>
          <w:rFonts w:ascii="Calibri" w:hAnsi="Calibri" w:cs="Calibri"/>
          <w:color w:val="373D49"/>
          <w:lang w:val="en"/>
        </w:rPr>
        <w:t>) and the cryptographic token (</w:t>
      </w:r>
      <w:r w:rsidRPr="00B34DBF">
        <w:rPr>
          <w:rStyle w:val="HTMLCode"/>
          <w:rFonts w:ascii="Calibri" w:hAnsi="Calibri" w:cs="Calibri"/>
          <w:color w:val="373D49"/>
          <w:sz w:val="24"/>
          <w:szCs w:val="24"/>
          <w:lang w:val="en"/>
        </w:rPr>
        <w:t>KAGGLE_KEY</w:t>
      </w:r>
      <w:r w:rsidRPr="00B34DBF">
        <w:rPr>
          <w:rFonts w:ascii="Calibri" w:hAnsi="Calibri" w:cs="Calibri"/>
          <w:color w:val="373D49"/>
          <w:lang w:val="en"/>
        </w:rPr>
        <w:t>). This authenticates the session seamlessly when calling the official library wrapper.</w:t>
      </w:r>
    </w:p>
    <w:p w14:paraId="7D8308BE" w14:textId="77777777" w:rsidR="00B34DBF" w:rsidRPr="00B34DBF" w:rsidRDefault="00B34DBF" w:rsidP="00C62408">
      <w:pPr>
        <w:pStyle w:val="Heading3"/>
        <w:jc w:val="both"/>
        <w:rPr>
          <w:rFonts w:eastAsia="Times New Roman"/>
          <w:lang w:val="en"/>
        </w:rPr>
      </w:pPr>
      <w:bookmarkStart w:id="4" w:name="_Toc230294478"/>
      <w:r w:rsidRPr="00B34DBF">
        <w:rPr>
          <w:rFonts w:eastAsia="Times New Roman"/>
          <w:lang w:val="en"/>
        </w:rPr>
        <w:t>Step 2: API Initialization and Handshake</w:t>
      </w:r>
      <w:bookmarkEnd w:id="4"/>
    </w:p>
    <w:p w14:paraId="26F3595C" w14:textId="77777777" w:rsidR="00B34DBF" w:rsidRPr="00B34DBF" w:rsidRDefault="00B34DBF" w:rsidP="00C62408">
      <w:pPr>
        <w:pStyle w:val="has-line-data"/>
        <w:jc w:val="both"/>
        <w:rPr>
          <w:rFonts w:ascii="Calibri" w:hAnsi="Calibri" w:cs="Calibri"/>
          <w:color w:val="373D49"/>
          <w:lang w:val="en"/>
        </w:rPr>
      </w:pPr>
      <w:r w:rsidRPr="00B34DBF">
        <w:rPr>
          <w:rFonts w:ascii="Calibri" w:hAnsi="Calibri" w:cs="Calibri"/>
          <w:color w:val="373D49"/>
          <w:lang w:val="en"/>
        </w:rPr>
        <w:t xml:space="preserve">Upon securing the environment, the </w:t>
      </w:r>
      <w:r w:rsidRPr="00B34DBF">
        <w:rPr>
          <w:rStyle w:val="HTMLCode"/>
          <w:rFonts w:ascii="Calibri" w:hAnsi="Calibri" w:cs="Calibri"/>
          <w:color w:val="373D49"/>
          <w:sz w:val="24"/>
          <w:szCs w:val="24"/>
          <w:lang w:val="en"/>
        </w:rPr>
        <w:t>kaggle</w:t>
      </w:r>
      <w:r w:rsidRPr="00B34DBF">
        <w:rPr>
          <w:rFonts w:ascii="Calibri" w:hAnsi="Calibri" w:cs="Calibri"/>
          <w:color w:val="373D49"/>
          <w:lang w:val="en"/>
        </w:rPr>
        <w:t xml:space="preserve"> python module is initialized. The library automatically performs a background handshake with Kaggle’s servers using the pre-configured environment variables. This step verifies the account privileges, ensures access to public/private medical repositories, and establishes a secure connection.</w:t>
      </w:r>
    </w:p>
    <w:p w14:paraId="60B7ED78" w14:textId="77777777" w:rsidR="00B34DBF" w:rsidRPr="00B34DBF" w:rsidRDefault="00B34DBF" w:rsidP="00C62408">
      <w:pPr>
        <w:pStyle w:val="Heading3"/>
        <w:jc w:val="both"/>
        <w:rPr>
          <w:rFonts w:eastAsia="Times New Roman"/>
          <w:lang w:val="en"/>
        </w:rPr>
      </w:pPr>
      <w:bookmarkStart w:id="5" w:name="_Toc230294479"/>
      <w:r w:rsidRPr="00B34DBF">
        <w:rPr>
          <w:rFonts w:eastAsia="Times New Roman"/>
          <w:lang w:val="en"/>
        </w:rPr>
        <w:t>Step 3: Targeted Batch Downloading and Directory Management</w:t>
      </w:r>
      <w:bookmarkEnd w:id="5"/>
    </w:p>
    <w:p w14:paraId="0B1E06A3" w14:textId="77777777" w:rsidR="00B34DBF" w:rsidRPr="00B34DBF" w:rsidRDefault="00B34DBF" w:rsidP="00C62408">
      <w:pPr>
        <w:pStyle w:val="has-line-data"/>
        <w:rPr>
          <w:rFonts w:ascii="Calibri" w:hAnsi="Calibri" w:cs="Calibri"/>
          <w:color w:val="373D49"/>
          <w:lang w:val="en"/>
        </w:rPr>
      </w:pPr>
      <w:r w:rsidRPr="00B34DBF">
        <w:rPr>
          <w:rFonts w:ascii="Calibri" w:hAnsi="Calibri" w:cs="Calibri"/>
          <w:color w:val="373D49"/>
          <w:lang w:val="en"/>
        </w:rPr>
        <w:t xml:space="preserve">A list containing unique dataset identifiers (in the format </w:t>
      </w:r>
      <w:r w:rsidRPr="00B34DBF">
        <w:rPr>
          <w:rStyle w:val="HTMLCode"/>
          <w:rFonts w:ascii="Calibri" w:hAnsi="Calibri" w:cs="Calibri"/>
          <w:color w:val="373D49"/>
          <w:sz w:val="24"/>
          <w:szCs w:val="24"/>
          <w:lang w:val="en"/>
        </w:rPr>
        <w:t>owner/dataset-name</w:t>
      </w:r>
      <w:r w:rsidRPr="00B34DBF">
        <w:rPr>
          <w:rFonts w:ascii="Calibri" w:hAnsi="Calibri" w:cs="Calibri"/>
          <w:color w:val="373D49"/>
          <w:lang w:val="en"/>
        </w:rPr>
        <w:t>) was curated based on project-specific medical domains (e.g., heart disease prediction, breast cancer, medical transcriptions, and insurance costs).</w:t>
      </w:r>
      <w:r w:rsidRPr="00B34DBF">
        <w:rPr>
          <w:rFonts w:ascii="Calibri" w:hAnsi="Calibri" w:cs="Calibri"/>
          <w:color w:val="373D49"/>
          <w:lang w:val="en"/>
        </w:rPr>
        <w:br/>
        <w:t>A loop was engineered to iterate through these identifiers, programmatically executing the following operations:</w:t>
      </w:r>
    </w:p>
    <w:p w14:paraId="19F1603A" w14:textId="77777777" w:rsidR="00B34DBF" w:rsidRPr="00B34DBF" w:rsidRDefault="00B34DBF" w:rsidP="00C62408">
      <w:pPr>
        <w:pStyle w:val="has-line-data"/>
        <w:numPr>
          <w:ilvl w:val="0"/>
          <w:numId w:val="5"/>
        </w:numPr>
        <w:jc w:val="both"/>
        <w:rPr>
          <w:rFonts w:ascii="Calibri" w:eastAsia="Times New Roman" w:hAnsi="Calibri" w:cs="Calibri"/>
          <w:color w:val="373D49"/>
          <w:lang w:val="en"/>
        </w:rPr>
      </w:pPr>
      <w:r w:rsidRPr="00B34DBF">
        <w:rPr>
          <w:rFonts w:ascii="Calibri" w:eastAsia="Times New Roman" w:hAnsi="Calibri" w:cs="Calibri"/>
          <w:color w:val="373D49"/>
          <w:lang w:val="en"/>
        </w:rPr>
        <w:t>Dynamically parsing the dataset name to create dedicated sub-folders inside a primary directory (</w:t>
      </w:r>
      <w:r w:rsidRPr="00B34DBF">
        <w:rPr>
          <w:rStyle w:val="HTMLCode"/>
          <w:rFonts w:ascii="Calibri" w:hAnsi="Calibri" w:cs="Calibri"/>
          <w:color w:val="373D49"/>
          <w:sz w:val="24"/>
          <w:szCs w:val="24"/>
          <w:lang w:val="en"/>
        </w:rPr>
        <w:t>./medical_data/</w:t>
      </w:r>
      <w:r w:rsidRPr="00B34DBF">
        <w:rPr>
          <w:rFonts w:ascii="Calibri" w:eastAsia="Times New Roman" w:hAnsi="Calibri" w:cs="Calibri"/>
          <w:color w:val="373D49"/>
          <w:lang w:val="en"/>
        </w:rPr>
        <w:t>).</w:t>
      </w:r>
    </w:p>
    <w:p w14:paraId="5C054FB5" w14:textId="77777777" w:rsidR="00B34DBF" w:rsidRPr="00B34DBF" w:rsidRDefault="00B34DBF" w:rsidP="00C62408">
      <w:pPr>
        <w:pStyle w:val="has-line-data"/>
        <w:numPr>
          <w:ilvl w:val="0"/>
          <w:numId w:val="5"/>
        </w:numPr>
        <w:jc w:val="both"/>
        <w:rPr>
          <w:rFonts w:ascii="Calibri" w:eastAsia="Times New Roman" w:hAnsi="Calibri" w:cs="Calibri"/>
          <w:color w:val="373D49"/>
          <w:lang w:val="en"/>
        </w:rPr>
      </w:pPr>
      <w:r w:rsidRPr="00B34DBF">
        <w:rPr>
          <w:rFonts w:ascii="Calibri" w:eastAsia="Times New Roman" w:hAnsi="Calibri" w:cs="Calibri"/>
          <w:color w:val="373D49"/>
          <w:lang w:val="en"/>
        </w:rPr>
        <w:t xml:space="preserve">Invoking </w:t>
      </w:r>
      <w:r w:rsidRPr="00B34DBF">
        <w:rPr>
          <w:rStyle w:val="HTMLCode"/>
          <w:rFonts w:ascii="Calibri" w:hAnsi="Calibri" w:cs="Calibri"/>
          <w:color w:val="373D49"/>
          <w:sz w:val="24"/>
          <w:szCs w:val="24"/>
          <w:lang w:val="en"/>
        </w:rPr>
        <w:t>kaggle.api.dataset_download_files()</w:t>
      </w:r>
      <w:r w:rsidRPr="00B34DBF">
        <w:rPr>
          <w:rFonts w:ascii="Calibri" w:eastAsia="Times New Roman" w:hAnsi="Calibri" w:cs="Calibri"/>
          <w:color w:val="373D49"/>
          <w:lang w:val="en"/>
        </w:rPr>
        <w:t xml:space="preserve"> with parameters set to auto-download and automatically extract (</w:t>
      </w:r>
      <w:r w:rsidRPr="00B34DBF">
        <w:rPr>
          <w:rStyle w:val="HTMLCode"/>
          <w:rFonts w:ascii="Calibri" w:hAnsi="Calibri" w:cs="Calibri"/>
          <w:color w:val="373D49"/>
          <w:sz w:val="24"/>
          <w:szCs w:val="24"/>
          <w:lang w:val="en"/>
        </w:rPr>
        <w:t>unzip=True</w:t>
      </w:r>
      <w:r w:rsidRPr="00B34DBF">
        <w:rPr>
          <w:rFonts w:ascii="Calibri" w:eastAsia="Times New Roman" w:hAnsi="Calibri" w:cs="Calibri"/>
          <w:color w:val="373D49"/>
          <w:lang w:val="en"/>
        </w:rPr>
        <w:t>) compressed archives directly into their designated folders.</w:t>
      </w:r>
    </w:p>
    <w:p w14:paraId="52CFCD43" w14:textId="77777777" w:rsidR="00B34DBF" w:rsidRPr="00B34DBF" w:rsidRDefault="00B34DBF" w:rsidP="00C62408">
      <w:pPr>
        <w:pStyle w:val="Heading3"/>
        <w:jc w:val="both"/>
        <w:rPr>
          <w:rFonts w:eastAsia="Times New Roman"/>
          <w:lang w:val="en"/>
        </w:rPr>
      </w:pPr>
      <w:bookmarkStart w:id="6" w:name="_Toc230294480"/>
      <w:r w:rsidRPr="00B34DBF">
        <w:rPr>
          <w:rFonts w:eastAsia="Times New Roman"/>
          <w:lang w:val="en"/>
        </w:rPr>
        <w:lastRenderedPageBreak/>
        <w:t>Step 4: Multi-Format Dynamic File Parsing &amp; DataFrame Definition</w:t>
      </w:r>
      <w:bookmarkEnd w:id="6"/>
    </w:p>
    <w:p w14:paraId="09025C82" w14:textId="77777777" w:rsidR="00B34DBF" w:rsidRPr="00B34DBF" w:rsidRDefault="00B34DBF" w:rsidP="00C62408">
      <w:pPr>
        <w:pStyle w:val="has-line-data"/>
        <w:jc w:val="both"/>
        <w:rPr>
          <w:rFonts w:ascii="Calibri" w:hAnsi="Calibri" w:cs="Calibri"/>
          <w:color w:val="373D49"/>
          <w:lang w:val="en"/>
        </w:rPr>
      </w:pPr>
      <w:r w:rsidRPr="00B34DBF">
        <w:rPr>
          <w:rFonts w:ascii="Calibri" w:hAnsi="Calibri" w:cs="Calibri"/>
          <w:color w:val="373D49"/>
          <w:lang w:val="en"/>
        </w:rPr>
        <w:t xml:space="preserve">Because the downloaded payloads contained heterogeneous file formats reflecting real-world clinical data structures, a robust parsing logic using the </w:t>
      </w:r>
      <w:r w:rsidRPr="00B34DBF">
        <w:rPr>
          <w:rStyle w:val="HTMLCode"/>
          <w:rFonts w:ascii="Calibri" w:hAnsi="Calibri" w:cs="Calibri"/>
          <w:color w:val="373D49"/>
          <w:sz w:val="24"/>
          <w:szCs w:val="24"/>
          <w:lang w:val="en"/>
        </w:rPr>
        <w:t>pandas</w:t>
      </w:r>
      <w:r w:rsidRPr="00B34DBF">
        <w:rPr>
          <w:rFonts w:ascii="Calibri" w:hAnsi="Calibri" w:cs="Calibri"/>
          <w:color w:val="373D49"/>
          <w:lang w:val="en"/>
        </w:rPr>
        <w:t xml:space="preserve"> library was implemented. The system dynamically scans directories and converts raw data into active DataFrames based on file extensions:</w:t>
      </w:r>
    </w:p>
    <w:p w14:paraId="3AA3A08C" w14:textId="77777777" w:rsidR="00B34DBF" w:rsidRPr="00B34DBF" w:rsidRDefault="00B34DBF" w:rsidP="00C62408">
      <w:pPr>
        <w:pStyle w:val="has-line-data"/>
        <w:numPr>
          <w:ilvl w:val="0"/>
          <w:numId w:val="6"/>
        </w:numPr>
        <w:jc w:val="both"/>
        <w:rPr>
          <w:rFonts w:ascii="Calibri" w:eastAsia="Times New Roman" w:hAnsi="Calibri" w:cs="Calibri"/>
          <w:color w:val="373D49"/>
          <w:lang w:val="en"/>
        </w:rPr>
      </w:pPr>
      <w:r w:rsidRPr="00B34DBF">
        <w:rPr>
          <w:rStyle w:val="Strong"/>
          <w:rFonts w:ascii="Calibri" w:eastAsia="Times New Roman" w:hAnsi="Calibri" w:cs="Calibri"/>
          <w:color w:val="373D49"/>
          <w:lang w:val="en"/>
        </w:rPr>
        <w:t>Structured Tabular Data (</w:t>
      </w:r>
      <w:r w:rsidRPr="00B34DBF">
        <w:rPr>
          <w:rStyle w:val="HTMLCode"/>
          <w:rFonts w:ascii="Calibri" w:hAnsi="Calibri" w:cs="Calibri"/>
          <w:b/>
          <w:bCs/>
          <w:color w:val="373D49"/>
          <w:sz w:val="24"/>
          <w:szCs w:val="24"/>
          <w:lang w:val="en"/>
        </w:rPr>
        <w:t>.csv</w:t>
      </w:r>
      <w:r w:rsidRPr="00B34DBF">
        <w:rPr>
          <w:rStyle w:val="Strong"/>
          <w:rFonts w:ascii="Calibri" w:eastAsia="Times New Roman" w:hAnsi="Calibri" w:cs="Calibri"/>
          <w:color w:val="373D49"/>
          <w:lang w:val="en"/>
        </w:rPr>
        <w:t>):</w:t>
      </w:r>
      <w:r w:rsidRPr="00B34DBF">
        <w:rPr>
          <w:rFonts w:ascii="Calibri" w:eastAsia="Times New Roman" w:hAnsi="Calibri" w:cs="Calibri"/>
          <w:color w:val="373D49"/>
          <w:lang w:val="en"/>
        </w:rPr>
        <w:t xml:space="preserve"> Loaded instantly using </w:t>
      </w:r>
      <w:r w:rsidRPr="00B34DBF">
        <w:rPr>
          <w:rStyle w:val="HTMLCode"/>
          <w:rFonts w:ascii="Calibri" w:hAnsi="Calibri" w:cs="Calibri"/>
          <w:color w:val="373D49"/>
          <w:sz w:val="24"/>
          <w:szCs w:val="24"/>
          <w:lang w:val="en"/>
        </w:rPr>
        <w:t>pd.read_csv()</w:t>
      </w:r>
      <w:r w:rsidRPr="00B34DBF">
        <w:rPr>
          <w:rFonts w:ascii="Calibri" w:eastAsia="Times New Roman" w:hAnsi="Calibri" w:cs="Calibri"/>
          <w:color w:val="373D49"/>
          <w:lang w:val="en"/>
        </w:rPr>
        <w:t>.</w:t>
      </w:r>
    </w:p>
    <w:p w14:paraId="3252F2FA" w14:textId="77777777" w:rsidR="00B34DBF" w:rsidRPr="00B34DBF" w:rsidRDefault="00B34DBF" w:rsidP="00C62408">
      <w:pPr>
        <w:pStyle w:val="has-line-data"/>
        <w:numPr>
          <w:ilvl w:val="0"/>
          <w:numId w:val="6"/>
        </w:numPr>
        <w:jc w:val="both"/>
        <w:rPr>
          <w:rFonts w:ascii="Calibri" w:eastAsia="Times New Roman" w:hAnsi="Calibri" w:cs="Calibri"/>
          <w:color w:val="373D49"/>
          <w:lang w:val="en"/>
        </w:rPr>
      </w:pPr>
      <w:r w:rsidRPr="00B34DBF">
        <w:rPr>
          <w:rStyle w:val="Strong"/>
          <w:rFonts w:ascii="Calibri" w:eastAsia="Times New Roman" w:hAnsi="Calibri" w:cs="Calibri"/>
          <w:color w:val="373D49"/>
          <w:lang w:val="en"/>
        </w:rPr>
        <w:t>Spreadsheets (</w:t>
      </w:r>
      <w:r w:rsidRPr="00B34DBF">
        <w:rPr>
          <w:rStyle w:val="HTMLCode"/>
          <w:rFonts w:ascii="Calibri" w:hAnsi="Calibri" w:cs="Calibri"/>
          <w:b/>
          <w:bCs/>
          <w:color w:val="373D49"/>
          <w:sz w:val="24"/>
          <w:szCs w:val="24"/>
          <w:lang w:val="en"/>
        </w:rPr>
        <w:t>.xlsx</w:t>
      </w:r>
      <w:r w:rsidRPr="00B34DBF">
        <w:rPr>
          <w:rStyle w:val="Strong"/>
          <w:rFonts w:ascii="Calibri" w:eastAsia="Times New Roman" w:hAnsi="Calibri" w:cs="Calibri"/>
          <w:color w:val="373D49"/>
          <w:lang w:val="en"/>
        </w:rPr>
        <w:t>):</w:t>
      </w:r>
      <w:r w:rsidRPr="00B34DBF">
        <w:rPr>
          <w:rFonts w:ascii="Calibri" w:eastAsia="Times New Roman" w:hAnsi="Calibri" w:cs="Calibri"/>
          <w:color w:val="373D49"/>
          <w:lang w:val="en"/>
        </w:rPr>
        <w:t xml:space="preserve"> Parsed using </w:t>
      </w:r>
      <w:r w:rsidRPr="00B34DBF">
        <w:rPr>
          <w:rStyle w:val="HTMLCode"/>
          <w:rFonts w:ascii="Calibri" w:hAnsi="Calibri" w:cs="Calibri"/>
          <w:color w:val="373D49"/>
          <w:sz w:val="24"/>
          <w:szCs w:val="24"/>
          <w:lang w:val="en"/>
        </w:rPr>
        <w:t>pd.read_excel()</w:t>
      </w:r>
      <w:r w:rsidRPr="00B34DBF">
        <w:rPr>
          <w:rFonts w:ascii="Calibri" w:eastAsia="Times New Roman" w:hAnsi="Calibri" w:cs="Calibri"/>
          <w:color w:val="373D49"/>
          <w:lang w:val="en"/>
        </w:rPr>
        <w:t xml:space="preserve"> backed by the </w:t>
      </w:r>
      <w:r w:rsidRPr="00B34DBF">
        <w:rPr>
          <w:rStyle w:val="HTMLCode"/>
          <w:rFonts w:ascii="Calibri" w:hAnsi="Calibri" w:cs="Calibri"/>
          <w:color w:val="373D49"/>
          <w:sz w:val="24"/>
          <w:szCs w:val="24"/>
          <w:lang w:val="en"/>
        </w:rPr>
        <w:t>openpyxl</w:t>
      </w:r>
      <w:r w:rsidRPr="00B34DBF">
        <w:rPr>
          <w:rFonts w:ascii="Calibri" w:eastAsia="Times New Roman" w:hAnsi="Calibri" w:cs="Calibri"/>
          <w:color w:val="373D49"/>
          <w:lang w:val="en"/>
        </w:rPr>
        <w:t xml:space="preserve"> engine to capture multi-sheet clinical metrics.</w:t>
      </w:r>
    </w:p>
    <w:p w14:paraId="3FD850EF" w14:textId="654E4880" w:rsidR="00B34DBF" w:rsidRPr="00B34DBF" w:rsidRDefault="00B34DBF" w:rsidP="00C62408">
      <w:pPr>
        <w:pStyle w:val="has-line-data"/>
        <w:numPr>
          <w:ilvl w:val="0"/>
          <w:numId w:val="6"/>
        </w:numPr>
        <w:jc w:val="both"/>
        <w:rPr>
          <w:rFonts w:ascii="Calibri" w:eastAsia="Times New Roman" w:hAnsi="Calibri" w:cs="Calibri"/>
          <w:color w:val="373D49"/>
          <w:lang w:val="en"/>
        </w:rPr>
      </w:pPr>
      <w:r w:rsidRPr="00B34DBF">
        <w:rPr>
          <w:rStyle w:val="Strong"/>
          <w:rFonts w:ascii="Calibri" w:eastAsia="Times New Roman" w:hAnsi="Calibri" w:cs="Calibri"/>
          <w:color w:val="373D49"/>
          <w:lang w:val="en"/>
        </w:rPr>
        <w:t>Unstructured Clinical Texts (</w:t>
      </w:r>
      <w:r w:rsidRPr="00B34DBF">
        <w:rPr>
          <w:rStyle w:val="HTMLCode"/>
          <w:rFonts w:ascii="Calibri" w:hAnsi="Calibri" w:cs="Calibri"/>
          <w:b/>
          <w:bCs/>
          <w:color w:val="373D49"/>
          <w:sz w:val="24"/>
          <w:szCs w:val="24"/>
          <w:lang w:val="en"/>
        </w:rPr>
        <w:t>.txt</w:t>
      </w:r>
      <w:r w:rsidRPr="00B34DBF">
        <w:rPr>
          <w:rStyle w:val="Strong"/>
          <w:rFonts w:ascii="Calibri" w:eastAsia="Times New Roman" w:hAnsi="Calibri" w:cs="Calibri"/>
          <w:color w:val="373D49"/>
          <w:lang w:val="en"/>
        </w:rPr>
        <w:t>):</w:t>
      </w:r>
      <w:r w:rsidRPr="00B34DBF">
        <w:rPr>
          <w:rFonts w:ascii="Calibri" w:eastAsia="Times New Roman" w:hAnsi="Calibri" w:cs="Calibri"/>
          <w:color w:val="373D49"/>
          <w:lang w:val="en"/>
        </w:rPr>
        <w:t xml:space="preserve"> Structured into a single-column textual DataFrame using tab-separated parsing parameters to host medical transcripts safely.</w:t>
      </w:r>
    </w:p>
    <w:p w14:paraId="68A5A66E" w14:textId="77777777" w:rsidR="00B34DBF" w:rsidRPr="00B34DBF" w:rsidRDefault="00B34DBF" w:rsidP="00C62408">
      <w:pPr>
        <w:pStyle w:val="Heading2"/>
        <w:jc w:val="both"/>
        <w:rPr>
          <w:rFonts w:eastAsia="Times New Roman"/>
          <w:lang w:val="en"/>
        </w:rPr>
      </w:pPr>
      <w:bookmarkStart w:id="7" w:name="_Toc230294481"/>
      <w:r w:rsidRPr="00B34DBF">
        <w:rPr>
          <w:rFonts w:eastAsia="Times New Roman"/>
          <w:lang w:val="en"/>
        </w:rPr>
        <w:t>3. Overview of the Defined DataFrames</w:t>
      </w:r>
      <w:bookmarkEnd w:id="7"/>
    </w:p>
    <w:p w14:paraId="35EEC059" w14:textId="77777777" w:rsidR="00B34DBF" w:rsidRPr="00B34DBF" w:rsidRDefault="00B34DBF" w:rsidP="00C62408">
      <w:pPr>
        <w:pStyle w:val="has-line-data"/>
        <w:jc w:val="both"/>
        <w:rPr>
          <w:rFonts w:ascii="Calibri" w:hAnsi="Calibri" w:cs="Calibri"/>
          <w:color w:val="373D49"/>
          <w:lang w:val="en"/>
        </w:rPr>
      </w:pPr>
      <w:r w:rsidRPr="00B34DBF">
        <w:rPr>
          <w:rFonts w:ascii="Calibri" w:hAnsi="Calibri" w:cs="Calibri"/>
          <w:color w:val="373D49"/>
          <w:lang w:val="en"/>
        </w:rPr>
        <w:t>The execution of the data pipeline successfully structured the following independent DataFrames into the local environment memory, ready for subsequent Exploratory Data Analysis (EDA) and cleaning:</w:t>
      </w:r>
    </w:p>
    <w:tbl>
      <w:tblPr>
        <w:tblW w:w="5000" w:type="pct"/>
        <w:tblCellMar>
          <w:top w:w="15" w:type="dxa"/>
          <w:left w:w="15" w:type="dxa"/>
          <w:bottom w:w="15" w:type="dxa"/>
          <w:right w:w="15" w:type="dxa"/>
        </w:tblCellMar>
        <w:tblLook w:val="04A0" w:firstRow="1" w:lastRow="0" w:firstColumn="1" w:lastColumn="0" w:noHBand="0" w:noVBand="1"/>
      </w:tblPr>
      <w:tblGrid>
        <w:gridCol w:w="484"/>
        <w:gridCol w:w="2799"/>
        <w:gridCol w:w="2676"/>
        <w:gridCol w:w="3051"/>
      </w:tblGrid>
      <w:tr w:rsidR="00B34DBF" w:rsidRPr="00B34DBF" w14:paraId="2E1BB925" w14:textId="77777777" w:rsidTr="006178BC">
        <w:trPr>
          <w:tblHeader/>
        </w:trPr>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355EFE0" w14:textId="77777777" w:rsidR="00B34DBF" w:rsidRPr="00B34DBF" w:rsidRDefault="00B34DBF" w:rsidP="006178BC">
            <w:pPr>
              <w:rPr>
                <w:rFonts w:ascii="Calibri" w:eastAsia="Times New Roman" w:hAnsi="Calibri" w:cs="Calibri"/>
                <w:b/>
                <w:bCs/>
                <w:color w:val="373D49"/>
              </w:rPr>
            </w:pPr>
            <w:r w:rsidRPr="00B34DBF">
              <w:rPr>
                <w:rFonts w:ascii="Calibri" w:eastAsia="Times New Roman" w:hAnsi="Calibri" w:cs="Calibri"/>
                <w:b/>
                <w:bCs/>
                <w:color w:val="373D49"/>
              </w:rPr>
              <w: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32E01A2D" w14:textId="77777777" w:rsidR="00B34DBF" w:rsidRPr="00B34DBF" w:rsidRDefault="00B34DBF" w:rsidP="006178BC">
            <w:pPr>
              <w:rPr>
                <w:rFonts w:ascii="Calibri" w:eastAsia="Times New Roman" w:hAnsi="Calibri" w:cs="Calibri"/>
                <w:b/>
                <w:bCs/>
                <w:color w:val="373D49"/>
              </w:rPr>
            </w:pPr>
            <w:r w:rsidRPr="00B34DBF">
              <w:rPr>
                <w:rFonts w:ascii="Calibri" w:eastAsia="Times New Roman" w:hAnsi="Calibri" w:cs="Calibri"/>
                <w:b/>
                <w:bCs/>
                <w:color w:val="373D49"/>
              </w:rPr>
              <w:t>DataFrame Variable Name</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5A58F3DB" w14:textId="77777777" w:rsidR="00B34DBF" w:rsidRPr="00B34DBF" w:rsidRDefault="00B34DBF" w:rsidP="006178BC">
            <w:pPr>
              <w:rPr>
                <w:rFonts w:ascii="Calibri" w:eastAsia="Times New Roman" w:hAnsi="Calibri" w:cs="Calibri"/>
                <w:b/>
                <w:bCs/>
                <w:color w:val="373D49"/>
              </w:rPr>
            </w:pPr>
            <w:r w:rsidRPr="00B34DBF">
              <w:rPr>
                <w:rFonts w:ascii="Calibri" w:eastAsia="Times New Roman" w:hAnsi="Calibri" w:cs="Calibri"/>
                <w:b/>
                <w:bCs/>
                <w:color w:val="373D49"/>
              </w:rPr>
              <w:t>Source Payload / File Format</w:t>
            </w:r>
          </w:p>
        </w:tc>
        <w:tc>
          <w:tcPr>
            <w:tcW w:w="0" w:type="auto"/>
            <w:tcBorders>
              <w:top w:val="single" w:sz="6" w:space="0" w:color="E8E8E8"/>
              <w:left w:val="single" w:sz="6" w:space="0" w:color="E8E8E8"/>
              <w:bottom w:val="single" w:sz="6" w:space="0" w:color="E8E8E8"/>
              <w:right w:val="single" w:sz="6" w:space="0" w:color="E8E8E8"/>
            </w:tcBorders>
            <w:shd w:val="clear" w:color="auto" w:fill="F5F7FA"/>
            <w:tcMar>
              <w:top w:w="120" w:type="dxa"/>
              <w:left w:w="120" w:type="dxa"/>
              <w:bottom w:w="120" w:type="dxa"/>
              <w:right w:w="120" w:type="dxa"/>
            </w:tcMar>
            <w:vAlign w:val="center"/>
            <w:hideMark/>
          </w:tcPr>
          <w:p w14:paraId="21900BA7" w14:textId="77777777" w:rsidR="00B34DBF" w:rsidRPr="00B34DBF" w:rsidRDefault="00B34DBF" w:rsidP="006178BC">
            <w:pPr>
              <w:rPr>
                <w:rFonts w:ascii="Calibri" w:eastAsia="Times New Roman" w:hAnsi="Calibri" w:cs="Calibri"/>
                <w:b/>
                <w:bCs/>
                <w:color w:val="373D49"/>
              </w:rPr>
            </w:pPr>
            <w:r w:rsidRPr="00B34DBF">
              <w:rPr>
                <w:rFonts w:ascii="Calibri" w:eastAsia="Times New Roman" w:hAnsi="Calibri" w:cs="Calibri"/>
                <w:b/>
                <w:bCs/>
                <w:color w:val="373D49"/>
              </w:rPr>
              <w:t>Clinical / Analytical Focus</w:t>
            </w:r>
          </w:p>
        </w:tc>
      </w:tr>
      <w:tr w:rsidR="00B34DBF" w:rsidRPr="00B34DBF" w14:paraId="1369F227" w14:textId="77777777" w:rsidTr="006178B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789A921C"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1</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5CE43BEC"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df_breast_cancer</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3ADBC166"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Breast_cancer_data.csv</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1B9738C7"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Biopsy characteristics and diagnostic markers for breast cancer.</w:t>
            </w:r>
          </w:p>
        </w:tc>
      </w:tr>
      <w:tr w:rsidR="00B34DBF" w:rsidRPr="00B34DBF" w14:paraId="42C80703" w14:textId="77777777" w:rsidTr="006178B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627B7D0F"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2</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36799FD0"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df_insurance_1</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72F4AF99"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insurance.csv</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300173E6"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Baseline demographic and healthcare cost optimization dataset.</w:t>
            </w:r>
          </w:p>
        </w:tc>
      </w:tr>
      <w:tr w:rsidR="00B34DBF" w:rsidRPr="00B34DBF" w14:paraId="3F7E1437" w14:textId="77777777" w:rsidTr="006178B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0EC1CA5F"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3</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3B7D4E8B"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df_insurance_cost</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513AEE88"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insurance.csv</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5CDDAE8C"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Historic medical bills focusing on smoking and BMI risk factors.</w:t>
            </w:r>
          </w:p>
        </w:tc>
      </w:tr>
      <w:tr w:rsidR="00B34DBF" w:rsidRPr="00B34DBF" w14:paraId="584F61B5" w14:textId="77777777" w:rsidTr="006178B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62DA5646"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4</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6D2CA287"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df_insurance_costs</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646412D8"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insurance.csv</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6E33E7C5"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Expanded actuarial metrics for medical insurance premium estimation.</w:t>
            </w:r>
          </w:p>
        </w:tc>
      </w:tr>
      <w:tr w:rsidR="00B34DBF" w:rsidRPr="00B34DBF" w14:paraId="322201B6" w14:textId="77777777" w:rsidTr="006178B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78644161"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lastRenderedPageBreak/>
              <w:t>5</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392D2445"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df_insurance_dataset</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13D532A0"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insurance.csv</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7503E981"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Cross-sectional regional data mapping private health expenditures.</w:t>
            </w:r>
          </w:p>
        </w:tc>
      </w:tr>
      <w:tr w:rsidR="00B34DBF" w:rsidRPr="00B34DBF" w14:paraId="62627292" w14:textId="77777777" w:rsidTr="006178B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5DA862BB"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6</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1FE081F1"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df_insurance_payout</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02E5C482"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expenses.csv</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43B06D6B"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Historic healthcare utilization payouts and insurance claim tracking.</w:t>
            </w:r>
          </w:p>
        </w:tc>
      </w:tr>
      <w:tr w:rsidR="00B34DBF" w:rsidRPr="00B34DBF" w14:paraId="5FC95BF9" w14:textId="77777777" w:rsidTr="006178B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75D22D91"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7</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1B2B0E69"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df_medical_text</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5DD49A00"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Train_Data.csv</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4024D342"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Annotated medical text records designed for clinical classification.</w:t>
            </w:r>
          </w:p>
        </w:tc>
      </w:tr>
      <w:tr w:rsidR="00B34DBF" w:rsidRPr="00B34DBF" w14:paraId="28C2EF9C" w14:textId="77777777" w:rsidTr="006178B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4ADA46DC"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8</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32DD32E0"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df_medical_transcriptions</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6AF583C1"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mtsamples.csv</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67CC6EC8"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Unstructured medical audio transcriptions for healthcare NLP tasks.</w:t>
            </w:r>
          </w:p>
        </w:tc>
      </w:tr>
      <w:tr w:rsidR="00B34DBF" w:rsidRPr="00B34DBF" w14:paraId="4AC343BE" w14:textId="77777777" w:rsidTr="006178B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596EFE4D"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9</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121EA685"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df_heart_patients</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3CE6E7ED"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Patients Data (...).xlsx</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015C3E00"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Detailed cardiovascular metrics for heart disease early prediction.</w:t>
            </w:r>
          </w:p>
        </w:tc>
      </w:tr>
      <w:tr w:rsidR="00B34DBF" w:rsidRPr="00B34DBF" w14:paraId="34953FE6" w14:textId="77777777" w:rsidTr="006178B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400A9D47"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10</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72407625"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df_diabetes</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2E0162FA" w14:textId="77777777" w:rsidR="00B34DBF" w:rsidRPr="00B34DBF" w:rsidRDefault="00B34DBF" w:rsidP="006178BC">
            <w:pPr>
              <w:rPr>
                <w:rFonts w:ascii="Calibri" w:eastAsia="Times New Roman" w:hAnsi="Calibri" w:cs="Calibri"/>
                <w:color w:val="373D49"/>
              </w:rPr>
            </w:pPr>
            <w:r w:rsidRPr="00B34DBF">
              <w:rPr>
                <w:rStyle w:val="HTMLCode"/>
                <w:rFonts w:ascii="Calibri" w:hAnsi="Calibri" w:cs="Calibri"/>
                <w:color w:val="373D49"/>
                <w:sz w:val="24"/>
                <w:szCs w:val="24"/>
              </w:rPr>
              <w:t>diabetes.csv</w:t>
            </w:r>
          </w:p>
        </w:tc>
        <w:tc>
          <w:tcPr>
            <w:tcW w:w="0" w:type="auto"/>
            <w:tcBorders>
              <w:top w:val="single" w:sz="6" w:space="0" w:color="E8E8E8"/>
              <w:left w:val="single" w:sz="6" w:space="0" w:color="E8E8E8"/>
              <w:bottom w:val="single" w:sz="6" w:space="0" w:color="E8E8E8"/>
              <w:right w:val="single" w:sz="6" w:space="0" w:color="E8E8E8"/>
            </w:tcBorders>
            <w:tcMar>
              <w:top w:w="120" w:type="dxa"/>
              <w:left w:w="120" w:type="dxa"/>
              <w:bottom w:w="120" w:type="dxa"/>
              <w:right w:w="120" w:type="dxa"/>
            </w:tcMar>
            <w:vAlign w:val="center"/>
            <w:hideMark/>
          </w:tcPr>
          <w:p w14:paraId="063EDC47" w14:textId="77777777" w:rsidR="00B34DBF" w:rsidRPr="00B34DBF" w:rsidRDefault="00B34DBF" w:rsidP="006178BC">
            <w:pPr>
              <w:rPr>
                <w:rFonts w:ascii="Calibri" w:eastAsia="Times New Roman" w:hAnsi="Calibri" w:cs="Calibri"/>
                <w:color w:val="373D49"/>
              </w:rPr>
            </w:pPr>
            <w:r w:rsidRPr="00B34DBF">
              <w:rPr>
                <w:rFonts w:ascii="Calibri" w:eastAsia="Times New Roman" w:hAnsi="Calibri" w:cs="Calibri"/>
                <w:color w:val="373D49"/>
              </w:rPr>
              <w:t>Patient metabolic indicators targeting diabetes onset diagnostics.</w:t>
            </w:r>
          </w:p>
        </w:tc>
      </w:tr>
    </w:tbl>
    <w:p w14:paraId="5CC1258E" w14:textId="0A40D708" w:rsidR="00B34DBF" w:rsidRDefault="00B34DBF" w:rsidP="00B34DBF">
      <w:pPr>
        <w:rPr>
          <w:rFonts w:ascii="Calibri" w:eastAsia="Times New Roman" w:hAnsi="Calibri" w:cs="Calibri"/>
          <w:color w:val="373D49"/>
          <w:lang w:val="en"/>
        </w:rPr>
      </w:pPr>
    </w:p>
    <w:p w14:paraId="78CAB1F7" w14:textId="0C9FE563" w:rsidR="00B34DBF" w:rsidRPr="00B34DBF" w:rsidRDefault="007B3212" w:rsidP="009C1678">
      <w:pPr>
        <w:pStyle w:val="Heading2"/>
        <w:rPr>
          <w:rFonts w:eastAsia="Times New Roman"/>
          <w:lang w:val="en"/>
        </w:rPr>
      </w:pPr>
      <w:bookmarkStart w:id="8" w:name="_Toc230294482"/>
      <w:r>
        <w:rPr>
          <w:rFonts w:eastAsia="Times New Roman"/>
          <w:lang w:val="en"/>
        </w:rPr>
        <w:t>4</w:t>
      </w:r>
      <w:r w:rsidR="00B34DBF" w:rsidRPr="00B34DBF">
        <w:rPr>
          <w:rFonts w:eastAsia="Times New Roman"/>
          <w:lang w:val="en"/>
        </w:rPr>
        <w:t>. Code Architecture (Production-Ready Template)</w:t>
      </w:r>
      <w:bookmarkEnd w:id="8"/>
    </w:p>
    <w:p w14:paraId="131A5AD4" w14:textId="77777777" w:rsidR="00B34DBF" w:rsidRPr="00B34DBF" w:rsidRDefault="00B34DBF" w:rsidP="00B34DBF">
      <w:pPr>
        <w:pStyle w:val="has-line-data"/>
        <w:rPr>
          <w:rFonts w:ascii="Calibri" w:hAnsi="Calibri" w:cs="Calibri"/>
          <w:color w:val="373D49"/>
          <w:lang w:val="en"/>
        </w:rPr>
      </w:pPr>
      <w:r w:rsidRPr="00B34DBF">
        <w:rPr>
          <w:rFonts w:ascii="Calibri" w:hAnsi="Calibri" w:cs="Calibri"/>
          <w:color w:val="373D49"/>
          <w:lang w:val="en"/>
        </w:rPr>
        <w:t>Below is the clean, modular Python architecture utilized to perform this phase, maintaining best practices for security and cross-platform compatibility:</w:t>
      </w:r>
    </w:p>
    <w:p w14:paraId="751B217F" w14:textId="77777777" w:rsidR="00B34DBF" w:rsidRDefault="00B34DBF" w:rsidP="00B34DBF">
      <w:pPr>
        <w:pStyle w:val="HTMLPreformatted"/>
        <w:rPr>
          <w:rFonts w:ascii="Ubuntu Mono" w:hAnsi="Ubuntu Mono"/>
          <w:color w:val="373D49"/>
          <w:shd w:val="clear" w:color="auto" w:fill="F5F7FA"/>
          <w:lang w:val="en"/>
        </w:rPr>
      </w:pPr>
      <w:r>
        <w:rPr>
          <w:rStyle w:val="hljs-keyword"/>
          <w:rFonts w:ascii="Ubuntu Mono" w:hAnsi="Ubuntu Mono"/>
          <w:color w:val="373D49"/>
          <w:shd w:val="clear" w:color="auto" w:fill="F5F7FA"/>
          <w:lang w:val="en"/>
        </w:rPr>
        <w:t>import</w:t>
      </w:r>
      <w:r>
        <w:rPr>
          <w:rFonts w:ascii="Ubuntu Mono" w:hAnsi="Ubuntu Mono"/>
          <w:color w:val="373D49"/>
          <w:shd w:val="clear" w:color="auto" w:fill="F5F7FA"/>
          <w:lang w:val="en"/>
        </w:rPr>
        <w:t xml:space="preserve"> os</w:t>
      </w:r>
    </w:p>
    <w:p w14:paraId="2CE104F7" w14:textId="77777777" w:rsidR="00B34DBF" w:rsidRDefault="00B34DBF" w:rsidP="00B34DBF">
      <w:pPr>
        <w:pStyle w:val="HTMLPreformatted"/>
        <w:rPr>
          <w:rFonts w:ascii="Ubuntu Mono" w:hAnsi="Ubuntu Mono"/>
          <w:color w:val="373D49"/>
          <w:shd w:val="clear" w:color="auto" w:fill="F5F7FA"/>
          <w:lang w:val="en"/>
        </w:rPr>
      </w:pPr>
      <w:r>
        <w:rPr>
          <w:rStyle w:val="hljs-keyword"/>
          <w:rFonts w:ascii="Ubuntu Mono" w:hAnsi="Ubuntu Mono"/>
          <w:color w:val="373D49"/>
          <w:shd w:val="clear" w:color="auto" w:fill="F5F7FA"/>
          <w:lang w:val="en"/>
        </w:rPr>
        <w:t>import</w:t>
      </w:r>
      <w:r>
        <w:rPr>
          <w:rFonts w:ascii="Ubuntu Mono" w:hAnsi="Ubuntu Mono"/>
          <w:color w:val="373D49"/>
          <w:shd w:val="clear" w:color="auto" w:fill="F5F7FA"/>
          <w:lang w:val="en"/>
        </w:rPr>
        <w:t xml:space="preserve"> pandas </w:t>
      </w:r>
      <w:r>
        <w:rPr>
          <w:rStyle w:val="hljs-keyword"/>
          <w:rFonts w:ascii="Ubuntu Mono" w:hAnsi="Ubuntu Mono"/>
          <w:color w:val="373D49"/>
          <w:shd w:val="clear" w:color="auto" w:fill="F5F7FA"/>
          <w:lang w:val="en"/>
        </w:rPr>
        <w:t>as</w:t>
      </w:r>
      <w:r>
        <w:rPr>
          <w:rFonts w:ascii="Ubuntu Mono" w:hAnsi="Ubuntu Mono"/>
          <w:color w:val="373D49"/>
          <w:shd w:val="clear" w:color="auto" w:fill="F5F7FA"/>
          <w:lang w:val="en"/>
        </w:rPr>
        <w:t xml:space="preserve"> pd</w:t>
      </w:r>
    </w:p>
    <w:p w14:paraId="4F884D13" w14:textId="77777777" w:rsidR="00B34DBF" w:rsidRDefault="00B34DBF" w:rsidP="00B34DBF">
      <w:pPr>
        <w:pStyle w:val="HTMLPreformatted"/>
        <w:rPr>
          <w:rFonts w:ascii="Ubuntu Mono" w:hAnsi="Ubuntu Mono"/>
          <w:color w:val="373D49"/>
          <w:shd w:val="clear" w:color="auto" w:fill="F5F7FA"/>
          <w:lang w:val="en"/>
        </w:rPr>
      </w:pPr>
    </w:p>
    <w:p w14:paraId="3B01A779" w14:textId="77777777" w:rsidR="00B34DBF" w:rsidRDefault="00B34DBF" w:rsidP="00B34DBF">
      <w:pPr>
        <w:pStyle w:val="HTMLPreformatted"/>
        <w:rPr>
          <w:rFonts w:ascii="Ubuntu Mono" w:hAnsi="Ubuntu Mono"/>
          <w:color w:val="373D49"/>
          <w:shd w:val="clear" w:color="auto" w:fill="F5F7FA"/>
          <w:lang w:val="en"/>
        </w:rPr>
      </w:pPr>
      <w:r>
        <w:rPr>
          <w:rStyle w:val="hljs-comment"/>
          <w:rFonts w:ascii="Ubuntu Mono" w:hAnsi="Ubuntu Mono"/>
          <w:color w:val="373D49"/>
          <w:shd w:val="clear" w:color="auto" w:fill="F5F7FA"/>
          <w:lang w:val="en"/>
        </w:rPr>
        <w:t># =====================================================================</w:t>
      </w:r>
    </w:p>
    <w:p w14:paraId="49829111" w14:textId="77777777" w:rsidR="00B34DBF" w:rsidRDefault="00B34DBF" w:rsidP="00B34DBF">
      <w:pPr>
        <w:pStyle w:val="HTMLPreformatted"/>
        <w:rPr>
          <w:rFonts w:ascii="Ubuntu Mono" w:hAnsi="Ubuntu Mono"/>
          <w:color w:val="373D49"/>
          <w:shd w:val="clear" w:color="auto" w:fill="F5F7FA"/>
          <w:lang w:val="en"/>
        </w:rPr>
      </w:pPr>
      <w:r>
        <w:rPr>
          <w:rStyle w:val="hljs-comment"/>
          <w:rFonts w:ascii="Ubuntu Mono" w:hAnsi="Ubuntu Mono"/>
          <w:color w:val="373D49"/>
          <w:shd w:val="clear" w:color="auto" w:fill="F5F7FA"/>
          <w:lang w:val="en"/>
        </w:rPr>
        <w:t># 1. AUTHENTICATION &amp; INITIALIZATION</w:t>
      </w:r>
    </w:p>
    <w:p w14:paraId="31041749" w14:textId="77777777" w:rsidR="00B34DBF" w:rsidRDefault="00B34DBF" w:rsidP="00B34DBF">
      <w:pPr>
        <w:pStyle w:val="HTMLPreformatted"/>
        <w:rPr>
          <w:rFonts w:ascii="Ubuntu Mono" w:hAnsi="Ubuntu Mono"/>
          <w:color w:val="373D49"/>
          <w:shd w:val="clear" w:color="auto" w:fill="F5F7FA"/>
          <w:lang w:val="en"/>
        </w:rPr>
      </w:pPr>
      <w:r>
        <w:rPr>
          <w:rStyle w:val="hljs-comment"/>
          <w:rFonts w:ascii="Ubuntu Mono" w:hAnsi="Ubuntu Mono"/>
          <w:color w:val="373D49"/>
          <w:shd w:val="clear" w:color="auto" w:fill="F5F7FA"/>
          <w:lang w:val="en"/>
        </w:rPr>
        <w:t># =====================================================================</w:t>
      </w:r>
    </w:p>
    <w:p w14:paraId="04FE2AC2" w14:textId="77777777" w:rsidR="00B34DBF" w:rsidRDefault="00B34DBF" w:rsidP="00B34DBF">
      <w:pPr>
        <w:pStyle w:val="HTMLPreformatted"/>
        <w:rPr>
          <w:rFonts w:ascii="Ubuntu Mono" w:hAnsi="Ubuntu Mono"/>
          <w:color w:val="373D49"/>
          <w:shd w:val="clear" w:color="auto" w:fill="F5F7FA"/>
          <w:lang w:val="en"/>
        </w:rPr>
      </w:pPr>
      <w:r>
        <w:rPr>
          <w:rStyle w:val="hljs-comment"/>
          <w:rFonts w:ascii="Ubuntu Mono" w:hAnsi="Ubuntu Mono"/>
          <w:color w:val="373D49"/>
          <w:shd w:val="clear" w:color="auto" w:fill="F5F7FA"/>
          <w:lang w:val="en"/>
        </w:rPr>
        <w:t># Placeholders for environment credentials (filled individually by executioners)</w:t>
      </w:r>
    </w:p>
    <w:p w14:paraId="25BB02C9" w14:textId="77777777" w:rsidR="00B34DBF" w:rsidRDefault="00B34DBF" w:rsidP="00B34DBF">
      <w:pPr>
        <w:pStyle w:val="HTMLPreformatted"/>
        <w:rPr>
          <w:rFonts w:ascii="Ubuntu Mono" w:hAnsi="Ubuntu Mono"/>
          <w:color w:val="373D49"/>
          <w:shd w:val="clear" w:color="auto" w:fill="F5F7FA"/>
          <w:lang w:val="en"/>
        </w:rPr>
      </w:pPr>
      <w:r>
        <w:rPr>
          <w:rFonts w:ascii="Ubuntu Mono" w:hAnsi="Ubuntu Mono"/>
          <w:color w:val="373D49"/>
          <w:shd w:val="clear" w:color="auto" w:fill="F5F7FA"/>
          <w:lang w:val="en"/>
        </w:rPr>
        <w:t>os.environ[</w:t>
      </w:r>
      <w:r>
        <w:rPr>
          <w:rStyle w:val="hljs-string"/>
          <w:rFonts w:ascii="Ubuntu Mono" w:hAnsi="Ubuntu Mono"/>
          <w:color w:val="373D49"/>
          <w:shd w:val="clear" w:color="auto" w:fill="F5F7FA"/>
          <w:lang w:val="en"/>
        </w:rPr>
        <w:t>'KAGGLE_USERNAME'</w:t>
      </w:r>
      <w:r>
        <w:rPr>
          <w:rFonts w:ascii="Ubuntu Mono" w:hAnsi="Ubuntu Mono"/>
          <w:color w:val="373D49"/>
          <w:shd w:val="clear" w:color="auto" w:fill="F5F7FA"/>
          <w:lang w:val="en"/>
        </w:rPr>
        <w:t xml:space="preserve">] = </w:t>
      </w:r>
      <w:r>
        <w:rPr>
          <w:rStyle w:val="hljs-string"/>
          <w:rFonts w:ascii="Ubuntu Mono" w:hAnsi="Ubuntu Mono"/>
          <w:color w:val="373D49"/>
          <w:shd w:val="clear" w:color="auto" w:fill="F5F7FA"/>
          <w:lang w:val="en"/>
        </w:rPr>
        <w:t>"YOUR_KAGGLE_USERNAME"</w:t>
      </w:r>
    </w:p>
    <w:p w14:paraId="1266963D" w14:textId="77777777" w:rsidR="00B34DBF" w:rsidRDefault="00B34DBF" w:rsidP="00B34DBF">
      <w:pPr>
        <w:pStyle w:val="HTMLPreformatted"/>
        <w:rPr>
          <w:rFonts w:ascii="Ubuntu Mono" w:hAnsi="Ubuntu Mono"/>
          <w:color w:val="373D49"/>
          <w:shd w:val="clear" w:color="auto" w:fill="F5F7FA"/>
          <w:lang w:val="en"/>
        </w:rPr>
      </w:pPr>
      <w:r>
        <w:rPr>
          <w:rFonts w:ascii="Ubuntu Mono" w:hAnsi="Ubuntu Mono"/>
          <w:color w:val="373D49"/>
          <w:shd w:val="clear" w:color="auto" w:fill="F5F7FA"/>
          <w:lang w:val="en"/>
        </w:rPr>
        <w:t>os.environ[</w:t>
      </w:r>
      <w:r>
        <w:rPr>
          <w:rStyle w:val="hljs-string"/>
          <w:rFonts w:ascii="Ubuntu Mono" w:hAnsi="Ubuntu Mono"/>
          <w:color w:val="373D49"/>
          <w:shd w:val="clear" w:color="auto" w:fill="F5F7FA"/>
          <w:lang w:val="en"/>
        </w:rPr>
        <w:t>'KAGGLE_KEY'</w:t>
      </w:r>
      <w:r>
        <w:rPr>
          <w:rFonts w:ascii="Ubuntu Mono" w:hAnsi="Ubuntu Mono"/>
          <w:color w:val="373D49"/>
          <w:shd w:val="clear" w:color="auto" w:fill="F5F7FA"/>
          <w:lang w:val="en"/>
        </w:rPr>
        <w:t xml:space="preserve">] = </w:t>
      </w:r>
      <w:r>
        <w:rPr>
          <w:rStyle w:val="hljs-string"/>
          <w:rFonts w:ascii="Ubuntu Mono" w:hAnsi="Ubuntu Mono"/>
          <w:color w:val="373D49"/>
          <w:shd w:val="clear" w:color="auto" w:fill="F5F7FA"/>
          <w:lang w:val="en"/>
        </w:rPr>
        <w:t>"YOUR_KAGGLE_API_KEY"</w:t>
      </w:r>
    </w:p>
    <w:p w14:paraId="049E6500" w14:textId="77777777" w:rsidR="00B34DBF" w:rsidRDefault="00B34DBF" w:rsidP="00B34DBF">
      <w:pPr>
        <w:pStyle w:val="HTMLPreformatted"/>
        <w:rPr>
          <w:rFonts w:ascii="Ubuntu Mono" w:hAnsi="Ubuntu Mono"/>
          <w:color w:val="373D49"/>
          <w:shd w:val="clear" w:color="auto" w:fill="F5F7FA"/>
          <w:lang w:val="en"/>
        </w:rPr>
      </w:pPr>
    </w:p>
    <w:p w14:paraId="4B956560" w14:textId="77777777" w:rsidR="00B34DBF" w:rsidRDefault="00B34DBF" w:rsidP="00B34DBF">
      <w:pPr>
        <w:pStyle w:val="HTMLPreformatted"/>
        <w:rPr>
          <w:rFonts w:ascii="Ubuntu Mono" w:hAnsi="Ubuntu Mono"/>
          <w:color w:val="373D49"/>
          <w:shd w:val="clear" w:color="auto" w:fill="F5F7FA"/>
          <w:lang w:val="en"/>
        </w:rPr>
      </w:pPr>
      <w:r>
        <w:rPr>
          <w:rStyle w:val="hljs-keyword"/>
          <w:rFonts w:ascii="Ubuntu Mono" w:hAnsi="Ubuntu Mono"/>
          <w:color w:val="373D49"/>
          <w:shd w:val="clear" w:color="auto" w:fill="F5F7FA"/>
          <w:lang w:val="en"/>
        </w:rPr>
        <w:lastRenderedPageBreak/>
        <w:t>import</w:t>
      </w:r>
      <w:r>
        <w:rPr>
          <w:rFonts w:ascii="Ubuntu Mono" w:hAnsi="Ubuntu Mono"/>
          <w:color w:val="373D49"/>
          <w:shd w:val="clear" w:color="auto" w:fill="F5F7FA"/>
          <w:lang w:val="en"/>
        </w:rPr>
        <w:t xml:space="preserve"> kaggle</w:t>
      </w:r>
    </w:p>
    <w:p w14:paraId="3D5EEC71" w14:textId="77777777" w:rsidR="00B34DBF" w:rsidRDefault="00B34DBF" w:rsidP="00B34DBF">
      <w:pPr>
        <w:pStyle w:val="HTMLPreformatted"/>
        <w:rPr>
          <w:rFonts w:ascii="Ubuntu Mono" w:hAnsi="Ubuntu Mono"/>
          <w:color w:val="373D49"/>
          <w:shd w:val="clear" w:color="auto" w:fill="F5F7FA"/>
          <w:lang w:val="en"/>
        </w:rPr>
      </w:pPr>
    </w:p>
    <w:p w14:paraId="7DA17959" w14:textId="77777777" w:rsidR="00B34DBF" w:rsidRDefault="00B34DBF" w:rsidP="00B34DBF">
      <w:pPr>
        <w:pStyle w:val="HTMLPreformatted"/>
        <w:rPr>
          <w:rFonts w:ascii="Ubuntu Mono" w:hAnsi="Ubuntu Mono"/>
          <w:color w:val="373D49"/>
          <w:shd w:val="clear" w:color="auto" w:fill="F5F7FA"/>
          <w:lang w:val="en"/>
        </w:rPr>
      </w:pPr>
      <w:r>
        <w:rPr>
          <w:rStyle w:val="hljs-comment"/>
          <w:rFonts w:ascii="Ubuntu Mono" w:hAnsi="Ubuntu Mono"/>
          <w:color w:val="373D49"/>
          <w:shd w:val="clear" w:color="auto" w:fill="F5F7FA"/>
          <w:lang w:val="en"/>
        </w:rPr>
        <w:t># =====================================================================</w:t>
      </w:r>
    </w:p>
    <w:p w14:paraId="36B9446B" w14:textId="77777777" w:rsidR="00B34DBF" w:rsidRDefault="00B34DBF" w:rsidP="00B34DBF">
      <w:pPr>
        <w:pStyle w:val="HTMLPreformatted"/>
        <w:rPr>
          <w:rFonts w:ascii="Ubuntu Mono" w:hAnsi="Ubuntu Mono"/>
          <w:color w:val="373D49"/>
          <w:shd w:val="clear" w:color="auto" w:fill="F5F7FA"/>
          <w:lang w:val="en"/>
        </w:rPr>
      </w:pPr>
      <w:r>
        <w:rPr>
          <w:rStyle w:val="hljs-comment"/>
          <w:rFonts w:ascii="Ubuntu Mono" w:hAnsi="Ubuntu Mono"/>
          <w:color w:val="373D49"/>
          <w:shd w:val="clear" w:color="auto" w:fill="F5F7FA"/>
          <w:lang w:val="en"/>
        </w:rPr>
        <w:t># 2. FILE INGESTION &amp; PIPELINE EXECUTION</w:t>
      </w:r>
    </w:p>
    <w:p w14:paraId="7C8284B9" w14:textId="77777777" w:rsidR="00B34DBF" w:rsidRDefault="00B34DBF" w:rsidP="00B34DBF">
      <w:pPr>
        <w:pStyle w:val="HTMLPreformatted"/>
        <w:rPr>
          <w:rFonts w:ascii="Ubuntu Mono" w:hAnsi="Ubuntu Mono"/>
          <w:color w:val="373D49"/>
          <w:shd w:val="clear" w:color="auto" w:fill="F5F7FA"/>
          <w:lang w:val="en"/>
        </w:rPr>
      </w:pPr>
      <w:r>
        <w:rPr>
          <w:rStyle w:val="hljs-comment"/>
          <w:rFonts w:ascii="Ubuntu Mono" w:hAnsi="Ubuntu Mono"/>
          <w:color w:val="373D49"/>
          <w:shd w:val="clear" w:color="auto" w:fill="F5F7FA"/>
          <w:lang w:val="en"/>
        </w:rPr>
        <w:t># =====================================================================</w:t>
      </w:r>
    </w:p>
    <w:p w14:paraId="362AB4D4" w14:textId="77777777" w:rsidR="00B34DBF" w:rsidRDefault="00B34DBF" w:rsidP="00B34DBF">
      <w:pPr>
        <w:pStyle w:val="HTMLPreformatted"/>
        <w:rPr>
          <w:rFonts w:ascii="Ubuntu Mono" w:hAnsi="Ubuntu Mono"/>
          <w:color w:val="373D49"/>
          <w:shd w:val="clear" w:color="auto" w:fill="F5F7FA"/>
          <w:lang w:val="en"/>
        </w:rPr>
      </w:pPr>
      <w:r>
        <w:rPr>
          <w:rStyle w:val="hljs-comment"/>
          <w:rFonts w:ascii="Ubuntu Mono" w:hAnsi="Ubuntu Mono"/>
          <w:color w:val="373D49"/>
          <w:shd w:val="clear" w:color="auto" w:fill="F5F7FA"/>
          <w:lang w:val="en"/>
        </w:rPr>
        <w:t># Defining exact disk pathways for target datasets</w:t>
      </w:r>
    </w:p>
    <w:p w14:paraId="1F67FA2A" w14:textId="77777777" w:rsidR="00B34DBF" w:rsidRDefault="00B34DBF" w:rsidP="00B34DBF">
      <w:pPr>
        <w:pStyle w:val="HTMLPreformatted"/>
        <w:rPr>
          <w:rFonts w:ascii="Ubuntu Mono" w:hAnsi="Ubuntu Mono"/>
          <w:color w:val="373D49"/>
          <w:shd w:val="clear" w:color="auto" w:fill="F5F7FA"/>
          <w:lang w:val="en"/>
        </w:rPr>
      </w:pPr>
      <w:r>
        <w:rPr>
          <w:rFonts w:ascii="Ubuntu Mono" w:hAnsi="Ubuntu Mono"/>
          <w:color w:val="373D49"/>
          <w:shd w:val="clear" w:color="auto" w:fill="F5F7FA"/>
          <w:lang w:val="en"/>
        </w:rPr>
        <w:t xml:space="preserve">heart_path = </w:t>
      </w:r>
      <w:r>
        <w:rPr>
          <w:rStyle w:val="hljs-string"/>
          <w:rFonts w:ascii="Ubuntu Mono" w:hAnsi="Ubuntu Mono"/>
          <w:color w:val="373D49"/>
          <w:shd w:val="clear" w:color="auto" w:fill="F5F7FA"/>
          <w:lang w:val="en"/>
        </w:rPr>
        <w:t>r"./medical_data/patients-data-for-medical-field/Patients Data ( Used for Heart Disease Prediction ).xlsx"</w:t>
      </w:r>
    </w:p>
    <w:p w14:paraId="72F4EC3B" w14:textId="77777777" w:rsidR="00B34DBF" w:rsidRDefault="00B34DBF" w:rsidP="00B34DBF">
      <w:pPr>
        <w:pStyle w:val="HTMLPreformatted"/>
        <w:rPr>
          <w:rFonts w:ascii="Ubuntu Mono" w:hAnsi="Ubuntu Mono"/>
          <w:color w:val="373D49"/>
          <w:shd w:val="clear" w:color="auto" w:fill="F5F7FA"/>
          <w:lang w:val="en"/>
        </w:rPr>
      </w:pPr>
      <w:r>
        <w:rPr>
          <w:rFonts w:ascii="Ubuntu Mono" w:hAnsi="Ubuntu Mono"/>
          <w:color w:val="373D49"/>
          <w:shd w:val="clear" w:color="auto" w:fill="F5F7FA"/>
          <w:lang w:val="en"/>
        </w:rPr>
        <w:t xml:space="preserve">cancer_path = </w:t>
      </w:r>
      <w:r>
        <w:rPr>
          <w:rStyle w:val="hljs-string"/>
          <w:rFonts w:ascii="Ubuntu Mono" w:hAnsi="Ubuntu Mono"/>
          <w:color w:val="373D49"/>
          <w:shd w:val="clear" w:color="auto" w:fill="F5F7FA"/>
          <w:lang w:val="en"/>
        </w:rPr>
        <w:t>r"./medical_data/breast-cancer-prediction-dataset/Breast_cancer_data.csv"</w:t>
      </w:r>
    </w:p>
    <w:p w14:paraId="39177E82" w14:textId="77777777" w:rsidR="00B34DBF" w:rsidRDefault="00B34DBF" w:rsidP="00B34DBF">
      <w:pPr>
        <w:pStyle w:val="HTMLPreformatted"/>
        <w:rPr>
          <w:rFonts w:ascii="Ubuntu Mono" w:hAnsi="Ubuntu Mono"/>
          <w:color w:val="373D49"/>
          <w:shd w:val="clear" w:color="auto" w:fill="F5F7FA"/>
          <w:lang w:val="en"/>
        </w:rPr>
      </w:pPr>
      <w:r>
        <w:rPr>
          <w:rFonts w:ascii="Ubuntu Mono" w:hAnsi="Ubuntu Mono"/>
          <w:color w:val="373D49"/>
          <w:shd w:val="clear" w:color="auto" w:fill="F5F7FA"/>
          <w:lang w:val="en"/>
        </w:rPr>
        <w:t xml:space="preserve">diabetes_path = </w:t>
      </w:r>
      <w:r>
        <w:rPr>
          <w:rStyle w:val="hljs-string"/>
          <w:rFonts w:ascii="Ubuntu Mono" w:hAnsi="Ubuntu Mono"/>
          <w:color w:val="373D49"/>
          <w:shd w:val="clear" w:color="auto" w:fill="F5F7FA"/>
          <w:lang w:val="en"/>
        </w:rPr>
        <w:t>r"./medical_data/diabetes.csv"</w:t>
      </w:r>
    </w:p>
    <w:p w14:paraId="555D0A6E" w14:textId="77777777" w:rsidR="00B34DBF" w:rsidRDefault="00B34DBF" w:rsidP="00B34DBF">
      <w:pPr>
        <w:pStyle w:val="HTMLPreformatted"/>
        <w:rPr>
          <w:rFonts w:ascii="Ubuntu Mono" w:hAnsi="Ubuntu Mono"/>
          <w:color w:val="373D49"/>
          <w:shd w:val="clear" w:color="auto" w:fill="F5F7FA"/>
          <w:lang w:val="en"/>
        </w:rPr>
      </w:pPr>
    </w:p>
    <w:p w14:paraId="6D66098E" w14:textId="77777777" w:rsidR="00B34DBF" w:rsidRDefault="00B34DBF" w:rsidP="00B34DBF">
      <w:pPr>
        <w:pStyle w:val="HTMLPreformatted"/>
        <w:rPr>
          <w:rFonts w:ascii="Ubuntu Mono" w:hAnsi="Ubuntu Mono"/>
          <w:color w:val="373D49"/>
          <w:shd w:val="clear" w:color="auto" w:fill="F5F7FA"/>
          <w:lang w:val="en"/>
        </w:rPr>
      </w:pPr>
      <w:r>
        <w:rPr>
          <w:rStyle w:val="hljs-comment"/>
          <w:rFonts w:ascii="Ubuntu Mono" w:hAnsi="Ubuntu Mono"/>
          <w:color w:val="373D49"/>
          <w:shd w:val="clear" w:color="auto" w:fill="F5F7FA"/>
          <w:lang w:val="en"/>
        </w:rPr>
        <w:t># Generating Pandas DataFrames with strict type mapping</w:t>
      </w:r>
    </w:p>
    <w:p w14:paraId="7E89867E" w14:textId="77777777" w:rsidR="00B34DBF" w:rsidRDefault="00B34DBF" w:rsidP="00B34DBF">
      <w:pPr>
        <w:pStyle w:val="HTMLPreformatted"/>
        <w:rPr>
          <w:rFonts w:ascii="Ubuntu Mono" w:hAnsi="Ubuntu Mono"/>
          <w:color w:val="373D49"/>
          <w:shd w:val="clear" w:color="auto" w:fill="F5F7FA"/>
          <w:lang w:val="en"/>
        </w:rPr>
      </w:pPr>
      <w:r>
        <w:rPr>
          <w:rFonts w:ascii="Ubuntu Mono" w:hAnsi="Ubuntu Mono"/>
          <w:color w:val="373D49"/>
          <w:shd w:val="clear" w:color="auto" w:fill="F5F7FA"/>
          <w:lang w:val="en"/>
        </w:rPr>
        <w:t>df_heart_patients = pd.read_excel(heart_path)</w:t>
      </w:r>
    </w:p>
    <w:p w14:paraId="7CF97DFD" w14:textId="77777777" w:rsidR="00B34DBF" w:rsidRDefault="00B34DBF" w:rsidP="00B34DBF">
      <w:pPr>
        <w:pStyle w:val="HTMLPreformatted"/>
        <w:rPr>
          <w:rFonts w:ascii="Ubuntu Mono" w:hAnsi="Ubuntu Mono"/>
          <w:color w:val="373D49"/>
          <w:shd w:val="clear" w:color="auto" w:fill="F5F7FA"/>
          <w:lang w:val="en"/>
        </w:rPr>
      </w:pPr>
      <w:r>
        <w:rPr>
          <w:rFonts w:ascii="Ubuntu Mono" w:hAnsi="Ubuntu Mono"/>
          <w:color w:val="373D49"/>
          <w:shd w:val="clear" w:color="auto" w:fill="F5F7FA"/>
          <w:lang w:val="en"/>
        </w:rPr>
        <w:t>df_breast_cancer  = pd.read_csv(cancer_path)</w:t>
      </w:r>
    </w:p>
    <w:p w14:paraId="0A635A9C" w14:textId="77777777" w:rsidR="00B34DBF" w:rsidRDefault="00B34DBF" w:rsidP="00B34DBF">
      <w:pPr>
        <w:pStyle w:val="HTMLPreformatted"/>
        <w:rPr>
          <w:rFonts w:ascii="Ubuntu Mono" w:hAnsi="Ubuntu Mono"/>
          <w:color w:val="373D49"/>
          <w:shd w:val="clear" w:color="auto" w:fill="F5F7FA"/>
          <w:lang w:val="en"/>
        </w:rPr>
      </w:pPr>
      <w:r>
        <w:rPr>
          <w:rFonts w:ascii="Ubuntu Mono" w:hAnsi="Ubuntu Mono"/>
          <w:color w:val="373D49"/>
          <w:shd w:val="clear" w:color="auto" w:fill="F5F7FA"/>
          <w:lang w:val="en"/>
        </w:rPr>
        <w:t>df_diabetes       = pd.read_csv(diabetes_path)</w:t>
      </w:r>
    </w:p>
    <w:p w14:paraId="2097C45A" w14:textId="77777777" w:rsidR="00B34DBF" w:rsidRDefault="00B34DBF" w:rsidP="00B34DBF">
      <w:pPr>
        <w:pStyle w:val="HTMLPreformatted"/>
        <w:rPr>
          <w:rFonts w:ascii="Ubuntu Mono" w:hAnsi="Ubuntu Mono"/>
          <w:color w:val="373D49"/>
          <w:shd w:val="clear" w:color="auto" w:fill="F5F7FA"/>
          <w:lang w:val="en"/>
        </w:rPr>
      </w:pPr>
    </w:p>
    <w:p w14:paraId="79547494" w14:textId="77777777" w:rsidR="00B34DBF" w:rsidRDefault="00B34DBF" w:rsidP="00B34DBF">
      <w:pPr>
        <w:pStyle w:val="HTMLPreformatted"/>
        <w:rPr>
          <w:color w:val="373D49"/>
          <w:lang w:val="en"/>
        </w:rPr>
      </w:pPr>
      <w:r>
        <w:rPr>
          <w:rStyle w:val="hljs-builtin"/>
          <w:rFonts w:ascii="Ubuntu Mono" w:hAnsi="Ubuntu Mono"/>
          <w:color w:val="373D49"/>
          <w:shd w:val="clear" w:color="auto" w:fill="F5F7FA"/>
          <w:lang w:val="en"/>
        </w:rPr>
        <w:t>print</w:t>
      </w:r>
      <w:r>
        <w:rPr>
          <w:rFonts w:ascii="Ubuntu Mono" w:hAnsi="Ubuntu Mono"/>
          <w:color w:val="373D49"/>
          <w:shd w:val="clear" w:color="auto" w:fill="F5F7FA"/>
          <w:lang w:val="en"/>
        </w:rPr>
        <w:t>(</w:t>
      </w:r>
      <w:r>
        <w:rPr>
          <w:rStyle w:val="hljs-string"/>
          <w:rFonts w:ascii="Ubuntu Mono" w:hAnsi="Ubuntu Mono"/>
          <w:color w:val="373D49"/>
          <w:shd w:val="clear" w:color="auto" w:fill="F5F7FA"/>
          <w:lang w:val="en"/>
        </w:rPr>
        <w:t>"Data collection and DataFrame definition phase completed successfully."</w:t>
      </w:r>
      <w:r>
        <w:rPr>
          <w:rFonts w:ascii="Ubuntu Mono" w:hAnsi="Ubuntu Mono"/>
          <w:color w:val="373D49"/>
          <w:shd w:val="clear" w:color="auto" w:fill="F5F7FA"/>
          <w:lang w:val="en"/>
        </w:rPr>
        <w:t>)</w:t>
      </w:r>
    </w:p>
    <w:p w14:paraId="00D7628B" w14:textId="77777777" w:rsidR="00FA1A27" w:rsidRPr="00467A28" w:rsidRDefault="00FA1A27" w:rsidP="00FA1A27">
      <w:pPr>
        <w:rPr>
          <w:b/>
          <w:bCs/>
          <w:sz w:val="36"/>
          <w:szCs w:val="36"/>
          <w:u w:val="single"/>
          <w:lang w:val="en"/>
        </w:rPr>
      </w:pPr>
    </w:p>
    <w:sectPr w:rsidR="00FA1A27" w:rsidRPr="00467A28" w:rsidSect="006244F4">
      <w:footerReference w:type="default" r:id="rId11"/>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F069C" w14:textId="77777777" w:rsidR="00686868" w:rsidRDefault="00686868" w:rsidP="00A267A8">
      <w:pPr>
        <w:spacing w:after="0" w:line="240" w:lineRule="auto"/>
      </w:pPr>
      <w:r>
        <w:separator/>
      </w:r>
    </w:p>
  </w:endnote>
  <w:endnote w:type="continuationSeparator" w:id="0">
    <w:p w14:paraId="6F2987D2" w14:textId="77777777" w:rsidR="00686868" w:rsidRDefault="00686868" w:rsidP="00A267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buntu Mono">
    <w:charset w:val="00"/>
    <w:family w:val="modern"/>
    <w:pitch w:val="fixed"/>
    <w:sig w:usb0="E00002FF" w:usb1="5000205B" w:usb2="00000000" w:usb3="00000000" w:csb0="000000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15936587"/>
      <w:docPartObj>
        <w:docPartGallery w:val="Page Numbers (Bottom of Page)"/>
        <w:docPartUnique/>
      </w:docPartObj>
    </w:sdtPr>
    <w:sdtEndPr>
      <w:rPr>
        <w:noProof/>
      </w:rPr>
    </w:sdtEndPr>
    <w:sdtContent>
      <w:p w14:paraId="5B4FF29D" w14:textId="66549462" w:rsidR="00A267A8" w:rsidRDefault="00A267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17F803" w14:textId="77777777" w:rsidR="00A267A8" w:rsidRDefault="00A267A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73C18" w14:textId="77777777" w:rsidR="00686868" w:rsidRDefault="00686868" w:rsidP="00A267A8">
      <w:pPr>
        <w:spacing w:after="0" w:line="240" w:lineRule="auto"/>
      </w:pPr>
      <w:r>
        <w:separator/>
      </w:r>
    </w:p>
  </w:footnote>
  <w:footnote w:type="continuationSeparator" w:id="0">
    <w:p w14:paraId="0EB45F07" w14:textId="77777777" w:rsidR="00686868" w:rsidRDefault="00686868" w:rsidP="00A267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55041"/>
    <w:multiLevelType w:val="multilevel"/>
    <w:tmpl w:val="4AFAC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94E2414"/>
    <w:multiLevelType w:val="multilevel"/>
    <w:tmpl w:val="A01E0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B51D84"/>
    <w:multiLevelType w:val="multilevel"/>
    <w:tmpl w:val="2D6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B0590C"/>
    <w:multiLevelType w:val="multilevel"/>
    <w:tmpl w:val="B6962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365376"/>
    <w:multiLevelType w:val="multilevel"/>
    <w:tmpl w:val="4D00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9B29E5"/>
    <w:multiLevelType w:val="multilevel"/>
    <w:tmpl w:val="007E3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5311767">
    <w:abstractNumId w:val="3"/>
  </w:num>
  <w:num w:numId="2" w16cid:durableId="1856531881">
    <w:abstractNumId w:val="1"/>
  </w:num>
  <w:num w:numId="3" w16cid:durableId="1877620044">
    <w:abstractNumId w:val="2"/>
  </w:num>
  <w:num w:numId="4" w16cid:durableId="578564666">
    <w:abstractNumId w:val="4"/>
  </w:num>
  <w:num w:numId="5" w16cid:durableId="886645183">
    <w:abstractNumId w:val="0"/>
  </w:num>
  <w:num w:numId="6" w16cid:durableId="5402851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79F3"/>
    <w:rsid w:val="00095571"/>
    <w:rsid w:val="00272318"/>
    <w:rsid w:val="003E2D71"/>
    <w:rsid w:val="00467A28"/>
    <w:rsid w:val="006244F4"/>
    <w:rsid w:val="00686868"/>
    <w:rsid w:val="006C48F4"/>
    <w:rsid w:val="007B3212"/>
    <w:rsid w:val="009C1678"/>
    <w:rsid w:val="00A267A8"/>
    <w:rsid w:val="00AB79F3"/>
    <w:rsid w:val="00B34DBF"/>
    <w:rsid w:val="00B73BA6"/>
    <w:rsid w:val="00C62408"/>
    <w:rsid w:val="00CF256A"/>
    <w:rsid w:val="00DD0B2A"/>
    <w:rsid w:val="00E92B3C"/>
    <w:rsid w:val="00FA1A2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84628"/>
  <w15:chartTrackingRefBased/>
  <w15:docId w15:val="{FAC2B2C0-8872-477A-ACDC-246C0946D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79F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79F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79F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B79F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79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79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79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79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79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79F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79F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79F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79F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79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79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79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79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79F3"/>
    <w:rPr>
      <w:rFonts w:eastAsiaTheme="majorEastAsia" w:cstheme="majorBidi"/>
      <w:color w:val="272727" w:themeColor="text1" w:themeTint="D8"/>
    </w:rPr>
  </w:style>
  <w:style w:type="paragraph" w:styleId="Title">
    <w:name w:val="Title"/>
    <w:basedOn w:val="Normal"/>
    <w:next w:val="Normal"/>
    <w:link w:val="TitleChar"/>
    <w:uiPriority w:val="10"/>
    <w:qFormat/>
    <w:rsid w:val="00AB79F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79F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79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79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79F3"/>
    <w:pPr>
      <w:spacing w:before="160"/>
      <w:jc w:val="center"/>
    </w:pPr>
    <w:rPr>
      <w:i/>
      <w:iCs/>
      <w:color w:val="404040" w:themeColor="text1" w:themeTint="BF"/>
    </w:rPr>
  </w:style>
  <w:style w:type="character" w:customStyle="1" w:styleId="QuoteChar">
    <w:name w:val="Quote Char"/>
    <w:basedOn w:val="DefaultParagraphFont"/>
    <w:link w:val="Quote"/>
    <w:uiPriority w:val="29"/>
    <w:rsid w:val="00AB79F3"/>
    <w:rPr>
      <w:i/>
      <w:iCs/>
      <w:color w:val="404040" w:themeColor="text1" w:themeTint="BF"/>
    </w:rPr>
  </w:style>
  <w:style w:type="paragraph" w:styleId="ListParagraph">
    <w:name w:val="List Paragraph"/>
    <w:basedOn w:val="Normal"/>
    <w:uiPriority w:val="34"/>
    <w:qFormat/>
    <w:rsid w:val="00AB79F3"/>
    <w:pPr>
      <w:ind w:left="720"/>
      <w:contextualSpacing/>
    </w:pPr>
  </w:style>
  <w:style w:type="character" w:styleId="IntenseEmphasis">
    <w:name w:val="Intense Emphasis"/>
    <w:basedOn w:val="DefaultParagraphFont"/>
    <w:uiPriority w:val="21"/>
    <w:qFormat/>
    <w:rsid w:val="00AB79F3"/>
    <w:rPr>
      <w:i/>
      <w:iCs/>
      <w:color w:val="0F4761" w:themeColor="accent1" w:themeShade="BF"/>
    </w:rPr>
  </w:style>
  <w:style w:type="paragraph" w:styleId="IntenseQuote">
    <w:name w:val="Intense Quote"/>
    <w:basedOn w:val="Normal"/>
    <w:next w:val="Normal"/>
    <w:link w:val="IntenseQuoteChar"/>
    <w:uiPriority w:val="30"/>
    <w:qFormat/>
    <w:rsid w:val="00AB79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79F3"/>
    <w:rPr>
      <w:i/>
      <w:iCs/>
      <w:color w:val="0F4761" w:themeColor="accent1" w:themeShade="BF"/>
    </w:rPr>
  </w:style>
  <w:style w:type="character" w:styleId="IntenseReference">
    <w:name w:val="Intense Reference"/>
    <w:basedOn w:val="DefaultParagraphFont"/>
    <w:uiPriority w:val="32"/>
    <w:qFormat/>
    <w:rsid w:val="00AB79F3"/>
    <w:rPr>
      <w:b/>
      <w:bCs/>
      <w:smallCaps/>
      <w:color w:val="0F4761" w:themeColor="accent1" w:themeShade="BF"/>
      <w:spacing w:val="5"/>
    </w:rPr>
  </w:style>
  <w:style w:type="table" w:styleId="TableGrid">
    <w:name w:val="Table Grid"/>
    <w:basedOn w:val="TableNormal"/>
    <w:uiPriority w:val="39"/>
    <w:rsid w:val="00AB7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67A28"/>
    <w:rPr>
      <w:rFonts w:ascii="Ubuntu Mono" w:eastAsiaTheme="minorEastAsia" w:hAnsi="Ubuntu Mono" w:cs="Courier New" w:hint="default"/>
      <w:sz w:val="20"/>
      <w:szCs w:val="20"/>
      <w:shd w:val="clear" w:color="auto" w:fill="F5F7FA"/>
    </w:rPr>
  </w:style>
  <w:style w:type="paragraph" w:styleId="HTMLPreformatted">
    <w:name w:val="HTML Preformatted"/>
    <w:basedOn w:val="Normal"/>
    <w:link w:val="HTMLPreformattedChar"/>
    <w:uiPriority w:val="99"/>
    <w:semiHidden/>
    <w:unhideWhenUsed/>
    <w:rsid w:val="00467A28"/>
    <w:pPr>
      <w:shd w:val="clear" w:color="auto" w:fill="F5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67A28"/>
    <w:rPr>
      <w:rFonts w:ascii="Courier New" w:eastAsiaTheme="minorEastAsia" w:hAnsi="Courier New" w:cs="Courier New"/>
      <w:kern w:val="0"/>
      <w:sz w:val="20"/>
      <w:szCs w:val="20"/>
      <w:shd w:val="clear" w:color="auto" w:fill="F5F7FA"/>
      <w:lang w:eastAsia="en-GB"/>
      <w14:ligatures w14:val="none"/>
    </w:rPr>
  </w:style>
  <w:style w:type="paragraph" w:customStyle="1" w:styleId="has-line-data">
    <w:name w:val="has-line-data"/>
    <w:basedOn w:val="Normal"/>
    <w:rsid w:val="00467A28"/>
    <w:pPr>
      <w:spacing w:before="100" w:beforeAutospacing="1" w:after="100" w:afterAutospacing="1" w:line="240" w:lineRule="auto"/>
    </w:pPr>
    <w:rPr>
      <w:rFonts w:ascii="Times New Roman" w:eastAsiaTheme="minorEastAsia" w:hAnsi="Times New Roman" w:cs="Times New Roman"/>
      <w:kern w:val="0"/>
      <w:lang w:eastAsia="en-GB"/>
      <w14:ligatures w14:val="none"/>
    </w:rPr>
  </w:style>
  <w:style w:type="character" w:styleId="Strong">
    <w:name w:val="Strong"/>
    <w:basedOn w:val="DefaultParagraphFont"/>
    <w:uiPriority w:val="22"/>
    <w:qFormat/>
    <w:rsid w:val="00467A28"/>
    <w:rPr>
      <w:b/>
      <w:bCs/>
    </w:rPr>
  </w:style>
  <w:style w:type="character" w:customStyle="1" w:styleId="hljs-keyword">
    <w:name w:val="hljs-keyword"/>
    <w:basedOn w:val="DefaultParagraphFont"/>
    <w:rsid w:val="00467A28"/>
  </w:style>
  <w:style w:type="character" w:customStyle="1" w:styleId="hljs-comment">
    <w:name w:val="hljs-comment"/>
    <w:basedOn w:val="DefaultParagraphFont"/>
    <w:rsid w:val="00467A28"/>
  </w:style>
  <w:style w:type="character" w:customStyle="1" w:styleId="hljs-string">
    <w:name w:val="hljs-string"/>
    <w:basedOn w:val="DefaultParagraphFont"/>
    <w:rsid w:val="00467A28"/>
  </w:style>
  <w:style w:type="character" w:customStyle="1" w:styleId="hljs-builtin">
    <w:name w:val="hljs-built_in"/>
    <w:basedOn w:val="DefaultParagraphFont"/>
    <w:rsid w:val="00467A28"/>
  </w:style>
  <w:style w:type="paragraph" w:styleId="Header">
    <w:name w:val="header"/>
    <w:basedOn w:val="Normal"/>
    <w:link w:val="HeaderChar"/>
    <w:uiPriority w:val="99"/>
    <w:unhideWhenUsed/>
    <w:rsid w:val="00A267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67A8"/>
  </w:style>
  <w:style w:type="paragraph" w:styleId="Footer">
    <w:name w:val="footer"/>
    <w:basedOn w:val="Normal"/>
    <w:link w:val="FooterChar"/>
    <w:uiPriority w:val="99"/>
    <w:unhideWhenUsed/>
    <w:rsid w:val="00A267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67A8"/>
  </w:style>
  <w:style w:type="paragraph" w:styleId="NormalWeb">
    <w:name w:val="Normal (Web)"/>
    <w:basedOn w:val="Normal"/>
    <w:uiPriority w:val="99"/>
    <w:semiHidden/>
    <w:unhideWhenUsed/>
    <w:rsid w:val="00B73BA6"/>
    <w:rPr>
      <w:rFonts w:ascii="Times New Roman" w:hAnsi="Times New Roman" w:cs="Times New Roman"/>
    </w:rPr>
  </w:style>
  <w:style w:type="character" w:styleId="Hyperlink">
    <w:name w:val="Hyperlink"/>
    <w:basedOn w:val="DefaultParagraphFont"/>
    <w:uiPriority w:val="99"/>
    <w:unhideWhenUsed/>
    <w:rsid w:val="00B73BA6"/>
    <w:rPr>
      <w:color w:val="467886" w:themeColor="hyperlink"/>
      <w:u w:val="single"/>
    </w:rPr>
  </w:style>
  <w:style w:type="character" w:styleId="UnresolvedMention">
    <w:name w:val="Unresolved Mention"/>
    <w:basedOn w:val="DefaultParagraphFont"/>
    <w:uiPriority w:val="99"/>
    <w:semiHidden/>
    <w:unhideWhenUsed/>
    <w:rsid w:val="00B73BA6"/>
    <w:rPr>
      <w:color w:val="605E5C"/>
      <w:shd w:val="clear" w:color="auto" w:fill="E1DFDD"/>
    </w:rPr>
  </w:style>
  <w:style w:type="paragraph" w:styleId="NoSpacing">
    <w:name w:val="No Spacing"/>
    <w:link w:val="NoSpacingChar"/>
    <w:uiPriority w:val="1"/>
    <w:qFormat/>
    <w:rsid w:val="006244F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6244F4"/>
    <w:rPr>
      <w:rFonts w:eastAsiaTheme="minorEastAsia"/>
      <w:kern w:val="0"/>
      <w:sz w:val="22"/>
      <w:szCs w:val="22"/>
      <w:lang w:val="en-US"/>
      <w14:ligatures w14:val="none"/>
    </w:rPr>
  </w:style>
  <w:style w:type="paragraph" w:styleId="TOCHeading">
    <w:name w:val="TOC Heading"/>
    <w:basedOn w:val="Heading1"/>
    <w:next w:val="Normal"/>
    <w:uiPriority w:val="39"/>
    <w:unhideWhenUsed/>
    <w:qFormat/>
    <w:rsid w:val="00095571"/>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95571"/>
    <w:pPr>
      <w:spacing w:after="100"/>
    </w:pPr>
  </w:style>
  <w:style w:type="paragraph" w:styleId="TOC2">
    <w:name w:val="toc 2"/>
    <w:basedOn w:val="Normal"/>
    <w:next w:val="Normal"/>
    <w:autoRedefine/>
    <w:uiPriority w:val="39"/>
    <w:unhideWhenUsed/>
    <w:rsid w:val="00095571"/>
    <w:pPr>
      <w:spacing w:after="100"/>
      <w:ind w:left="240"/>
    </w:pPr>
  </w:style>
  <w:style w:type="paragraph" w:styleId="TOC3">
    <w:name w:val="toc 3"/>
    <w:basedOn w:val="Normal"/>
    <w:next w:val="Normal"/>
    <w:autoRedefine/>
    <w:uiPriority w:val="39"/>
    <w:unhideWhenUsed/>
    <w:rsid w:val="00095571"/>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9CA76F4CF424C81963402169E6A6FB4"/>
        <w:category>
          <w:name w:val="General"/>
          <w:gallery w:val="placeholder"/>
        </w:category>
        <w:types>
          <w:type w:val="bbPlcHdr"/>
        </w:types>
        <w:behaviors>
          <w:behavior w:val="content"/>
        </w:behaviors>
        <w:guid w:val="{28D3A847-1664-45FB-B0DF-19480F55147D}"/>
      </w:docPartPr>
      <w:docPartBody>
        <w:p w:rsidR="00E1691E" w:rsidRDefault="00DA1BFA" w:rsidP="00DA1BFA">
          <w:pPr>
            <w:pStyle w:val="C9CA76F4CF424C81963402169E6A6FB4"/>
          </w:pPr>
          <w:r>
            <w:rPr>
              <w:rFonts w:asciiTheme="majorHAnsi" w:eastAsiaTheme="majorEastAsia" w:hAnsiTheme="majorHAnsi" w:cstheme="majorBidi"/>
              <w:caps/>
              <w:color w:val="156082" w:themeColor="accent1"/>
              <w:sz w:val="80"/>
              <w:szCs w:val="80"/>
            </w:rPr>
            <w:t>[Document title]</w:t>
          </w:r>
        </w:p>
      </w:docPartBody>
    </w:docPart>
    <w:docPart>
      <w:docPartPr>
        <w:name w:val="A28322D2E8B746B7857885D79945CD71"/>
        <w:category>
          <w:name w:val="General"/>
          <w:gallery w:val="placeholder"/>
        </w:category>
        <w:types>
          <w:type w:val="bbPlcHdr"/>
        </w:types>
        <w:behaviors>
          <w:behavior w:val="content"/>
        </w:behaviors>
        <w:guid w:val="{7CC0001D-BC48-4285-A1CB-98B31FAE1C54}"/>
      </w:docPartPr>
      <w:docPartBody>
        <w:p w:rsidR="00E1691E" w:rsidRDefault="00DA1BFA" w:rsidP="00DA1BFA">
          <w:pPr>
            <w:pStyle w:val="A28322D2E8B746B7857885D79945CD71"/>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Ubuntu Mono">
    <w:charset w:val="00"/>
    <w:family w:val="modern"/>
    <w:pitch w:val="fixed"/>
    <w:sig w:usb0="E00002FF" w:usb1="5000205B" w:usb2="00000000" w:usb3="00000000" w:csb0="000000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5002EFF" w:usb1="C200ACF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BFA"/>
    <w:rsid w:val="00885C28"/>
    <w:rsid w:val="008D5F59"/>
    <w:rsid w:val="00DA1BFA"/>
    <w:rsid w:val="00DD0B2A"/>
    <w:rsid w:val="00E1691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9CA76F4CF424C81963402169E6A6FB4">
    <w:name w:val="C9CA76F4CF424C81963402169E6A6FB4"/>
    <w:rsid w:val="00DA1BFA"/>
  </w:style>
  <w:style w:type="paragraph" w:customStyle="1" w:styleId="A28322D2E8B746B7857885D79945CD71">
    <w:name w:val="A28322D2E8B746B7857885D79945CD71"/>
    <w:rsid w:val="00DA1BF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C8C35C-C3B3-427C-BE0E-FC8A82D42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6</Pages>
  <Words>1028</Words>
  <Characters>5866</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DEPI GRADUATION PROJECT</dc:title>
  <dc:subject/>
  <dc:creator>Heba Ezzat</dc:creator>
  <cp:keywords/>
  <dc:description/>
  <cp:lastModifiedBy>Heba Ezzat</cp:lastModifiedBy>
  <cp:revision>10</cp:revision>
  <dcterms:created xsi:type="dcterms:W3CDTF">2026-05-21T18:38:00Z</dcterms:created>
  <dcterms:modified xsi:type="dcterms:W3CDTF">2026-05-21T19:23:00Z</dcterms:modified>
</cp:coreProperties>
</file>