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51DF16">
      <w:pPr>
        <w:pStyle w:val="2"/>
        <w:widowControl/>
        <w:spacing w:before="360" w:after="80" w:line="278" w:lineRule="auto"/>
        <w:jc w:val="center"/>
        <w:rPr>
          <w:rFonts w:ascii="Times New Roman" w:hAnsi="Times New Roman" w:cs="Times New Roman" w:eastAsiaTheme="majorEastAsia"/>
          <w:b w:val="0"/>
          <w:bCs w:val="0"/>
          <w:color w:val="2F5496" w:themeColor="accent1" w:themeShade="BF"/>
          <w:kern w:val="2"/>
          <w:sz w:val="40"/>
          <w:szCs w:val="40"/>
          <w:lang w:val="en-GB"/>
        </w:rPr>
      </w:pPr>
      <w:r>
        <w:rPr>
          <w:rFonts w:ascii="Times New Roman" w:hAnsi="Times New Roman" w:cs="Times New Roman" w:eastAsiaTheme="majorEastAsia"/>
          <w:b w:val="0"/>
          <w:bCs w:val="0"/>
          <w:color w:val="2F5496" w:themeColor="accent1" w:themeShade="BF"/>
          <w:kern w:val="2"/>
          <w:sz w:val="40"/>
          <w:szCs w:val="40"/>
          <w:lang w:val="en-GB"/>
        </w:rPr>
        <w:t>EBU6304 Software Engineering Group Project</w:t>
      </w:r>
    </w:p>
    <w:p w14:paraId="7C3D0893">
      <w:pPr>
        <w:pStyle w:val="3"/>
        <w:widowControl/>
        <w:spacing w:before="160" w:after="80" w:line="278" w:lineRule="auto"/>
        <w:jc w:val="center"/>
        <w:rPr>
          <w:rFonts w:hint="eastAsia" w:ascii="Times New Roman" w:hAnsi="Times New Roman" w:cs="Times New Roman"/>
          <w:b w:val="0"/>
          <w:bCs w:val="0"/>
          <w:color w:val="2F5496" w:themeColor="accent1" w:themeShade="BF"/>
          <w:lang w:val="en-GB"/>
        </w:rPr>
      </w:pPr>
      <w:r>
        <w:rPr>
          <w:rFonts w:ascii="Times New Roman" w:hAnsi="Times New Roman" w:cs="Times New Roman"/>
          <w:b w:val="0"/>
          <w:bCs w:val="0"/>
          <w:color w:val="2F5496" w:themeColor="accent1" w:themeShade="BF"/>
          <w:lang w:val="en-GB"/>
        </w:rPr>
        <w:t>2025-26</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 w:type="dxa"/>
          <w:bottom w:w="0" w:type="dxa"/>
          <w:right w:w="10" w:type="dxa"/>
        </w:tblCellMar>
      </w:tblPr>
      <w:tblGrid>
        <w:gridCol w:w="2760"/>
        <w:gridCol w:w="2760"/>
        <w:gridCol w:w="2760"/>
      </w:tblGrid>
      <w:tr w14:paraId="281827BB">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74F7B311">
            <w:r>
              <w:rPr>
                <w:rFonts w:ascii="Times New Roman" w:hAnsi="Times New Roman" w:eastAsia="Times New Roman"/>
                <w:color w:val="000000"/>
                <w:sz w:val="24"/>
              </w:rPr>
              <w:t>Group number</w:t>
            </w:r>
          </w:p>
        </w:tc>
        <w:tc>
          <w:tcPr>
            <w:tcW w:w="5520" w:type="dxa"/>
            <w:gridSpan w:val="2"/>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4BBCEC8C"/>
        </w:tc>
      </w:tr>
      <w:tr w14:paraId="62774AE3">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1FF7065B">
            <w:r>
              <w:rPr>
                <w:rFonts w:ascii="Times New Roman" w:hAnsi="Times New Roman" w:eastAsia="Times New Roman"/>
                <w:color w:val="000000"/>
                <w:sz w:val="24"/>
              </w:rPr>
              <w:t>member 1</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41F761BA">
            <w:r>
              <w:rPr>
                <w:rFonts w:ascii="Times New Roman" w:hAnsi="Times New Roman" w:eastAsia="Times New Roman"/>
                <w:color w:val="000000"/>
                <w:sz w:val="24"/>
              </w:rPr>
              <w:t>QM no: 231222523</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50B06070">
            <w:r>
              <w:rPr>
                <w:rFonts w:ascii="Times New Roman" w:hAnsi="Times New Roman" w:eastAsia="Times New Roman"/>
                <w:color w:val="000000"/>
                <w:sz w:val="24"/>
              </w:rPr>
              <w:t>Name: Chuyang Huang</w:t>
            </w:r>
          </w:p>
        </w:tc>
      </w:tr>
      <w:tr w14:paraId="7E00D412">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62BE13D4">
            <w:r>
              <w:rPr>
                <w:rFonts w:ascii="Times New Roman" w:hAnsi="Times New Roman" w:eastAsia="Times New Roman"/>
                <w:color w:val="000000"/>
                <w:sz w:val="24"/>
              </w:rPr>
              <w:t>member 2</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57C8A35F">
            <w:pPr>
              <w:rPr>
                <w:rFonts w:hint="default"/>
                <w:lang w:val="en-US"/>
              </w:rPr>
            </w:pPr>
            <w:r>
              <w:rPr>
                <w:rFonts w:ascii="Times New Roman" w:hAnsi="Times New Roman" w:eastAsia="Times New Roman"/>
                <w:color w:val="000000"/>
                <w:sz w:val="24"/>
              </w:rPr>
              <w:t xml:space="preserve">QM no: </w:t>
            </w:r>
            <w:r>
              <w:rPr>
                <w:rFonts w:hint="default" w:ascii="Times New Roman" w:hAnsi="Times New Roman" w:eastAsia="Times New Roman"/>
                <w:color w:val="000000"/>
                <w:sz w:val="24"/>
                <w:lang w:val="en-US"/>
              </w:rPr>
              <w:t>231220529</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33078580">
            <w:pPr>
              <w:rPr>
                <w:rFonts w:hint="default"/>
                <w:lang w:val="en-US"/>
              </w:rPr>
            </w:pPr>
            <w:r>
              <w:rPr>
                <w:rFonts w:ascii="Times New Roman" w:hAnsi="Times New Roman" w:eastAsia="Times New Roman"/>
                <w:color w:val="000000"/>
                <w:sz w:val="24"/>
              </w:rPr>
              <w:t xml:space="preserve">Name: </w:t>
            </w:r>
            <w:r>
              <w:rPr>
                <w:rFonts w:hint="default" w:ascii="Times New Roman" w:hAnsi="Times New Roman" w:eastAsia="Times New Roman"/>
                <w:color w:val="000000"/>
                <w:sz w:val="24"/>
                <w:lang w:val="en-US"/>
              </w:rPr>
              <w:t>Tianda Wang</w:t>
            </w:r>
          </w:p>
        </w:tc>
      </w:tr>
      <w:tr w14:paraId="202785D5">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3F6D3482">
            <w:r>
              <w:rPr>
                <w:rFonts w:ascii="Times New Roman" w:hAnsi="Times New Roman" w:eastAsia="Times New Roman"/>
                <w:color w:val="000000"/>
                <w:sz w:val="24"/>
              </w:rPr>
              <w:t>member 3</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789E8146">
            <w:r>
              <w:rPr>
                <w:rFonts w:ascii="Times New Roman" w:hAnsi="Times New Roman" w:eastAsia="Times New Roman"/>
                <w:color w:val="000000"/>
                <w:sz w:val="24"/>
              </w:rPr>
              <w:t xml:space="preserve">QM no: </w:t>
            </w:r>
            <w:r>
              <w:rPr>
                <w:rFonts w:hint="eastAsia" w:ascii="Times New Roman" w:hAnsi="Times New Roman" w:eastAsia="Times New Roman"/>
                <w:color w:val="000000"/>
                <w:sz w:val="24"/>
              </w:rPr>
              <w:t>231222707</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24E32F5E">
            <w:pPr>
              <w:rPr>
                <w:rFonts w:hint="default"/>
                <w:lang w:val="en-US"/>
              </w:rPr>
            </w:pPr>
            <w:r>
              <w:rPr>
                <w:rFonts w:ascii="Times New Roman" w:hAnsi="Times New Roman" w:eastAsia="Times New Roman"/>
                <w:color w:val="000000"/>
                <w:sz w:val="24"/>
              </w:rPr>
              <w:t xml:space="preserve">Name: </w:t>
            </w:r>
            <w:r>
              <w:rPr>
                <w:rFonts w:hint="default" w:ascii="Times New Roman" w:hAnsi="Times New Roman" w:eastAsia="Times New Roman"/>
                <w:color w:val="000000"/>
                <w:sz w:val="24"/>
                <w:lang w:val="en-US"/>
              </w:rPr>
              <w:t>Hao Lu</w:t>
            </w:r>
          </w:p>
        </w:tc>
      </w:tr>
      <w:tr w14:paraId="47D91C00">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0A491F20">
            <w:r>
              <w:rPr>
                <w:rFonts w:ascii="Times New Roman" w:hAnsi="Times New Roman" w:eastAsia="Times New Roman"/>
                <w:color w:val="000000"/>
                <w:sz w:val="24"/>
              </w:rPr>
              <w:t>member 4</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372B064C">
            <w:r>
              <w:rPr>
                <w:rFonts w:ascii="Times New Roman" w:hAnsi="Times New Roman" w:eastAsia="Times New Roman"/>
                <w:color w:val="000000"/>
                <w:sz w:val="24"/>
              </w:rPr>
              <w:t xml:space="preserve">QM no: </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5F13E2A8">
            <w:r>
              <w:rPr>
                <w:rFonts w:ascii="Times New Roman" w:hAnsi="Times New Roman" w:eastAsia="Times New Roman"/>
                <w:color w:val="000000"/>
                <w:sz w:val="24"/>
              </w:rPr>
              <w:t xml:space="preserve">Name: </w:t>
            </w:r>
          </w:p>
        </w:tc>
      </w:tr>
      <w:tr w14:paraId="5D3F2530">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51D0B232">
            <w:r>
              <w:rPr>
                <w:rFonts w:ascii="Times New Roman" w:hAnsi="Times New Roman" w:eastAsia="Times New Roman"/>
                <w:color w:val="000000"/>
                <w:sz w:val="24"/>
              </w:rPr>
              <w:t>member 5</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30DF5B39">
            <w:r>
              <w:rPr>
                <w:rFonts w:ascii="Times New Roman" w:hAnsi="Times New Roman" w:eastAsia="Times New Roman"/>
                <w:color w:val="000000"/>
                <w:sz w:val="24"/>
              </w:rPr>
              <w:t xml:space="preserve">QM no: </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5BDCE4E6">
            <w:r>
              <w:rPr>
                <w:rFonts w:ascii="Times New Roman" w:hAnsi="Times New Roman" w:eastAsia="Times New Roman"/>
                <w:color w:val="000000"/>
                <w:sz w:val="24"/>
              </w:rPr>
              <w:t xml:space="preserve">Name: </w:t>
            </w:r>
          </w:p>
        </w:tc>
      </w:tr>
      <w:tr w14:paraId="2B4F1E93">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6F5B5DE9">
            <w:r>
              <w:rPr>
                <w:rFonts w:ascii="Times New Roman" w:hAnsi="Times New Roman" w:eastAsia="Times New Roman"/>
                <w:color w:val="000000"/>
                <w:sz w:val="24"/>
              </w:rPr>
              <w:t>member 6</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2B4E787C">
            <w:r>
              <w:rPr>
                <w:rFonts w:ascii="Times New Roman" w:hAnsi="Times New Roman" w:eastAsia="Times New Roman"/>
                <w:color w:val="000000"/>
                <w:sz w:val="24"/>
              </w:rPr>
              <w:t xml:space="preserve">QM no: </w:t>
            </w:r>
          </w:p>
        </w:tc>
        <w:tc>
          <w:tcPr>
            <w:tcW w:w="2760" w:type="dxa"/>
            <w:tcBorders>
              <w:top w:val="single" w:color="000000" w:sz="6" w:space="0"/>
              <w:left w:val="single" w:color="000000" w:sz="6" w:space="0"/>
              <w:bottom w:val="single" w:color="000000" w:sz="6" w:space="0"/>
              <w:right w:val="single" w:color="000000" w:sz="6" w:space="0"/>
            </w:tcBorders>
            <w:tcMar>
              <w:top w:w="60" w:type="dxa"/>
              <w:left w:w="120" w:type="dxa"/>
              <w:bottom w:w="30" w:type="dxa"/>
              <w:right w:w="120" w:type="dxa"/>
            </w:tcMar>
          </w:tcPr>
          <w:p w14:paraId="1A8B6331">
            <w:r>
              <w:rPr>
                <w:rFonts w:ascii="Times New Roman" w:hAnsi="Times New Roman" w:eastAsia="Times New Roman"/>
                <w:color w:val="000000"/>
                <w:sz w:val="24"/>
              </w:rPr>
              <w:t xml:space="preserve">Name: </w:t>
            </w:r>
          </w:p>
        </w:tc>
      </w:tr>
    </w:tbl>
    <w:p w14:paraId="2294DAC7">
      <w:pPr>
        <w:pStyle w:val="2"/>
      </w:pPr>
      <w:r>
        <w:rPr>
          <w:rFonts w:ascii="Times New Roman" w:hAnsi="Times New Roman" w:eastAsia="Times New Roman"/>
          <w:b w:val="0"/>
          <w:color w:val="2F5496"/>
          <w:sz w:val="40"/>
        </w:rPr>
        <w:t>Final short report</w:t>
      </w:r>
    </w:p>
    <w:p w14:paraId="131A7B97">
      <w:pPr>
        <w:pStyle w:val="3"/>
        <w:spacing w:before="80" w:after="40"/>
      </w:pPr>
      <w:r>
        <w:rPr>
          <w:rFonts w:ascii="Times New Roman" w:hAnsi="Times New Roman" w:eastAsia="Times New Roman"/>
          <w:b w:val="0"/>
          <w:i w:val="0"/>
          <w:color w:val="2F5496" w:themeColor="accent1" w:themeShade="BF"/>
          <w:sz w:val="40"/>
        </w:rPr>
        <w:t>1. Design</w:t>
      </w:r>
    </w:p>
    <w:p w14:paraId="09776E84">
      <w:pPr>
        <w:spacing w:before="80" w:after="40"/>
      </w:pPr>
      <w:r>
        <w:rPr>
          <w:rFonts w:ascii="Times New Roman" w:hAnsi="Times New Roman" w:eastAsia="Times New Roman"/>
          <w:b w:val="0"/>
          <w:i w:val="0"/>
          <w:color w:val="2F5496" w:themeColor="accent1" w:themeShade="BF"/>
          <w:sz w:val="28"/>
        </w:rPr>
        <w:t>1.1 Overall Design Strategy</w:t>
      </w:r>
    </w:p>
    <w:p w14:paraId="232A6D87">
      <w:pPr>
        <w:spacing w:before="0" w:after="20"/>
      </w:pPr>
      <w:r>
        <w:rPr>
          <w:rFonts w:ascii="Times New Roman" w:hAnsi="Times New Roman" w:eastAsia="Times New Roman"/>
          <w:b w:val="0"/>
          <w:i w:val="0"/>
          <w:sz w:val="24"/>
        </w:rPr>
        <w:t>The system is designed as a complete Teaching Assistant recruitment platform for BUPT International School. It replaces the previous form- and spreadsheet-based process with a structured workflow covering TA registration, profile creation, CV management, job publication, application submission, applicant selection, workload monitoring and AI-supported recruitment decisions.</w:t>
      </w:r>
    </w:p>
    <w:p w14:paraId="5A4A7E0A">
      <w:pPr>
        <w:spacing w:before="0" w:after="20"/>
      </w:pPr>
      <w:r>
        <w:rPr>
          <w:rFonts w:ascii="Times New Roman" w:hAnsi="Times New Roman" w:eastAsia="Times New Roman"/>
          <w:b w:val="0"/>
          <w:i w:val="0"/>
          <w:sz w:val="24"/>
        </w:rPr>
        <w:t>The design adopts a modular layered structure. Each role has a dedicated workflow: TAs manage profiles and apply for jobs, Module Organisers publish jobs and select applicants, and Admin users supervise the whole recruitment process through approval, monitoring and audit functions. This role-centred design improves usability while keeping the business rules clear and maintainable.</w:t>
      </w:r>
    </w:p>
    <w:p w14:paraId="6B89CFCD">
      <w:pPr>
        <w:spacing w:before="80" w:after="40"/>
      </w:pPr>
      <w:r>
        <w:rPr>
          <w:rFonts w:ascii="Times New Roman" w:hAnsi="Times New Roman" w:eastAsia="Times New Roman"/>
          <w:b w:val="0"/>
          <w:i w:val="0"/>
          <w:color w:val="2F5496" w:themeColor="accent1" w:themeShade="BF"/>
          <w:sz w:val="28"/>
        </w:rPr>
        <w:t>1.2 Architecture Design</w:t>
      </w:r>
    </w:p>
    <w:p w14:paraId="2B38EAC3">
      <w:pPr>
        <w:spacing w:before="0" w:after="20"/>
      </w:pPr>
      <w:r>
        <w:rPr>
          <w:rFonts w:ascii="Times New Roman" w:hAnsi="Times New Roman" w:eastAsia="Times New Roman"/>
          <w:b w:val="0"/>
          <w:i w:val="0"/>
          <w:sz w:val="24"/>
        </w:rPr>
        <w:t>The application follows an MVC-style architecture adapted for a stand-alone JavaFX application. The separation between view, controller, service, model and persistence layers allows the team to change one part of the system without unnecessary impact on other parts.</w:t>
      </w:r>
    </w:p>
    <w:p w14:paraId="20043782">
      <w:pPr>
        <w:spacing w:before="0" w:after="20"/>
      </w:pPr>
      <w:r>
        <w:rPr>
          <w:rFonts w:ascii="Times New Roman" w:hAnsi="Times New Roman" w:eastAsia="Times New Roman"/>
          <w:b w:val="0"/>
          <w:i w:val="0"/>
          <w:sz w:val="24"/>
        </w:rPr>
        <w:t>•    View layer: FXML files define the main frames and forms, while CSS files provide a consistent visual style across login, TA, MO and Admin screens.</w:t>
      </w:r>
    </w:p>
    <w:p w14:paraId="5EE791C3">
      <w:pPr>
        <w:spacing w:before="0" w:after="20"/>
      </w:pPr>
      <w:r>
        <w:rPr>
          <w:rFonts w:ascii="Times New Roman" w:hAnsi="Times New Roman" w:eastAsia="Times New Roman"/>
          <w:b w:val="0"/>
          <w:i w:val="0"/>
          <w:sz w:val="24"/>
        </w:rPr>
        <w:t>•    Controller layer: JavaFX controllers receive user actions, validate input, update the interface and call the corresponding service methods.</w:t>
      </w:r>
    </w:p>
    <w:p w14:paraId="79995CDF">
      <w:pPr>
        <w:spacing w:before="0" w:after="20"/>
      </w:pPr>
      <w:r>
        <w:rPr>
          <w:rFonts w:ascii="Times New Roman" w:hAnsi="Times New Roman" w:eastAsia="Times New Roman"/>
          <w:b w:val="0"/>
          <w:i w:val="0"/>
          <w:sz w:val="24"/>
        </w:rPr>
        <w:t>•    Service layer: business services implement authentication, profile management, job management, application management, workload analysis, AI matching, notifications, indexing, caching and logging.</w:t>
      </w:r>
    </w:p>
    <w:p w14:paraId="5D14EF7D">
      <w:pPr>
        <w:spacing w:before="0" w:after="20"/>
      </w:pPr>
      <w:r>
        <w:rPr>
          <w:rFonts w:ascii="Times New Roman" w:hAnsi="Times New Roman" w:eastAsia="Times New Roman"/>
          <w:b w:val="0"/>
          <w:i w:val="0"/>
          <w:sz w:val="24"/>
        </w:rPr>
        <w:t>•    Model layer: entity and enum classes represent users, roles, permissions, jobs, applications, statuses, profiles, workload records and system logs.</w:t>
      </w:r>
    </w:p>
    <w:p w14:paraId="55ECD6CE">
      <w:pPr>
        <w:spacing w:before="0" w:after="20"/>
      </w:pPr>
      <w:r>
        <w:rPr>
          <w:rFonts w:ascii="Times New Roman" w:hAnsi="Times New Roman" w:eastAsia="Times New Roman"/>
          <w:b w:val="0"/>
          <w:i w:val="0"/>
          <w:sz w:val="24"/>
        </w:rPr>
        <w:t>•    Persistence layer: DataStorage and file utility classes handle reading and writing of text files, uploaded CV files and system logs.</w:t>
      </w:r>
    </w:p>
    <w:p w14:paraId="258DD234">
      <w:pPr>
        <w:spacing w:before="0" w:after="20"/>
      </w:pPr>
      <w:r>
        <w:rPr>
          <w:rFonts w:ascii="Times New Roman" w:hAnsi="Times New Roman" w:eastAsia="Times New Roman"/>
          <w:b w:val="0"/>
          <w:i w:val="0"/>
          <w:sz w:val="24"/>
        </w:rPr>
        <w:t>Architecture flow: JavaFX/FXML screen -&gt; Controller -&gt; Service -&gt; Model/DataStorage -&gt; text-file persistence -&gt; updated JavaFX screen.</w:t>
      </w:r>
    </w:p>
    <w:p w14:paraId="30CE99B5">
      <w:pPr>
        <w:spacing w:before="80" w:after="40"/>
      </w:pPr>
      <w:r>
        <w:rPr>
          <w:rFonts w:ascii="Times New Roman" w:hAnsi="Times New Roman" w:eastAsia="Times New Roman"/>
          <w:b w:val="0"/>
          <w:i w:val="0"/>
          <w:color w:val="2F5496" w:themeColor="accent1" w:themeShade="BF"/>
          <w:sz w:val="28"/>
        </w:rPr>
        <w:t>1.3 Component Design</w:t>
      </w:r>
    </w:p>
    <w:p w14:paraId="710F95AB">
      <w:pPr>
        <w:spacing w:before="0" w:after="20"/>
      </w:pPr>
      <w:r>
        <w:rPr>
          <w:rFonts w:ascii="Times New Roman" w:hAnsi="Times New Roman" w:eastAsia="Times New Roman"/>
          <w:b w:val="0"/>
          <w:i w:val="0"/>
          <w:sz w:val="24"/>
        </w:rPr>
        <w:t>The system is decomposed into functional components that correspond directly to the main recruitment process.</w:t>
      </w:r>
    </w:p>
    <w:p w14:paraId="4C73EA74">
      <w:pPr>
        <w:spacing w:before="0" w:after="20"/>
      </w:pPr>
      <w:r>
        <w:rPr>
          <w:rFonts w:ascii="Times New Roman" w:hAnsi="Times New Roman" w:eastAsia="Times New Roman"/>
          <w:b w:val="0"/>
          <w:i w:val="0"/>
          <w:sz w:val="24"/>
        </w:rPr>
        <w:t>•    Authentication and account component: registration, login, BCrypt password hashing, e-mail verification, account status checking and role-based routing.</w:t>
      </w:r>
    </w:p>
    <w:p w14:paraId="40FF2352">
      <w:pPr>
        <w:spacing w:before="0" w:after="20"/>
      </w:pPr>
      <w:r>
        <w:rPr>
          <w:rFonts w:ascii="Times New Roman" w:hAnsi="Times New Roman" w:eastAsia="Times New Roman"/>
          <w:b w:val="0"/>
          <w:i w:val="0"/>
          <w:sz w:val="24"/>
        </w:rPr>
        <w:t>•    TA profile and CV component: applicant profile editing, contact information, academic background, skill tags, experience description, CV upload and PDF resume parsing.</w:t>
      </w:r>
    </w:p>
    <w:p w14:paraId="30C4E045">
      <w:pPr>
        <w:spacing w:before="0" w:after="20"/>
      </w:pPr>
      <w:r>
        <w:rPr>
          <w:rFonts w:ascii="Times New Roman" w:hAnsi="Times New Roman" w:eastAsia="Times New Roman"/>
          <w:b w:val="0"/>
          <w:i w:val="0"/>
          <w:sz w:val="24"/>
        </w:rPr>
        <w:t>•    Job management component: MO job creation, editing, closing, job status control, Admin job approval and TA job search/browsing.</w:t>
      </w:r>
    </w:p>
    <w:p w14:paraId="6A2492EF">
      <w:pPr>
        <w:spacing w:before="0" w:after="20"/>
      </w:pPr>
      <w:r>
        <w:rPr>
          <w:rFonts w:ascii="Times New Roman" w:hAnsi="Times New Roman" w:eastAsia="Times New Roman"/>
          <w:b w:val="0"/>
          <w:i w:val="0"/>
          <w:sz w:val="24"/>
        </w:rPr>
        <w:t>•    Application management component: TA application submission, withdrawal, status tracking, MO applicant review, selection and rejection.</w:t>
      </w:r>
    </w:p>
    <w:p w14:paraId="7FEAC4C4">
      <w:pPr>
        <w:spacing w:before="0" w:after="20"/>
      </w:pPr>
      <w:r>
        <w:rPr>
          <w:rFonts w:ascii="Times New Roman" w:hAnsi="Times New Roman" w:eastAsia="Times New Roman"/>
          <w:b w:val="0"/>
          <w:i w:val="0"/>
          <w:sz w:val="24"/>
        </w:rPr>
        <w:t>•    Admin management component: profile approval, job approval, user management, recruitment monitoring, workload overview and system log checking.</w:t>
      </w:r>
    </w:p>
    <w:p w14:paraId="4582E33B">
      <w:pPr>
        <w:spacing w:before="0" w:after="20"/>
      </w:pPr>
      <w:r>
        <w:rPr>
          <w:rFonts w:ascii="Times New Roman" w:hAnsi="Times New Roman" w:eastAsia="Times New Roman"/>
          <w:b w:val="0"/>
          <w:i w:val="0"/>
          <w:sz w:val="24"/>
        </w:rPr>
        <w:t>•    AI matching component: skill matching between jobs and applicants, missing-skill identification, applicant recommendation, job recommendation and workload-balancing advice.</w:t>
      </w:r>
    </w:p>
    <w:p w14:paraId="0B2A8E0D">
      <w:pPr>
        <w:spacing w:before="0" w:after="20"/>
      </w:pPr>
      <w:r>
        <w:rPr>
          <w:rFonts w:ascii="Times New Roman" w:hAnsi="Times New Roman" w:eastAsia="Times New Roman"/>
          <w:b w:val="0"/>
          <w:i w:val="0"/>
          <w:sz w:val="24"/>
        </w:rPr>
        <w:t>•    Support component: validation, pagination, cache, index, file handling, notification messages and audit logging.</w:t>
      </w:r>
    </w:p>
    <w:p w14:paraId="78F3558F">
      <w:pPr>
        <w:spacing w:before="80" w:after="40"/>
      </w:pPr>
      <w:r>
        <w:rPr>
          <w:rFonts w:ascii="Times New Roman" w:hAnsi="Times New Roman" w:eastAsia="Times New Roman"/>
          <w:b w:val="0"/>
          <w:i w:val="0"/>
          <w:color w:val="2F5496" w:themeColor="accent1" w:themeShade="BF"/>
          <w:sz w:val="28"/>
        </w:rPr>
        <w:t>1.4 Data Storage Design</w:t>
      </w:r>
    </w:p>
    <w:p w14:paraId="303D8056">
      <w:pPr>
        <w:spacing w:before="0" w:after="20"/>
      </w:pPr>
      <w:r>
        <w:rPr>
          <w:rFonts w:ascii="Times New Roman" w:hAnsi="Times New Roman" w:eastAsia="Times New Roman"/>
          <w:b w:val="0"/>
          <w:i w:val="0"/>
          <w:sz w:val="24"/>
        </w:rPr>
        <w:t>All persistent data is stored in simple text-file formats. This makes the data easy to inspect during testing and demonstration and keeps the system lightweight. The storage design separates different types of data so that each file has a clear responsibility.</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152"/>
        <w:gridCol w:w="4152"/>
      </w:tblGrid>
      <w:tr w14:paraId="689852D8">
        <w:tc>
          <w:tcPr>
            <w:tcW w:w="4152" w:type="dxa"/>
            <w:tcBorders>
              <w:top w:val="single" w:color="000000" w:sz="6" w:space="0"/>
              <w:left w:val="single" w:color="000000" w:sz="6" w:space="0"/>
              <w:bottom w:val="single" w:color="000000" w:sz="6" w:space="0"/>
              <w:right w:val="single" w:color="000000" w:sz="6" w:space="0"/>
            </w:tcBorders>
          </w:tcPr>
          <w:p w14:paraId="6D7FE78D">
            <w:pPr>
              <w:spacing w:before="0" w:after="0"/>
            </w:pPr>
            <w:r>
              <w:rPr>
                <w:rFonts w:ascii="Times New Roman" w:hAnsi="Times New Roman" w:eastAsia="Times New Roman"/>
                <w:b/>
                <w:i w:val="0"/>
                <w:sz w:val="22"/>
              </w:rPr>
              <w:t>File / Folder</w:t>
            </w:r>
          </w:p>
        </w:tc>
        <w:tc>
          <w:tcPr>
            <w:tcW w:w="4152" w:type="dxa"/>
            <w:tcBorders>
              <w:top w:val="single" w:color="000000" w:sz="6" w:space="0"/>
              <w:left w:val="single" w:color="000000" w:sz="6" w:space="0"/>
              <w:bottom w:val="single" w:color="000000" w:sz="6" w:space="0"/>
              <w:right w:val="single" w:color="000000" w:sz="6" w:space="0"/>
            </w:tcBorders>
          </w:tcPr>
          <w:p w14:paraId="65E38626">
            <w:pPr>
              <w:spacing w:before="0" w:after="0"/>
            </w:pPr>
            <w:r>
              <w:rPr>
                <w:rFonts w:ascii="Times New Roman" w:hAnsi="Times New Roman" w:eastAsia="Times New Roman"/>
                <w:b/>
                <w:i w:val="0"/>
                <w:sz w:val="22"/>
              </w:rPr>
              <w:t>Stored information</w:t>
            </w:r>
          </w:p>
        </w:tc>
      </w:tr>
      <w:tr w14:paraId="37BBC1F0">
        <w:tc>
          <w:tcPr>
            <w:tcW w:w="4152" w:type="dxa"/>
            <w:tcBorders>
              <w:top w:val="single" w:color="000000" w:sz="6" w:space="0"/>
              <w:left w:val="single" w:color="000000" w:sz="6" w:space="0"/>
              <w:bottom w:val="single" w:color="000000" w:sz="6" w:space="0"/>
              <w:right w:val="single" w:color="000000" w:sz="6" w:space="0"/>
            </w:tcBorders>
          </w:tcPr>
          <w:p w14:paraId="2CD60EBC">
            <w:pPr>
              <w:spacing w:before="0" w:after="0"/>
            </w:pPr>
            <w:r>
              <w:rPr>
                <w:rFonts w:ascii="Times New Roman" w:hAnsi="Times New Roman" w:eastAsia="Times New Roman"/>
                <w:b w:val="0"/>
                <w:i w:val="0"/>
                <w:sz w:val="21"/>
              </w:rPr>
              <w:t>users.txt</w:t>
            </w:r>
          </w:p>
        </w:tc>
        <w:tc>
          <w:tcPr>
            <w:tcW w:w="4152" w:type="dxa"/>
            <w:tcBorders>
              <w:top w:val="single" w:color="000000" w:sz="6" w:space="0"/>
              <w:left w:val="single" w:color="000000" w:sz="6" w:space="0"/>
              <w:bottom w:val="single" w:color="000000" w:sz="6" w:space="0"/>
              <w:right w:val="single" w:color="000000" w:sz="6" w:space="0"/>
            </w:tcBorders>
          </w:tcPr>
          <w:p w14:paraId="04320F38">
            <w:pPr>
              <w:spacing w:before="0" w:after="0"/>
            </w:pPr>
            <w:r>
              <w:rPr>
                <w:rFonts w:ascii="Times New Roman" w:hAnsi="Times New Roman" w:eastAsia="Times New Roman"/>
                <w:b w:val="0"/>
                <w:i w:val="0"/>
                <w:sz w:val="21"/>
              </w:rPr>
              <w:t>User accounts, password hashes, role, contact details, account status, profile status, TA profile data and skill information.</w:t>
            </w:r>
          </w:p>
        </w:tc>
      </w:tr>
      <w:tr w14:paraId="075880A1">
        <w:tc>
          <w:tcPr>
            <w:tcW w:w="4152" w:type="dxa"/>
            <w:tcBorders>
              <w:top w:val="single" w:color="000000" w:sz="6" w:space="0"/>
              <w:left w:val="single" w:color="000000" w:sz="6" w:space="0"/>
              <w:bottom w:val="single" w:color="000000" w:sz="6" w:space="0"/>
              <w:right w:val="single" w:color="000000" w:sz="6" w:space="0"/>
            </w:tcBorders>
          </w:tcPr>
          <w:p w14:paraId="7B6F5830">
            <w:pPr>
              <w:spacing w:before="0" w:after="0"/>
            </w:pPr>
            <w:r>
              <w:rPr>
                <w:rFonts w:ascii="Times New Roman" w:hAnsi="Times New Roman" w:eastAsia="Times New Roman"/>
                <w:b w:val="0"/>
                <w:i w:val="0"/>
                <w:sz w:val="21"/>
              </w:rPr>
              <w:t>jobs.txt</w:t>
            </w:r>
          </w:p>
        </w:tc>
        <w:tc>
          <w:tcPr>
            <w:tcW w:w="4152" w:type="dxa"/>
            <w:tcBorders>
              <w:top w:val="single" w:color="000000" w:sz="6" w:space="0"/>
              <w:left w:val="single" w:color="000000" w:sz="6" w:space="0"/>
              <w:bottom w:val="single" w:color="000000" w:sz="6" w:space="0"/>
              <w:right w:val="single" w:color="000000" w:sz="6" w:space="0"/>
            </w:tcBorders>
          </w:tcPr>
          <w:p w14:paraId="4D036EA8">
            <w:pPr>
              <w:spacing w:before="0" w:after="0"/>
            </w:pPr>
            <w:r>
              <w:rPr>
                <w:rFonts w:ascii="Times New Roman" w:hAnsi="Times New Roman" w:eastAsia="Times New Roman"/>
                <w:b w:val="0"/>
                <w:i w:val="0"/>
                <w:sz w:val="21"/>
              </w:rPr>
              <w:t>Job title, type, department, description, required skills, workload requirement, deadline, status and owner MO.</w:t>
            </w:r>
          </w:p>
        </w:tc>
      </w:tr>
      <w:tr w14:paraId="63F99B42">
        <w:tc>
          <w:tcPr>
            <w:tcW w:w="4152" w:type="dxa"/>
            <w:tcBorders>
              <w:top w:val="single" w:color="000000" w:sz="6" w:space="0"/>
              <w:left w:val="single" w:color="000000" w:sz="6" w:space="0"/>
              <w:bottom w:val="single" w:color="000000" w:sz="6" w:space="0"/>
              <w:right w:val="single" w:color="000000" w:sz="6" w:space="0"/>
            </w:tcBorders>
          </w:tcPr>
          <w:p w14:paraId="050AF38A">
            <w:pPr>
              <w:spacing w:before="0" w:after="0"/>
            </w:pPr>
            <w:r>
              <w:rPr>
                <w:rFonts w:ascii="Times New Roman" w:hAnsi="Times New Roman" w:eastAsia="Times New Roman"/>
                <w:b w:val="0"/>
                <w:i w:val="0"/>
                <w:sz w:val="21"/>
              </w:rPr>
              <w:t>applications.txt</w:t>
            </w:r>
          </w:p>
        </w:tc>
        <w:tc>
          <w:tcPr>
            <w:tcW w:w="4152" w:type="dxa"/>
            <w:tcBorders>
              <w:top w:val="single" w:color="000000" w:sz="6" w:space="0"/>
              <w:left w:val="single" w:color="000000" w:sz="6" w:space="0"/>
              <w:bottom w:val="single" w:color="000000" w:sz="6" w:space="0"/>
              <w:right w:val="single" w:color="000000" w:sz="6" w:space="0"/>
            </w:tcBorders>
          </w:tcPr>
          <w:p w14:paraId="45953F7A">
            <w:pPr>
              <w:spacing w:before="0" w:after="0"/>
            </w:pPr>
            <w:r>
              <w:rPr>
                <w:rFonts w:ascii="Times New Roman" w:hAnsi="Times New Roman" w:eastAsia="Times New Roman"/>
                <w:b w:val="0"/>
                <w:i w:val="0"/>
                <w:sz w:val="21"/>
              </w:rPr>
              <w:t>TA-to-job application records, cover letters, matching scores, status, comments and review results.</w:t>
            </w:r>
          </w:p>
        </w:tc>
      </w:tr>
      <w:tr w14:paraId="27F1BEE5">
        <w:tc>
          <w:tcPr>
            <w:tcW w:w="4152" w:type="dxa"/>
            <w:tcBorders>
              <w:top w:val="single" w:color="000000" w:sz="6" w:space="0"/>
              <w:left w:val="single" w:color="000000" w:sz="6" w:space="0"/>
              <w:bottom w:val="single" w:color="000000" w:sz="6" w:space="0"/>
              <w:right w:val="single" w:color="000000" w:sz="6" w:space="0"/>
            </w:tcBorders>
          </w:tcPr>
          <w:p w14:paraId="34109E63">
            <w:pPr>
              <w:spacing w:before="0" w:after="0"/>
            </w:pPr>
            <w:r>
              <w:rPr>
                <w:rFonts w:ascii="Times New Roman" w:hAnsi="Times New Roman" w:eastAsia="Times New Roman"/>
                <w:b w:val="0"/>
                <w:i w:val="0"/>
                <w:sz w:val="21"/>
              </w:rPr>
              <w:t>workloads.txt</w:t>
            </w:r>
          </w:p>
        </w:tc>
        <w:tc>
          <w:tcPr>
            <w:tcW w:w="4152" w:type="dxa"/>
            <w:tcBorders>
              <w:top w:val="single" w:color="000000" w:sz="6" w:space="0"/>
              <w:left w:val="single" w:color="000000" w:sz="6" w:space="0"/>
              <w:bottom w:val="single" w:color="000000" w:sz="6" w:space="0"/>
              <w:right w:val="single" w:color="000000" w:sz="6" w:space="0"/>
            </w:tcBorders>
          </w:tcPr>
          <w:p w14:paraId="23BC17B7">
            <w:pPr>
              <w:spacing w:before="0" w:after="0"/>
            </w:pPr>
            <w:r>
              <w:rPr>
                <w:rFonts w:ascii="Times New Roman" w:hAnsi="Times New Roman" w:eastAsia="Times New Roman"/>
                <w:b w:val="0"/>
                <w:i w:val="0"/>
                <w:sz w:val="21"/>
              </w:rPr>
              <w:t>TA workload records, assigned tasks, semester workload totals and workload-balancing data.</w:t>
            </w:r>
          </w:p>
        </w:tc>
      </w:tr>
      <w:tr w14:paraId="66066774">
        <w:tc>
          <w:tcPr>
            <w:tcW w:w="4152" w:type="dxa"/>
            <w:tcBorders>
              <w:top w:val="single" w:color="000000" w:sz="6" w:space="0"/>
              <w:left w:val="single" w:color="000000" w:sz="6" w:space="0"/>
              <w:bottom w:val="single" w:color="000000" w:sz="6" w:space="0"/>
              <w:right w:val="single" w:color="000000" w:sz="6" w:space="0"/>
            </w:tcBorders>
          </w:tcPr>
          <w:p w14:paraId="198C8006">
            <w:pPr>
              <w:spacing w:before="0" w:after="0"/>
            </w:pPr>
            <w:r>
              <w:rPr>
                <w:rFonts w:ascii="Times New Roman" w:hAnsi="Times New Roman" w:eastAsia="Times New Roman"/>
                <w:b w:val="0"/>
                <w:i w:val="0"/>
                <w:sz w:val="21"/>
              </w:rPr>
              <w:t>logs.txt</w:t>
            </w:r>
          </w:p>
        </w:tc>
        <w:tc>
          <w:tcPr>
            <w:tcW w:w="4152" w:type="dxa"/>
            <w:tcBorders>
              <w:top w:val="single" w:color="000000" w:sz="6" w:space="0"/>
              <w:left w:val="single" w:color="000000" w:sz="6" w:space="0"/>
              <w:bottom w:val="single" w:color="000000" w:sz="6" w:space="0"/>
              <w:right w:val="single" w:color="000000" w:sz="6" w:space="0"/>
            </w:tcBorders>
          </w:tcPr>
          <w:p w14:paraId="497E1FB7">
            <w:pPr>
              <w:spacing w:before="0" w:after="0"/>
            </w:pPr>
            <w:r>
              <w:rPr>
                <w:rFonts w:ascii="Times New Roman" w:hAnsi="Times New Roman" w:eastAsia="Times New Roman"/>
                <w:b w:val="0"/>
                <w:i w:val="0"/>
                <w:sz w:val="21"/>
              </w:rPr>
              <w:t>Important system activities, approval decisions, login events and administrative audit information.</w:t>
            </w:r>
          </w:p>
        </w:tc>
      </w:tr>
      <w:tr w14:paraId="43262104">
        <w:tc>
          <w:tcPr>
            <w:tcW w:w="4152" w:type="dxa"/>
            <w:tcBorders>
              <w:top w:val="single" w:color="000000" w:sz="6" w:space="0"/>
              <w:left w:val="single" w:color="000000" w:sz="6" w:space="0"/>
              <w:bottom w:val="single" w:color="000000" w:sz="6" w:space="0"/>
              <w:right w:val="single" w:color="000000" w:sz="6" w:space="0"/>
            </w:tcBorders>
          </w:tcPr>
          <w:p w14:paraId="02AFF5FA">
            <w:pPr>
              <w:spacing w:before="0" w:after="0"/>
            </w:pPr>
            <w:r>
              <w:rPr>
                <w:rFonts w:ascii="Times New Roman" w:hAnsi="Times New Roman" w:eastAsia="Times New Roman"/>
                <w:b w:val="0"/>
                <w:i w:val="0"/>
                <w:sz w:val="21"/>
              </w:rPr>
              <w:t>resumes/</w:t>
            </w:r>
          </w:p>
        </w:tc>
        <w:tc>
          <w:tcPr>
            <w:tcW w:w="4152" w:type="dxa"/>
            <w:tcBorders>
              <w:top w:val="single" w:color="000000" w:sz="6" w:space="0"/>
              <w:left w:val="single" w:color="000000" w:sz="6" w:space="0"/>
              <w:bottom w:val="single" w:color="000000" w:sz="6" w:space="0"/>
              <w:right w:val="single" w:color="000000" w:sz="6" w:space="0"/>
            </w:tcBorders>
          </w:tcPr>
          <w:p w14:paraId="1F7762BB">
            <w:pPr>
              <w:spacing w:before="0" w:after="0"/>
            </w:pPr>
            <w:r>
              <w:rPr>
                <w:rFonts w:ascii="Times New Roman" w:hAnsi="Times New Roman" w:eastAsia="Times New Roman"/>
                <w:b w:val="0"/>
                <w:i w:val="0"/>
                <w:sz w:val="21"/>
              </w:rPr>
              <w:t>Uploaded CV files used for profile review, PDF parsing and AI matching.</w:t>
            </w:r>
          </w:p>
        </w:tc>
      </w:tr>
    </w:tbl>
    <w:p w14:paraId="061D9576">
      <w:pPr>
        <w:spacing w:before="0" w:after="20"/>
      </w:pPr>
      <w:r>
        <w:rPr>
          <w:rFonts w:ascii="Times New Roman" w:hAnsi="Times New Roman" w:eastAsia="Times New Roman"/>
          <w:b w:val="0"/>
          <w:i w:val="0"/>
          <w:sz w:val="24"/>
        </w:rPr>
        <w:t>DataStorage centralises file access and provides reusable loading and saving operations. Index and cache services are used to accelerate frequent queries such as searching jobs, finding applications by TA or job, and retrieving pending approval items for Admin users.</w:t>
      </w:r>
    </w:p>
    <w:p w14:paraId="4ED895D1">
      <w:pPr>
        <w:spacing w:before="80" w:after="40"/>
      </w:pPr>
      <w:r>
        <w:rPr>
          <w:rFonts w:ascii="Times New Roman" w:hAnsi="Times New Roman" w:eastAsia="Times New Roman"/>
          <w:b w:val="0"/>
          <w:i w:val="0"/>
          <w:color w:val="2F5496" w:themeColor="accent1" w:themeShade="BF"/>
          <w:sz w:val="28"/>
        </w:rPr>
        <w:t>1.5 Design Principles Applied</w:t>
      </w:r>
    </w:p>
    <w:p w14:paraId="265670C0">
      <w:pPr>
        <w:spacing w:before="0" w:after="20"/>
      </w:pPr>
      <w:r>
        <w:rPr>
          <w:rFonts w:ascii="Times New Roman" w:hAnsi="Times New Roman" w:eastAsia="Times New Roman"/>
          <w:b w:val="0"/>
          <w:i w:val="0"/>
          <w:sz w:val="24"/>
        </w:rPr>
        <w:t>•    Separation of concerns: interface layout, event handling, business rules and data persistence are separated into FXML, controllers, services, models and storage utilities.</w:t>
      </w:r>
    </w:p>
    <w:p w14:paraId="0A9D86FC">
      <w:pPr>
        <w:spacing w:before="0" w:after="20"/>
      </w:pPr>
      <w:r>
        <w:rPr>
          <w:rFonts w:ascii="Times New Roman" w:hAnsi="Times New Roman" w:eastAsia="Times New Roman"/>
          <w:b w:val="0"/>
          <w:i w:val="0"/>
          <w:sz w:val="24"/>
        </w:rPr>
        <w:t>•    Single Responsibility Principle: each major service focuses on one business area, such as user management, job management, application handling, AI matching or workload analysis.</w:t>
      </w:r>
    </w:p>
    <w:p w14:paraId="20E826CE">
      <w:pPr>
        <w:spacing w:before="0" w:after="20"/>
      </w:pPr>
      <w:r>
        <w:rPr>
          <w:rFonts w:ascii="Times New Roman" w:hAnsi="Times New Roman" w:eastAsia="Times New Roman"/>
          <w:b w:val="0"/>
          <w:i w:val="0"/>
          <w:sz w:val="24"/>
        </w:rPr>
        <w:t>•    Open/Closed Principle: AI matching, skill-gap analysis and workload-balancing logic are implemented as independent services, so matching algorithms can be improved without rewriting the core application workflow.</w:t>
      </w:r>
    </w:p>
    <w:p w14:paraId="243FA380">
      <w:pPr>
        <w:spacing w:before="0" w:after="20"/>
      </w:pPr>
      <w:r>
        <w:rPr>
          <w:rFonts w:ascii="Times New Roman" w:hAnsi="Times New Roman" w:eastAsia="Times New Roman"/>
          <w:b w:val="0"/>
          <w:i w:val="0"/>
          <w:sz w:val="24"/>
        </w:rPr>
        <w:t>•    Dependency minimisation: controllers communicate with service interfaces and model objects rather than directly manipulating storage files, reducing coupling between the UI and persistence logic.</w:t>
      </w:r>
    </w:p>
    <w:p w14:paraId="286DC66F">
      <w:pPr>
        <w:spacing w:before="0" w:after="20"/>
      </w:pPr>
      <w:r>
        <w:rPr>
          <w:rFonts w:ascii="Times New Roman" w:hAnsi="Times New Roman" w:eastAsia="Times New Roman"/>
          <w:b w:val="0"/>
          <w:i w:val="0"/>
          <w:sz w:val="24"/>
        </w:rPr>
        <w:t>•    Consistency of state transitions: user status, profile status, job status and application status are represented by enums, making approval and review workflows easier to validate and test.</w:t>
      </w:r>
    </w:p>
    <w:p w14:paraId="226020BE">
      <w:pPr>
        <w:spacing w:before="0" w:after="20"/>
      </w:pPr>
      <w:r>
        <w:rPr>
          <w:rFonts w:ascii="Times New Roman" w:hAnsi="Times New Roman" w:eastAsia="Times New Roman"/>
          <w:b w:val="0"/>
          <w:i w:val="0"/>
          <w:sz w:val="24"/>
        </w:rPr>
        <w:t>•    Traceability and auditability: important actions are written to logs so that Admin users can review system activity and the team can diagnose problems during testing.</w:t>
      </w:r>
    </w:p>
    <w:p w14:paraId="68113F80">
      <w:pPr>
        <w:spacing w:before="0" w:after="20"/>
      </w:pPr>
      <w:r>
        <w:rPr>
          <w:rFonts w:ascii="Times New Roman" w:hAnsi="Times New Roman" w:eastAsia="Times New Roman"/>
          <w:b w:val="0"/>
          <w:i w:val="0"/>
          <w:sz w:val="24"/>
        </w:rPr>
        <w:t>•    KISS principle: the system keeps the architecture understandable and avoids unnecessary complexity while still providing the complete TA recruitment workflow.</w:t>
      </w:r>
    </w:p>
    <w:p w14:paraId="08CBE0E4">
      <w:pPr>
        <w:pStyle w:val="3"/>
        <w:spacing w:before="80" w:after="40"/>
      </w:pPr>
      <w:r>
        <w:rPr>
          <w:rFonts w:ascii="Times New Roman" w:hAnsi="Times New Roman" w:eastAsia="Times New Roman"/>
          <w:b w:val="0"/>
          <w:i w:val="0"/>
          <w:color w:val="2F5496" w:themeColor="accent1" w:themeShade="BF"/>
          <w:sz w:val="40"/>
        </w:rPr>
        <w:t>2. Implementation</w:t>
      </w:r>
    </w:p>
    <w:p w14:paraId="6807188E">
      <w:pPr>
        <w:spacing w:before="80" w:after="40"/>
      </w:pPr>
      <w:r>
        <w:rPr>
          <w:rFonts w:ascii="Times New Roman" w:hAnsi="Times New Roman" w:eastAsia="Times New Roman"/>
          <w:b w:val="0"/>
          <w:i w:val="0"/>
          <w:color w:val="2F5496" w:themeColor="accent1" w:themeShade="BF"/>
          <w:sz w:val="28"/>
        </w:rPr>
        <w:t>2.1 Implementation Strategy</w:t>
      </w:r>
    </w:p>
    <w:p w14:paraId="250BABB9">
      <w:pPr>
        <w:spacing w:before="0" w:after="20"/>
      </w:pPr>
      <w:r>
        <w:rPr>
          <w:rFonts w:ascii="Times New Roman" w:hAnsi="Times New Roman" w:eastAsia="Times New Roman"/>
          <w:b w:val="0"/>
          <w:i w:val="0"/>
          <w:sz w:val="24"/>
        </w:rPr>
        <w:t>The implementation was carried out incrementally. The team first delivered the core recruitment workflow, then extended the system with role-specific dashboards, Admin approval features, AI matching, workload balancing, validation, logging, testing support and documentation. Each iteration produced a working version that could be demonstrated and evaluated.</w:t>
      </w:r>
    </w:p>
    <w:p w14:paraId="01FDD829">
      <w:pPr>
        <w:spacing w:before="0" w:after="20"/>
      </w:pPr>
      <w:r>
        <w:rPr>
          <w:rFonts w:ascii="Times New Roman" w:hAnsi="Times New Roman" w:eastAsia="Times New Roman"/>
          <w:b w:val="0"/>
          <w:i w:val="0"/>
          <w:sz w:val="24"/>
        </w:rPr>
        <w:t>Technology Stack:</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152"/>
        <w:gridCol w:w="4152"/>
      </w:tblGrid>
      <w:tr w14:paraId="62B77E13">
        <w:tc>
          <w:tcPr>
            <w:tcW w:w="4152" w:type="dxa"/>
            <w:tcBorders>
              <w:top w:val="single" w:color="000000" w:sz="6" w:space="0"/>
              <w:left w:val="single" w:color="000000" w:sz="6" w:space="0"/>
              <w:bottom w:val="single" w:color="000000" w:sz="6" w:space="0"/>
              <w:right w:val="single" w:color="000000" w:sz="6" w:space="0"/>
            </w:tcBorders>
          </w:tcPr>
          <w:p w14:paraId="712796E0">
            <w:pPr>
              <w:spacing w:before="0" w:after="0"/>
            </w:pPr>
            <w:r>
              <w:rPr>
                <w:rFonts w:ascii="Times New Roman" w:hAnsi="Times New Roman" w:eastAsia="Times New Roman"/>
                <w:b/>
                <w:i w:val="0"/>
                <w:sz w:val="22"/>
              </w:rPr>
              <w:t>Area</w:t>
            </w:r>
          </w:p>
        </w:tc>
        <w:tc>
          <w:tcPr>
            <w:tcW w:w="4152" w:type="dxa"/>
            <w:tcBorders>
              <w:top w:val="single" w:color="000000" w:sz="6" w:space="0"/>
              <w:left w:val="single" w:color="000000" w:sz="6" w:space="0"/>
              <w:bottom w:val="single" w:color="000000" w:sz="6" w:space="0"/>
              <w:right w:val="single" w:color="000000" w:sz="6" w:space="0"/>
            </w:tcBorders>
          </w:tcPr>
          <w:p w14:paraId="78942E19">
            <w:pPr>
              <w:spacing w:before="0" w:after="0"/>
            </w:pPr>
            <w:r>
              <w:rPr>
                <w:rFonts w:ascii="Times New Roman" w:hAnsi="Times New Roman" w:eastAsia="Times New Roman"/>
                <w:b/>
                <w:i w:val="0"/>
                <w:sz w:val="22"/>
              </w:rPr>
              <w:t>Implemented choice</w:t>
            </w:r>
          </w:p>
        </w:tc>
      </w:tr>
      <w:tr w14:paraId="4315C0B9">
        <w:tc>
          <w:tcPr>
            <w:tcW w:w="4152" w:type="dxa"/>
            <w:tcBorders>
              <w:top w:val="single" w:color="000000" w:sz="6" w:space="0"/>
              <w:left w:val="single" w:color="000000" w:sz="6" w:space="0"/>
              <w:bottom w:val="single" w:color="000000" w:sz="6" w:space="0"/>
              <w:right w:val="single" w:color="000000" w:sz="6" w:space="0"/>
            </w:tcBorders>
          </w:tcPr>
          <w:p w14:paraId="1810B71D">
            <w:pPr>
              <w:spacing w:before="0" w:after="0"/>
            </w:pPr>
            <w:r>
              <w:rPr>
                <w:rFonts w:ascii="Times New Roman" w:hAnsi="Times New Roman" w:eastAsia="Times New Roman"/>
                <w:b w:val="0"/>
                <w:i w:val="0"/>
                <w:sz w:val="21"/>
              </w:rPr>
              <w:t>Application type</w:t>
            </w:r>
          </w:p>
        </w:tc>
        <w:tc>
          <w:tcPr>
            <w:tcW w:w="4152" w:type="dxa"/>
            <w:tcBorders>
              <w:top w:val="single" w:color="000000" w:sz="6" w:space="0"/>
              <w:left w:val="single" w:color="000000" w:sz="6" w:space="0"/>
              <w:bottom w:val="single" w:color="000000" w:sz="6" w:space="0"/>
              <w:right w:val="single" w:color="000000" w:sz="6" w:space="0"/>
            </w:tcBorders>
          </w:tcPr>
          <w:p w14:paraId="0AF241DD">
            <w:pPr>
              <w:spacing w:before="0" w:after="0"/>
            </w:pPr>
            <w:r>
              <w:rPr>
                <w:rFonts w:ascii="Times New Roman" w:hAnsi="Times New Roman" w:eastAsia="Times New Roman"/>
                <w:b w:val="0"/>
                <w:i w:val="0"/>
                <w:sz w:val="21"/>
              </w:rPr>
              <w:t>Stand-alone Java application</w:t>
            </w:r>
          </w:p>
        </w:tc>
      </w:tr>
      <w:tr w14:paraId="7FAD02CA">
        <w:tc>
          <w:tcPr>
            <w:tcW w:w="4152" w:type="dxa"/>
            <w:tcBorders>
              <w:top w:val="single" w:color="000000" w:sz="6" w:space="0"/>
              <w:left w:val="single" w:color="000000" w:sz="6" w:space="0"/>
              <w:bottom w:val="single" w:color="000000" w:sz="6" w:space="0"/>
              <w:right w:val="single" w:color="000000" w:sz="6" w:space="0"/>
            </w:tcBorders>
          </w:tcPr>
          <w:p w14:paraId="6114E2CC">
            <w:pPr>
              <w:spacing w:before="0" w:after="0"/>
            </w:pPr>
            <w:r>
              <w:rPr>
                <w:rFonts w:ascii="Times New Roman" w:hAnsi="Times New Roman" w:eastAsia="Times New Roman"/>
                <w:b w:val="0"/>
                <w:i w:val="0"/>
                <w:sz w:val="21"/>
              </w:rPr>
              <w:t>Language and build tool</w:t>
            </w:r>
          </w:p>
        </w:tc>
        <w:tc>
          <w:tcPr>
            <w:tcW w:w="4152" w:type="dxa"/>
            <w:tcBorders>
              <w:top w:val="single" w:color="000000" w:sz="6" w:space="0"/>
              <w:left w:val="single" w:color="000000" w:sz="6" w:space="0"/>
              <w:bottom w:val="single" w:color="000000" w:sz="6" w:space="0"/>
              <w:right w:val="single" w:color="000000" w:sz="6" w:space="0"/>
            </w:tcBorders>
          </w:tcPr>
          <w:p w14:paraId="78B6D112">
            <w:pPr>
              <w:spacing w:before="0" w:after="0"/>
            </w:pPr>
            <w:r>
              <w:rPr>
                <w:rFonts w:ascii="Times New Roman" w:hAnsi="Times New Roman" w:eastAsia="Times New Roman"/>
                <w:b w:val="0"/>
                <w:i w:val="0"/>
                <w:sz w:val="21"/>
              </w:rPr>
              <w:t>Java 21 and Apache Maven</w:t>
            </w:r>
          </w:p>
        </w:tc>
      </w:tr>
      <w:tr w14:paraId="6B70F976">
        <w:tc>
          <w:tcPr>
            <w:tcW w:w="4152" w:type="dxa"/>
            <w:tcBorders>
              <w:top w:val="single" w:color="000000" w:sz="6" w:space="0"/>
              <w:left w:val="single" w:color="000000" w:sz="6" w:space="0"/>
              <w:bottom w:val="single" w:color="000000" w:sz="6" w:space="0"/>
              <w:right w:val="single" w:color="000000" w:sz="6" w:space="0"/>
            </w:tcBorders>
          </w:tcPr>
          <w:p w14:paraId="3720CA60">
            <w:pPr>
              <w:spacing w:before="0" w:after="0"/>
            </w:pPr>
            <w:r>
              <w:rPr>
                <w:rFonts w:ascii="Times New Roman" w:hAnsi="Times New Roman" w:eastAsia="Times New Roman"/>
                <w:b w:val="0"/>
                <w:i w:val="0"/>
                <w:sz w:val="21"/>
              </w:rPr>
              <w:t>User interface</w:t>
            </w:r>
          </w:p>
        </w:tc>
        <w:tc>
          <w:tcPr>
            <w:tcW w:w="4152" w:type="dxa"/>
            <w:tcBorders>
              <w:top w:val="single" w:color="000000" w:sz="6" w:space="0"/>
              <w:left w:val="single" w:color="000000" w:sz="6" w:space="0"/>
              <w:bottom w:val="single" w:color="000000" w:sz="6" w:space="0"/>
              <w:right w:val="single" w:color="000000" w:sz="6" w:space="0"/>
            </w:tcBorders>
          </w:tcPr>
          <w:p w14:paraId="1C9149DE">
            <w:pPr>
              <w:spacing w:before="0" w:after="0"/>
            </w:pPr>
            <w:r>
              <w:rPr>
                <w:rFonts w:ascii="Times New Roman" w:hAnsi="Times New Roman" w:eastAsia="Times New Roman"/>
                <w:b w:val="0"/>
                <w:i w:val="0"/>
                <w:sz w:val="21"/>
              </w:rPr>
              <w:t>JavaFX Controls, FXML and CSS</w:t>
            </w:r>
          </w:p>
        </w:tc>
      </w:tr>
      <w:tr w14:paraId="26BA32C4">
        <w:tc>
          <w:tcPr>
            <w:tcW w:w="4152" w:type="dxa"/>
            <w:tcBorders>
              <w:top w:val="single" w:color="000000" w:sz="6" w:space="0"/>
              <w:left w:val="single" w:color="000000" w:sz="6" w:space="0"/>
              <w:bottom w:val="single" w:color="000000" w:sz="6" w:space="0"/>
              <w:right w:val="single" w:color="000000" w:sz="6" w:space="0"/>
            </w:tcBorders>
          </w:tcPr>
          <w:p w14:paraId="0D0851A4">
            <w:pPr>
              <w:spacing w:before="0" w:after="0"/>
            </w:pPr>
            <w:r>
              <w:rPr>
                <w:rFonts w:ascii="Times New Roman" w:hAnsi="Times New Roman" w:eastAsia="Times New Roman"/>
                <w:b w:val="0"/>
                <w:i w:val="0"/>
                <w:sz w:val="21"/>
              </w:rPr>
              <w:t>Persistence</w:t>
            </w:r>
          </w:p>
        </w:tc>
        <w:tc>
          <w:tcPr>
            <w:tcW w:w="4152" w:type="dxa"/>
            <w:tcBorders>
              <w:top w:val="single" w:color="000000" w:sz="6" w:space="0"/>
              <w:left w:val="single" w:color="000000" w:sz="6" w:space="0"/>
              <w:bottom w:val="single" w:color="000000" w:sz="6" w:space="0"/>
              <w:right w:val="single" w:color="000000" w:sz="6" w:space="0"/>
            </w:tcBorders>
          </w:tcPr>
          <w:p w14:paraId="0FA2A0A9">
            <w:pPr>
              <w:spacing w:before="0" w:after="0"/>
            </w:pPr>
            <w:r>
              <w:rPr>
                <w:rFonts w:ascii="Times New Roman" w:hAnsi="Times New Roman" w:eastAsia="Times New Roman"/>
                <w:b w:val="0"/>
                <w:i w:val="0"/>
                <w:sz w:val="21"/>
              </w:rPr>
              <w:t>Text files and file-system CV storage</w:t>
            </w:r>
          </w:p>
        </w:tc>
      </w:tr>
      <w:tr w14:paraId="54B7226B">
        <w:tc>
          <w:tcPr>
            <w:tcW w:w="4152" w:type="dxa"/>
            <w:tcBorders>
              <w:top w:val="single" w:color="000000" w:sz="6" w:space="0"/>
              <w:left w:val="single" w:color="000000" w:sz="6" w:space="0"/>
              <w:bottom w:val="single" w:color="000000" w:sz="6" w:space="0"/>
              <w:right w:val="single" w:color="000000" w:sz="6" w:space="0"/>
            </w:tcBorders>
          </w:tcPr>
          <w:p w14:paraId="3F582152">
            <w:pPr>
              <w:spacing w:before="0" w:after="0"/>
            </w:pPr>
            <w:r>
              <w:rPr>
                <w:rFonts w:ascii="Times New Roman" w:hAnsi="Times New Roman" w:eastAsia="Times New Roman"/>
                <w:b w:val="0"/>
                <w:i w:val="0"/>
                <w:sz w:val="21"/>
              </w:rPr>
              <w:t>Security</w:t>
            </w:r>
          </w:p>
        </w:tc>
        <w:tc>
          <w:tcPr>
            <w:tcW w:w="4152" w:type="dxa"/>
            <w:tcBorders>
              <w:top w:val="single" w:color="000000" w:sz="6" w:space="0"/>
              <w:left w:val="single" w:color="000000" w:sz="6" w:space="0"/>
              <w:bottom w:val="single" w:color="000000" w:sz="6" w:space="0"/>
              <w:right w:val="single" w:color="000000" w:sz="6" w:space="0"/>
            </w:tcBorders>
          </w:tcPr>
          <w:p w14:paraId="768CFBA9">
            <w:pPr>
              <w:spacing w:before="0" w:after="0"/>
            </w:pPr>
            <w:r>
              <w:rPr>
                <w:rFonts w:ascii="Times New Roman" w:hAnsi="Times New Roman" w:eastAsia="Times New Roman"/>
                <w:b w:val="0"/>
                <w:i w:val="0"/>
                <w:sz w:val="21"/>
              </w:rPr>
              <w:t>BCrypt password hashing, account status checking and role-based access control</w:t>
            </w:r>
          </w:p>
        </w:tc>
      </w:tr>
      <w:tr w14:paraId="0362454B">
        <w:tc>
          <w:tcPr>
            <w:tcW w:w="4152" w:type="dxa"/>
            <w:tcBorders>
              <w:top w:val="single" w:color="000000" w:sz="6" w:space="0"/>
              <w:left w:val="single" w:color="000000" w:sz="6" w:space="0"/>
              <w:bottom w:val="single" w:color="000000" w:sz="6" w:space="0"/>
              <w:right w:val="single" w:color="000000" w:sz="6" w:space="0"/>
            </w:tcBorders>
          </w:tcPr>
          <w:p w14:paraId="15960BDE">
            <w:pPr>
              <w:spacing w:before="0" w:after="0"/>
            </w:pPr>
            <w:r>
              <w:rPr>
                <w:rFonts w:ascii="Times New Roman" w:hAnsi="Times New Roman" w:eastAsia="Times New Roman"/>
                <w:b w:val="0"/>
                <w:i w:val="0"/>
                <w:sz w:val="21"/>
              </w:rPr>
              <w:t>File and data utilities</w:t>
            </w:r>
          </w:p>
        </w:tc>
        <w:tc>
          <w:tcPr>
            <w:tcW w:w="4152" w:type="dxa"/>
            <w:tcBorders>
              <w:top w:val="single" w:color="000000" w:sz="6" w:space="0"/>
              <w:left w:val="single" w:color="000000" w:sz="6" w:space="0"/>
              <w:bottom w:val="single" w:color="000000" w:sz="6" w:space="0"/>
              <w:right w:val="single" w:color="000000" w:sz="6" w:space="0"/>
            </w:tcBorders>
          </w:tcPr>
          <w:p w14:paraId="7F44566A">
            <w:pPr>
              <w:spacing w:before="0" w:after="0"/>
            </w:pPr>
            <w:r>
              <w:rPr>
                <w:rFonts w:ascii="Times New Roman" w:hAnsi="Times New Roman" w:eastAsia="Times New Roman"/>
                <w:b w:val="0"/>
                <w:i w:val="0"/>
                <w:sz w:val="21"/>
              </w:rPr>
              <w:t>Gson, JavaMail, PDFBox, validation utilities and internal file utilities</w:t>
            </w:r>
          </w:p>
        </w:tc>
      </w:tr>
      <w:tr w14:paraId="2B70575A">
        <w:tc>
          <w:tcPr>
            <w:tcW w:w="4152" w:type="dxa"/>
            <w:tcBorders>
              <w:top w:val="single" w:color="000000" w:sz="6" w:space="0"/>
              <w:left w:val="single" w:color="000000" w:sz="6" w:space="0"/>
              <w:bottom w:val="single" w:color="000000" w:sz="6" w:space="0"/>
              <w:right w:val="single" w:color="000000" w:sz="6" w:space="0"/>
            </w:tcBorders>
          </w:tcPr>
          <w:p w14:paraId="7FDEC275">
            <w:pPr>
              <w:spacing w:before="0" w:after="0"/>
            </w:pPr>
            <w:r>
              <w:rPr>
                <w:rFonts w:ascii="Times New Roman" w:hAnsi="Times New Roman" w:eastAsia="Times New Roman"/>
                <w:b w:val="0"/>
                <w:i w:val="0"/>
                <w:sz w:val="21"/>
              </w:rPr>
              <w:t>AI support</w:t>
            </w:r>
          </w:p>
        </w:tc>
        <w:tc>
          <w:tcPr>
            <w:tcW w:w="4152" w:type="dxa"/>
            <w:tcBorders>
              <w:top w:val="single" w:color="000000" w:sz="6" w:space="0"/>
              <w:left w:val="single" w:color="000000" w:sz="6" w:space="0"/>
              <w:bottom w:val="single" w:color="000000" w:sz="6" w:space="0"/>
              <w:right w:val="single" w:color="000000" w:sz="6" w:space="0"/>
            </w:tcBorders>
          </w:tcPr>
          <w:p w14:paraId="52430CCD">
            <w:pPr>
              <w:spacing w:before="0" w:after="0"/>
            </w:pPr>
            <w:r>
              <w:rPr>
                <w:rFonts w:ascii="Times New Roman" w:hAnsi="Times New Roman" w:eastAsia="Times New Roman"/>
                <w:b w:val="0"/>
                <w:i w:val="0"/>
                <w:sz w:val="21"/>
              </w:rPr>
              <w:t>Volcengine/Doubao API integration combined with structured skill-matching logic</w:t>
            </w:r>
          </w:p>
        </w:tc>
      </w:tr>
    </w:tbl>
    <w:p w14:paraId="0D312A8B">
      <w:pPr>
        <w:spacing w:before="80" w:after="40"/>
      </w:pPr>
      <w:r>
        <w:rPr>
          <w:rFonts w:ascii="Times New Roman" w:hAnsi="Times New Roman" w:eastAsia="Times New Roman"/>
          <w:b w:val="0"/>
          <w:i w:val="0"/>
          <w:color w:val="2F5496" w:themeColor="accent1" w:themeShade="BF"/>
          <w:sz w:val="28"/>
        </w:rPr>
        <w:t>2.2 Functional Coverage</w:t>
      </w:r>
    </w:p>
    <w:p w14:paraId="5E18E4A7">
      <w:pPr>
        <w:spacing w:before="0" w:after="20"/>
      </w:pPr>
      <w:r>
        <w:rPr>
          <w:rFonts w:ascii="Times New Roman" w:hAnsi="Times New Roman" w:eastAsia="Times New Roman"/>
          <w:b w:val="0"/>
          <w:i w:val="0"/>
          <w:sz w:val="24"/>
        </w:rPr>
        <w:t>The final software covers the functional requirements suggested in the handout and extends them with Admin supervision, approval, audit and AI-supported recruitment functions.</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152"/>
        <w:gridCol w:w="4152"/>
      </w:tblGrid>
      <w:tr w14:paraId="3B227679">
        <w:tc>
          <w:tcPr>
            <w:tcW w:w="4152" w:type="dxa"/>
            <w:tcBorders>
              <w:top w:val="single" w:color="000000" w:sz="6" w:space="0"/>
              <w:left w:val="single" w:color="000000" w:sz="6" w:space="0"/>
              <w:bottom w:val="single" w:color="000000" w:sz="6" w:space="0"/>
              <w:right w:val="single" w:color="000000" w:sz="6" w:space="0"/>
            </w:tcBorders>
          </w:tcPr>
          <w:p w14:paraId="64A213DC">
            <w:pPr>
              <w:spacing w:before="0" w:after="0"/>
            </w:pPr>
            <w:r>
              <w:rPr>
                <w:rFonts w:ascii="Times New Roman" w:hAnsi="Times New Roman" w:eastAsia="Times New Roman"/>
                <w:b/>
                <w:i w:val="0"/>
                <w:sz w:val="22"/>
              </w:rPr>
              <w:t>Requirement area</w:t>
            </w:r>
          </w:p>
        </w:tc>
        <w:tc>
          <w:tcPr>
            <w:tcW w:w="4152" w:type="dxa"/>
            <w:tcBorders>
              <w:top w:val="single" w:color="000000" w:sz="6" w:space="0"/>
              <w:left w:val="single" w:color="000000" w:sz="6" w:space="0"/>
              <w:bottom w:val="single" w:color="000000" w:sz="6" w:space="0"/>
              <w:right w:val="single" w:color="000000" w:sz="6" w:space="0"/>
            </w:tcBorders>
          </w:tcPr>
          <w:p w14:paraId="6D25FDC5">
            <w:pPr>
              <w:spacing w:before="0" w:after="0"/>
            </w:pPr>
            <w:r>
              <w:rPr>
                <w:rFonts w:ascii="Times New Roman" w:hAnsi="Times New Roman" w:eastAsia="Times New Roman"/>
                <w:b/>
                <w:i w:val="0"/>
                <w:sz w:val="22"/>
              </w:rPr>
              <w:t>Completed function in the final system</w:t>
            </w:r>
          </w:p>
        </w:tc>
      </w:tr>
      <w:tr w14:paraId="6926FA36">
        <w:tc>
          <w:tcPr>
            <w:tcW w:w="4152" w:type="dxa"/>
            <w:tcBorders>
              <w:top w:val="single" w:color="000000" w:sz="6" w:space="0"/>
              <w:left w:val="single" w:color="000000" w:sz="6" w:space="0"/>
              <w:bottom w:val="single" w:color="000000" w:sz="6" w:space="0"/>
              <w:right w:val="single" w:color="000000" w:sz="6" w:space="0"/>
            </w:tcBorders>
          </w:tcPr>
          <w:p w14:paraId="1DAA7344">
            <w:pPr>
              <w:spacing w:before="0" w:after="0"/>
            </w:pPr>
            <w:r>
              <w:rPr>
                <w:rFonts w:ascii="Times New Roman" w:hAnsi="Times New Roman" w:eastAsia="Times New Roman"/>
                <w:b w:val="0"/>
                <w:i w:val="0"/>
                <w:sz w:val="21"/>
              </w:rPr>
              <w:t>TA can create an applicant profile</w:t>
            </w:r>
          </w:p>
        </w:tc>
        <w:tc>
          <w:tcPr>
            <w:tcW w:w="4152" w:type="dxa"/>
            <w:tcBorders>
              <w:top w:val="single" w:color="000000" w:sz="6" w:space="0"/>
              <w:left w:val="single" w:color="000000" w:sz="6" w:space="0"/>
              <w:bottom w:val="single" w:color="000000" w:sz="6" w:space="0"/>
              <w:right w:val="single" w:color="000000" w:sz="6" w:space="0"/>
            </w:tcBorders>
          </w:tcPr>
          <w:p w14:paraId="1D5C52BF">
            <w:pPr>
              <w:spacing w:before="0" w:after="0"/>
            </w:pPr>
            <w:r>
              <w:rPr>
                <w:rFonts w:ascii="Times New Roman" w:hAnsi="Times New Roman" w:eastAsia="Times New Roman"/>
                <w:b w:val="0"/>
                <w:i w:val="0"/>
                <w:sz w:val="21"/>
              </w:rPr>
              <w:t>TAs can register, log in, create and edit their applicant profile, add contact information, academic background, skills and experience.</w:t>
            </w:r>
          </w:p>
        </w:tc>
      </w:tr>
      <w:tr w14:paraId="450D0F3D">
        <w:tc>
          <w:tcPr>
            <w:tcW w:w="4152" w:type="dxa"/>
            <w:tcBorders>
              <w:top w:val="single" w:color="000000" w:sz="6" w:space="0"/>
              <w:left w:val="single" w:color="000000" w:sz="6" w:space="0"/>
              <w:bottom w:val="single" w:color="000000" w:sz="6" w:space="0"/>
              <w:right w:val="single" w:color="000000" w:sz="6" w:space="0"/>
            </w:tcBorders>
          </w:tcPr>
          <w:p w14:paraId="22689509">
            <w:pPr>
              <w:spacing w:before="0" w:after="0"/>
            </w:pPr>
            <w:r>
              <w:rPr>
                <w:rFonts w:ascii="Times New Roman" w:hAnsi="Times New Roman" w:eastAsia="Times New Roman"/>
                <w:b w:val="0"/>
                <w:i w:val="0"/>
                <w:sz w:val="21"/>
              </w:rPr>
              <w:t>TA can upload CV</w:t>
            </w:r>
          </w:p>
        </w:tc>
        <w:tc>
          <w:tcPr>
            <w:tcW w:w="4152" w:type="dxa"/>
            <w:tcBorders>
              <w:top w:val="single" w:color="000000" w:sz="6" w:space="0"/>
              <w:left w:val="single" w:color="000000" w:sz="6" w:space="0"/>
              <w:bottom w:val="single" w:color="000000" w:sz="6" w:space="0"/>
              <w:right w:val="single" w:color="000000" w:sz="6" w:space="0"/>
            </w:tcBorders>
          </w:tcPr>
          <w:p w14:paraId="6205B2FB">
            <w:pPr>
              <w:spacing w:before="0" w:after="0"/>
            </w:pPr>
            <w:r>
              <w:rPr>
                <w:rFonts w:ascii="Times New Roman" w:hAnsi="Times New Roman" w:eastAsia="Times New Roman"/>
                <w:b w:val="0"/>
                <w:i w:val="0"/>
                <w:sz w:val="21"/>
              </w:rPr>
              <w:t>TAs can upload CV files; PDF parsing supports extraction of resume information for profile review and AI matching.</w:t>
            </w:r>
          </w:p>
        </w:tc>
      </w:tr>
      <w:tr w14:paraId="4148B8DE">
        <w:tc>
          <w:tcPr>
            <w:tcW w:w="4152" w:type="dxa"/>
            <w:tcBorders>
              <w:top w:val="single" w:color="000000" w:sz="6" w:space="0"/>
              <w:left w:val="single" w:color="000000" w:sz="6" w:space="0"/>
              <w:bottom w:val="single" w:color="000000" w:sz="6" w:space="0"/>
              <w:right w:val="single" w:color="000000" w:sz="6" w:space="0"/>
            </w:tcBorders>
          </w:tcPr>
          <w:p w14:paraId="05C02197">
            <w:pPr>
              <w:spacing w:before="0" w:after="0"/>
            </w:pPr>
            <w:r>
              <w:rPr>
                <w:rFonts w:ascii="Times New Roman" w:hAnsi="Times New Roman" w:eastAsia="Times New Roman"/>
                <w:b w:val="0"/>
                <w:i w:val="0"/>
                <w:sz w:val="21"/>
              </w:rPr>
              <w:t>TA can find available jobs</w:t>
            </w:r>
          </w:p>
        </w:tc>
        <w:tc>
          <w:tcPr>
            <w:tcW w:w="4152" w:type="dxa"/>
            <w:tcBorders>
              <w:top w:val="single" w:color="000000" w:sz="6" w:space="0"/>
              <w:left w:val="single" w:color="000000" w:sz="6" w:space="0"/>
              <w:bottom w:val="single" w:color="000000" w:sz="6" w:space="0"/>
              <w:right w:val="single" w:color="000000" w:sz="6" w:space="0"/>
            </w:tcBorders>
          </w:tcPr>
          <w:p w14:paraId="3215E31A">
            <w:pPr>
              <w:spacing w:before="0" w:after="0"/>
            </w:pPr>
            <w:r>
              <w:rPr>
                <w:rFonts w:ascii="Times New Roman" w:hAnsi="Times New Roman" w:eastAsia="Times New Roman"/>
                <w:b w:val="0"/>
                <w:i w:val="0"/>
                <w:sz w:val="21"/>
              </w:rPr>
              <w:t>TAs can browse, search and view available jobs with details such as description, department, required skills and deadline.</w:t>
            </w:r>
          </w:p>
        </w:tc>
      </w:tr>
      <w:tr w14:paraId="648384B7">
        <w:tc>
          <w:tcPr>
            <w:tcW w:w="4152" w:type="dxa"/>
            <w:tcBorders>
              <w:top w:val="single" w:color="000000" w:sz="6" w:space="0"/>
              <w:left w:val="single" w:color="000000" w:sz="6" w:space="0"/>
              <w:bottom w:val="single" w:color="000000" w:sz="6" w:space="0"/>
              <w:right w:val="single" w:color="000000" w:sz="6" w:space="0"/>
            </w:tcBorders>
          </w:tcPr>
          <w:p w14:paraId="1541E249">
            <w:pPr>
              <w:spacing w:before="0" w:after="0"/>
            </w:pPr>
            <w:r>
              <w:rPr>
                <w:rFonts w:ascii="Times New Roman" w:hAnsi="Times New Roman" w:eastAsia="Times New Roman"/>
                <w:b w:val="0"/>
                <w:i w:val="0"/>
                <w:sz w:val="21"/>
              </w:rPr>
              <w:t>TA can apply for jobs</w:t>
            </w:r>
          </w:p>
        </w:tc>
        <w:tc>
          <w:tcPr>
            <w:tcW w:w="4152" w:type="dxa"/>
            <w:tcBorders>
              <w:top w:val="single" w:color="000000" w:sz="6" w:space="0"/>
              <w:left w:val="single" w:color="000000" w:sz="6" w:space="0"/>
              <w:bottom w:val="single" w:color="000000" w:sz="6" w:space="0"/>
              <w:right w:val="single" w:color="000000" w:sz="6" w:space="0"/>
            </w:tcBorders>
          </w:tcPr>
          <w:p w14:paraId="194D038F">
            <w:pPr>
              <w:spacing w:before="0" w:after="0"/>
            </w:pPr>
            <w:r>
              <w:rPr>
                <w:rFonts w:ascii="Times New Roman" w:hAnsi="Times New Roman" w:eastAsia="Times New Roman"/>
                <w:b w:val="0"/>
                <w:i w:val="0"/>
                <w:sz w:val="21"/>
              </w:rPr>
              <w:t>TAs can submit applications with cover letters and relevant profile information. Duplicate and invalid applications are handled through validation.</w:t>
            </w:r>
          </w:p>
        </w:tc>
      </w:tr>
      <w:tr w14:paraId="67AD4074">
        <w:tc>
          <w:tcPr>
            <w:tcW w:w="4152" w:type="dxa"/>
            <w:tcBorders>
              <w:top w:val="single" w:color="000000" w:sz="6" w:space="0"/>
              <w:left w:val="single" w:color="000000" w:sz="6" w:space="0"/>
              <w:bottom w:val="single" w:color="000000" w:sz="6" w:space="0"/>
              <w:right w:val="single" w:color="000000" w:sz="6" w:space="0"/>
            </w:tcBorders>
          </w:tcPr>
          <w:p w14:paraId="4F88DFF0">
            <w:pPr>
              <w:spacing w:before="0" w:after="0"/>
            </w:pPr>
            <w:r>
              <w:rPr>
                <w:rFonts w:ascii="Times New Roman" w:hAnsi="Times New Roman" w:eastAsia="Times New Roman"/>
                <w:b w:val="0"/>
                <w:i w:val="0"/>
                <w:sz w:val="21"/>
              </w:rPr>
              <w:t>TA can check application status</w:t>
            </w:r>
          </w:p>
        </w:tc>
        <w:tc>
          <w:tcPr>
            <w:tcW w:w="4152" w:type="dxa"/>
            <w:tcBorders>
              <w:top w:val="single" w:color="000000" w:sz="6" w:space="0"/>
              <w:left w:val="single" w:color="000000" w:sz="6" w:space="0"/>
              <w:bottom w:val="single" w:color="000000" w:sz="6" w:space="0"/>
              <w:right w:val="single" w:color="000000" w:sz="6" w:space="0"/>
            </w:tcBorders>
          </w:tcPr>
          <w:p w14:paraId="5746B37F">
            <w:pPr>
              <w:spacing w:before="0" w:after="0"/>
            </w:pPr>
            <w:r>
              <w:rPr>
                <w:rFonts w:ascii="Times New Roman" w:hAnsi="Times New Roman" w:eastAsia="Times New Roman"/>
                <w:b w:val="0"/>
                <w:i w:val="0"/>
                <w:sz w:val="21"/>
              </w:rPr>
              <w:t>TAs can view the status of each submitted application, including pending, accepted and rejected outcomes.</w:t>
            </w:r>
          </w:p>
        </w:tc>
      </w:tr>
      <w:tr w14:paraId="7E405F82">
        <w:tc>
          <w:tcPr>
            <w:tcW w:w="4152" w:type="dxa"/>
            <w:tcBorders>
              <w:top w:val="single" w:color="000000" w:sz="6" w:space="0"/>
              <w:left w:val="single" w:color="000000" w:sz="6" w:space="0"/>
              <w:bottom w:val="single" w:color="000000" w:sz="6" w:space="0"/>
              <w:right w:val="single" w:color="000000" w:sz="6" w:space="0"/>
            </w:tcBorders>
          </w:tcPr>
          <w:p w14:paraId="74615C2E">
            <w:pPr>
              <w:spacing w:before="0" w:after="0"/>
            </w:pPr>
            <w:r>
              <w:rPr>
                <w:rFonts w:ascii="Times New Roman" w:hAnsi="Times New Roman" w:eastAsia="Times New Roman"/>
                <w:b w:val="0"/>
                <w:i w:val="0"/>
                <w:sz w:val="21"/>
              </w:rPr>
              <w:t>MO can post jobs</w:t>
            </w:r>
          </w:p>
        </w:tc>
        <w:tc>
          <w:tcPr>
            <w:tcW w:w="4152" w:type="dxa"/>
            <w:tcBorders>
              <w:top w:val="single" w:color="000000" w:sz="6" w:space="0"/>
              <w:left w:val="single" w:color="000000" w:sz="6" w:space="0"/>
              <w:bottom w:val="single" w:color="000000" w:sz="6" w:space="0"/>
              <w:right w:val="single" w:color="000000" w:sz="6" w:space="0"/>
            </w:tcBorders>
          </w:tcPr>
          <w:p w14:paraId="64FA55BF">
            <w:pPr>
              <w:spacing w:before="0" w:after="0"/>
            </w:pPr>
            <w:r>
              <w:rPr>
                <w:rFonts w:ascii="Times New Roman" w:hAnsi="Times New Roman" w:eastAsia="Times New Roman"/>
                <w:b w:val="0"/>
                <w:i w:val="0"/>
                <w:sz w:val="21"/>
              </w:rPr>
              <w:t>MOs can create, edit and close job posts. New jobs enter a controlled status workflow before being visible to applicants.</w:t>
            </w:r>
          </w:p>
        </w:tc>
      </w:tr>
      <w:tr w14:paraId="23114340">
        <w:tc>
          <w:tcPr>
            <w:tcW w:w="4152" w:type="dxa"/>
            <w:tcBorders>
              <w:top w:val="single" w:color="000000" w:sz="6" w:space="0"/>
              <w:left w:val="single" w:color="000000" w:sz="6" w:space="0"/>
              <w:bottom w:val="single" w:color="000000" w:sz="6" w:space="0"/>
              <w:right w:val="single" w:color="000000" w:sz="6" w:space="0"/>
            </w:tcBorders>
          </w:tcPr>
          <w:p w14:paraId="22DEE672">
            <w:pPr>
              <w:spacing w:before="0" w:after="0"/>
            </w:pPr>
            <w:r>
              <w:rPr>
                <w:rFonts w:ascii="Times New Roman" w:hAnsi="Times New Roman" w:eastAsia="Times New Roman"/>
                <w:b w:val="0"/>
                <w:i w:val="0"/>
                <w:sz w:val="21"/>
              </w:rPr>
              <w:t>MO can select applicants for jobs</w:t>
            </w:r>
          </w:p>
        </w:tc>
        <w:tc>
          <w:tcPr>
            <w:tcW w:w="4152" w:type="dxa"/>
            <w:tcBorders>
              <w:top w:val="single" w:color="000000" w:sz="6" w:space="0"/>
              <w:left w:val="single" w:color="000000" w:sz="6" w:space="0"/>
              <w:bottom w:val="single" w:color="000000" w:sz="6" w:space="0"/>
              <w:right w:val="single" w:color="000000" w:sz="6" w:space="0"/>
            </w:tcBorders>
          </w:tcPr>
          <w:p w14:paraId="04D5E86F">
            <w:pPr>
              <w:spacing w:before="0" w:after="0"/>
            </w:pPr>
            <w:r>
              <w:rPr>
                <w:rFonts w:ascii="Times New Roman" w:hAnsi="Times New Roman" w:eastAsia="Times New Roman"/>
                <w:b w:val="0"/>
                <w:i w:val="0"/>
                <w:sz w:val="21"/>
              </w:rPr>
              <w:t>MOs can view applicant information, compare matching results, review applications and select suitable TAs.</w:t>
            </w:r>
          </w:p>
        </w:tc>
      </w:tr>
      <w:tr w14:paraId="22A17847">
        <w:tc>
          <w:tcPr>
            <w:tcW w:w="4152" w:type="dxa"/>
            <w:tcBorders>
              <w:top w:val="single" w:color="000000" w:sz="6" w:space="0"/>
              <w:left w:val="single" w:color="000000" w:sz="6" w:space="0"/>
              <w:bottom w:val="single" w:color="000000" w:sz="6" w:space="0"/>
              <w:right w:val="single" w:color="000000" w:sz="6" w:space="0"/>
            </w:tcBorders>
          </w:tcPr>
          <w:p w14:paraId="3F8583D7">
            <w:pPr>
              <w:spacing w:before="0" w:after="0"/>
            </w:pPr>
            <w:r>
              <w:rPr>
                <w:rFonts w:ascii="Times New Roman" w:hAnsi="Times New Roman" w:eastAsia="Times New Roman"/>
                <w:b w:val="0"/>
                <w:i w:val="0"/>
                <w:sz w:val="21"/>
              </w:rPr>
              <w:t>Admin can check TA overall workload</w:t>
            </w:r>
          </w:p>
        </w:tc>
        <w:tc>
          <w:tcPr>
            <w:tcW w:w="4152" w:type="dxa"/>
            <w:tcBorders>
              <w:top w:val="single" w:color="000000" w:sz="6" w:space="0"/>
              <w:left w:val="single" w:color="000000" w:sz="6" w:space="0"/>
              <w:bottom w:val="single" w:color="000000" w:sz="6" w:space="0"/>
              <w:right w:val="single" w:color="000000" w:sz="6" w:space="0"/>
            </w:tcBorders>
          </w:tcPr>
          <w:p w14:paraId="1AF5ED2A">
            <w:pPr>
              <w:spacing w:before="0" w:after="0"/>
            </w:pPr>
            <w:r>
              <w:rPr>
                <w:rFonts w:ascii="Times New Roman" w:hAnsi="Times New Roman" w:eastAsia="Times New Roman"/>
                <w:b w:val="0"/>
                <w:i w:val="0"/>
                <w:sz w:val="21"/>
              </w:rPr>
              <w:t>Admin users can view workload statistics, monitor assigned TA workload and use workload-balancing information to support fair allocation.</w:t>
            </w:r>
          </w:p>
        </w:tc>
      </w:tr>
      <w:tr w14:paraId="4EDBA82D">
        <w:tc>
          <w:tcPr>
            <w:tcW w:w="4152" w:type="dxa"/>
            <w:tcBorders>
              <w:top w:val="single" w:color="000000" w:sz="6" w:space="0"/>
              <w:left w:val="single" w:color="000000" w:sz="6" w:space="0"/>
              <w:bottom w:val="single" w:color="000000" w:sz="6" w:space="0"/>
              <w:right w:val="single" w:color="000000" w:sz="6" w:space="0"/>
            </w:tcBorders>
          </w:tcPr>
          <w:p w14:paraId="561D4EEE">
            <w:pPr>
              <w:spacing w:before="0" w:after="0"/>
            </w:pPr>
            <w:r>
              <w:rPr>
                <w:rFonts w:ascii="Times New Roman" w:hAnsi="Times New Roman" w:eastAsia="Times New Roman"/>
                <w:b w:val="0"/>
                <w:i w:val="0"/>
                <w:sz w:val="21"/>
              </w:rPr>
              <w:t>Admin approval and monitoring</w:t>
            </w:r>
          </w:p>
        </w:tc>
        <w:tc>
          <w:tcPr>
            <w:tcW w:w="4152" w:type="dxa"/>
            <w:tcBorders>
              <w:top w:val="single" w:color="000000" w:sz="6" w:space="0"/>
              <w:left w:val="single" w:color="000000" w:sz="6" w:space="0"/>
              <w:bottom w:val="single" w:color="000000" w:sz="6" w:space="0"/>
              <w:right w:val="single" w:color="000000" w:sz="6" w:space="0"/>
            </w:tcBorders>
          </w:tcPr>
          <w:p w14:paraId="4BF6AD8E">
            <w:pPr>
              <w:spacing w:before="0" w:after="0"/>
            </w:pPr>
            <w:r>
              <w:rPr>
                <w:rFonts w:ascii="Times New Roman" w:hAnsi="Times New Roman" w:eastAsia="Times New Roman"/>
                <w:b w:val="0"/>
                <w:i w:val="0"/>
                <w:sz w:val="21"/>
              </w:rPr>
              <w:t>Admin users can approve or reject TA profiles and job posts, manage users, review system logs and supervise recruitment progress.</w:t>
            </w:r>
          </w:p>
        </w:tc>
      </w:tr>
      <w:tr w14:paraId="7E499B7D">
        <w:tc>
          <w:tcPr>
            <w:tcW w:w="4152" w:type="dxa"/>
            <w:tcBorders>
              <w:top w:val="single" w:color="000000" w:sz="6" w:space="0"/>
              <w:left w:val="single" w:color="000000" w:sz="6" w:space="0"/>
              <w:bottom w:val="single" w:color="000000" w:sz="6" w:space="0"/>
              <w:right w:val="single" w:color="000000" w:sz="6" w:space="0"/>
            </w:tcBorders>
          </w:tcPr>
          <w:p w14:paraId="56DBD2B1">
            <w:pPr>
              <w:spacing w:before="0" w:after="0"/>
            </w:pPr>
            <w:r>
              <w:rPr>
                <w:rFonts w:ascii="Times New Roman" w:hAnsi="Times New Roman" w:eastAsia="Times New Roman"/>
                <w:b w:val="0"/>
                <w:i w:val="0"/>
                <w:sz w:val="21"/>
              </w:rPr>
              <w:t>AI: skill matching</w:t>
            </w:r>
          </w:p>
        </w:tc>
        <w:tc>
          <w:tcPr>
            <w:tcW w:w="4152" w:type="dxa"/>
            <w:tcBorders>
              <w:top w:val="single" w:color="000000" w:sz="6" w:space="0"/>
              <w:left w:val="single" w:color="000000" w:sz="6" w:space="0"/>
              <w:bottom w:val="single" w:color="000000" w:sz="6" w:space="0"/>
              <w:right w:val="single" w:color="000000" w:sz="6" w:space="0"/>
            </w:tcBorders>
          </w:tcPr>
          <w:p w14:paraId="48721569">
            <w:pPr>
              <w:spacing w:before="0" w:after="0"/>
            </w:pPr>
            <w:r>
              <w:rPr>
                <w:rFonts w:ascii="Times New Roman" w:hAnsi="Times New Roman" w:eastAsia="Times New Roman"/>
                <w:b w:val="0"/>
                <w:i w:val="0"/>
                <w:sz w:val="21"/>
              </w:rPr>
              <w:t>The system compares job requirements with TA skills and returns matching scores and explainable matching results.</w:t>
            </w:r>
          </w:p>
        </w:tc>
      </w:tr>
      <w:tr w14:paraId="701028B7">
        <w:tc>
          <w:tcPr>
            <w:tcW w:w="4152" w:type="dxa"/>
            <w:tcBorders>
              <w:top w:val="single" w:color="000000" w:sz="6" w:space="0"/>
              <w:left w:val="single" w:color="000000" w:sz="6" w:space="0"/>
              <w:bottom w:val="single" w:color="000000" w:sz="6" w:space="0"/>
              <w:right w:val="single" w:color="000000" w:sz="6" w:space="0"/>
            </w:tcBorders>
          </w:tcPr>
          <w:p w14:paraId="5CD1929C">
            <w:pPr>
              <w:spacing w:before="0" w:after="0"/>
            </w:pPr>
            <w:r>
              <w:rPr>
                <w:rFonts w:ascii="Times New Roman" w:hAnsi="Times New Roman" w:eastAsia="Times New Roman"/>
                <w:b w:val="0"/>
                <w:i w:val="0"/>
                <w:sz w:val="21"/>
              </w:rPr>
              <w:t>AI: missing skills</w:t>
            </w:r>
          </w:p>
        </w:tc>
        <w:tc>
          <w:tcPr>
            <w:tcW w:w="4152" w:type="dxa"/>
            <w:tcBorders>
              <w:top w:val="single" w:color="000000" w:sz="6" w:space="0"/>
              <w:left w:val="single" w:color="000000" w:sz="6" w:space="0"/>
              <w:bottom w:val="single" w:color="000000" w:sz="6" w:space="0"/>
              <w:right w:val="single" w:color="000000" w:sz="6" w:space="0"/>
            </w:tcBorders>
          </w:tcPr>
          <w:p w14:paraId="0A7BE97C">
            <w:pPr>
              <w:spacing w:before="0" w:after="0"/>
            </w:pPr>
            <w:r>
              <w:rPr>
                <w:rFonts w:ascii="Times New Roman" w:hAnsi="Times New Roman" w:eastAsia="Times New Roman"/>
                <w:b w:val="0"/>
                <w:i w:val="0"/>
                <w:sz w:val="21"/>
              </w:rPr>
              <w:t>The system identifies missing skills for applicants and provides useful feedback for improvement.</w:t>
            </w:r>
          </w:p>
        </w:tc>
      </w:tr>
      <w:tr w14:paraId="1D8395CA">
        <w:tc>
          <w:tcPr>
            <w:tcW w:w="4152" w:type="dxa"/>
            <w:tcBorders>
              <w:top w:val="single" w:color="000000" w:sz="6" w:space="0"/>
              <w:left w:val="single" w:color="000000" w:sz="6" w:space="0"/>
              <w:bottom w:val="single" w:color="000000" w:sz="6" w:space="0"/>
              <w:right w:val="single" w:color="000000" w:sz="6" w:space="0"/>
            </w:tcBorders>
          </w:tcPr>
          <w:p w14:paraId="06B79652">
            <w:pPr>
              <w:spacing w:before="0" w:after="0"/>
            </w:pPr>
            <w:r>
              <w:rPr>
                <w:rFonts w:ascii="Times New Roman" w:hAnsi="Times New Roman" w:eastAsia="Times New Roman"/>
                <w:b w:val="0"/>
                <w:i w:val="0"/>
                <w:sz w:val="21"/>
              </w:rPr>
              <w:t>AI: workload balancing</w:t>
            </w:r>
          </w:p>
        </w:tc>
        <w:tc>
          <w:tcPr>
            <w:tcW w:w="4152" w:type="dxa"/>
            <w:tcBorders>
              <w:top w:val="single" w:color="000000" w:sz="6" w:space="0"/>
              <w:left w:val="single" w:color="000000" w:sz="6" w:space="0"/>
              <w:bottom w:val="single" w:color="000000" w:sz="6" w:space="0"/>
              <w:right w:val="single" w:color="000000" w:sz="6" w:space="0"/>
            </w:tcBorders>
          </w:tcPr>
          <w:p w14:paraId="051871BE">
            <w:pPr>
              <w:spacing w:before="0" w:after="0"/>
            </w:pPr>
            <w:r>
              <w:rPr>
                <w:rFonts w:ascii="Times New Roman" w:hAnsi="Times New Roman" w:eastAsia="Times New Roman"/>
                <w:b w:val="0"/>
                <w:i w:val="0"/>
                <w:sz w:val="21"/>
              </w:rPr>
              <w:t>The system analyses workload information and supports fairer TA allocation recommendations.</w:t>
            </w:r>
          </w:p>
        </w:tc>
      </w:tr>
    </w:tbl>
    <w:p w14:paraId="7B735C00">
      <w:pPr>
        <w:spacing w:before="80" w:after="40"/>
      </w:pPr>
      <w:r>
        <w:rPr>
          <w:rFonts w:ascii="Times New Roman" w:hAnsi="Times New Roman" w:eastAsia="Times New Roman"/>
          <w:b w:val="0"/>
          <w:i w:val="0"/>
          <w:color w:val="2F5496" w:themeColor="accent1" w:themeShade="BF"/>
          <w:sz w:val="28"/>
        </w:rPr>
        <w:t>2.3 Project Build Plan</w:t>
      </w:r>
    </w:p>
    <w:p w14:paraId="72546D3C">
      <w:pPr>
        <w:spacing w:before="0" w:after="20"/>
      </w:pPr>
      <w:r>
        <w:rPr>
          <w:rFonts w:ascii="Times New Roman" w:hAnsi="Times New Roman" w:eastAsia="Times New Roman"/>
          <w:b w:val="0"/>
          <w:i w:val="0"/>
          <w:sz w:val="24"/>
        </w:rPr>
        <w:t>The project was planned as four Agile iterations. Each sprint had a clear goal, a working increment and a set of tasks recorded through GitHub branches, commits, pull requests and issue updates.</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2076"/>
        <w:gridCol w:w="2076"/>
        <w:gridCol w:w="2076"/>
        <w:gridCol w:w="2076"/>
      </w:tblGrid>
      <w:tr w14:paraId="76ADB53A">
        <w:tc>
          <w:tcPr>
            <w:tcW w:w="2076" w:type="dxa"/>
            <w:tcBorders>
              <w:top w:val="single" w:color="000000" w:sz="6" w:space="0"/>
              <w:left w:val="single" w:color="000000" w:sz="6" w:space="0"/>
              <w:bottom w:val="single" w:color="000000" w:sz="6" w:space="0"/>
              <w:right w:val="single" w:color="000000" w:sz="6" w:space="0"/>
            </w:tcBorders>
          </w:tcPr>
          <w:p w14:paraId="33245155">
            <w:pPr>
              <w:spacing w:before="0" w:after="0"/>
            </w:pPr>
            <w:r>
              <w:rPr>
                <w:rFonts w:ascii="Times New Roman" w:hAnsi="Times New Roman" w:eastAsia="Times New Roman"/>
                <w:b/>
                <w:i w:val="0"/>
                <w:sz w:val="22"/>
              </w:rPr>
              <w:t>Sprint</w:t>
            </w:r>
          </w:p>
        </w:tc>
        <w:tc>
          <w:tcPr>
            <w:tcW w:w="2076" w:type="dxa"/>
            <w:tcBorders>
              <w:top w:val="single" w:color="000000" w:sz="6" w:space="0"/>
              <w:left w:val="single" w:color="000000" w:sz="6" w:space="0"/>
              <w:bottom w:val="single" w:color="000000" w:sz="6" w:space="0"/>
              <w:right w:val="single" w:color="000000" w:sz="6" w:space="0"/>
            </w:tcBorders>
          </w:tcPr>
          <w:p w14:paraId="7089AC6C">
            <w:pPr>
              <w:spacing w:before="0" w:after="0"/>
            </w:pPr>
            <w:r>
              <w:rPr>
                <w:rFonts w:ascii="Times New Roman" w:hAnsi="Times New Roman" w:eastAsia="Times New Roman"/>
                <w:b/>
                <w:i w:val="0"/>
                <w:sz w:val="22"/>
              </w:rPr>
              <w:t>Time Period</w:t>
            </w:r>
          </w:p>
        </w:tc>
        <w:tc>
          <w:tcPr>
            <w:tcW w:w="2076" w:type="dxa"/>
            <w:tcBorders>
              <w:top w:val="single" w:color="000000" w:sz="6" w:space="0"/>
              <w:left w:val="single" w:color="000000" w:sz="6" w:space="0"/>
              <w:bottom w:val="single" w:color="000000" w:sz="6" w:space="0"/>
              <w:right w:val="single" w:color="000000" w:sz="6" w:space="0"/>
            </w:tcBorders>
          </w:tcPr>
          <w:p w14:paraId="3DCB85F9">
            <w:pPr>
              <w:spacing w:before="0" w:after="0"/>
            </w:pPr>
            <w:r>
              <w:rPr>
                <w:rFonts w:ascii="Times New Roman" w:hAnsi="Times New Roman" w:eastAsia="Times New Roman"/>
                <w:b/>
                <w:i w:val="0"/>
                <w:sz w:val="22"/>
              </w:rPr>
              <w:t>Main implementation goal</w:t>
            </w:r>
          </w:p>
        </w:tc>
        <w:tc>
          <w:tcPr>
            <w:tcW w:w="2076" w:type="dxa"/>
            <w:tcBorders>
              <w:top w:val="single" w:color="000000" w:sz="6" w:space="0"/>
              <w:left w:val="single" w:color="000000" w:sz="6" w:space="0"/>
              <w:bottom w:val="single" w:color="000000" w:sz="6" w:space="0"/>
              <w:right w:val="single" w:color="000000" w:sz="6" w:space="0"/>
            </w:tcBorders>
          </w:tcPr>
          <w:p w14:paraId="12A30C9B">
            <w:pPr>
              <w:spacing w:before="0" w:after="0"/>
            </w:pPr>
            <w:r>
              <w:rPr>
                <w:rFonts w:ascii="Times New Roman" w:hAnsi="Times New Roman" w:eastAsia="Times New Roman"/>
                <w:b/>
                <w:i w:val="0"/>
                <w:sz w:val="22"/>
              </w:rPr>
              <w:t>Delivered outcome</w:t>
            </w:r>
          </w:p>
        </w:tc>
      </w:tr>
      <w:tr w14:paraId="7B2720D8">
        <w:tc>
          <w:tcPr>
            <w:tcW w:w="2076" w:type="dxa"/>
            <w:tcBorders>
              <w:top w:val="single" w:color="000000" w:sz="6" w:space="0"/>
              <w:left w:val="single" w:color="000000" w:sz="6" w:space="0"/>
              <w:bottom w:val="single" w:color="000000" w:sz="6" w:space="0"/>
              <w:right w:val="single" w:color="000000" w:sz="6" w:space="0"/>
            </w:tcBorders>
          </w:tcPr>
          <w:p w14:paraId="684C6F06">
            <w:pPr>
              <w:spacing w:before="0" w:after="0"/>
            </w:pPr>
            <w:r>
              <w:rPr>
                <w:rFonts w:ascii="Times New Roman" w:hAnsi="Times New Roman" w:eastAsia="Times New Roman"/>
                <w:b w:val="0"/>
                <w:i w:val="0"/>
                <w:sz w:val="21"/>
              </w:rPr>
              <w:t>1</w:t>
            </w:r>
          </w:p>
        </w:tc>
        <w:tc>
          <w:tcPr>
            <w:tcW w:w="2076" w:type="dxa"/>
            <w:tcBorders>
              <w:top w:val="single" w:color="000000" w:sz="6" w:space="0"/>
              <w:left w:val="single" w:color="000000" w:sz="6" w:space="0"/>
              <w:bottom w:val="single" w:color="000000" w:sz="6" w:space="0"/>
              <w:right w:val="single" w:color="000000" w:sz="6" w:space="0"/>
            </w:tcBorders>
          </w:tcPr>
          <w:p w14:paraId="307E1F29">
            <w:pPr>
              <w:spacing w:before="0" w:after="0"/>
            </w:pPr>
            <w:r>
              <w:rPr>
                <w:rFonts w:ascii="Times New Roman" w:hAnsi="Times New Roman" w:eastAsia="Times New Roman"/>
                <w:b w:val="0"/>
                <w:i w:val="0"/>
                <w:sz w:val="21"/>
              </w:rPr>
              <w:t>6 Mar - 22 Mar</w:t>
            </w:r>
          </w:p>
        </w:tc>
        <w:tc>
          <w:tcPr>
            <w:tcW w:w="2076" w:type="dxa"/>
            <w:tcBorders>
              <w:top w:val="single" w:color="000000" w:sz="6" w:space="0"/>
              <w:left w:val="single" w:color="000000" w:sz="6" w:space="0"/>
              <w:bottom w:val="single" w:color="000000" w:sz="6" w:space="0"/>
              <w:right w:val="single" w:color="000000" w:sz="6" w:space="0"/>
            </w:tcBorders>
          </w:tcPr>
          <w:p w14:paraId="079BF7CC">
            <w:pPr>
              <w:spacing w:before="0" w:after="0"/>
            </w:pPr>
            <w:r>
              <w:rPr>
                <w:rFonts w:ascii="Times New Roman" w:hAnsi="Times New Roman" w:eastAsia="Times New Roman"/>
                <w:b w:val="0"/>
                <w:i w:val="0"/>
                <w:sz w:val="21"/>
              </w:rPr>
              <w:t>Requirement analysis, user stories, prototype, repository setup and initial architecture design.</w:t>
            </w:r>
          </w:p>
        </w:tc>
        <w:tc>
          <w:tcPr>
            <w:tcW w:w="2076" w:type="dxa"/>
            <w:tcBorders>
              <w:top w:val="single" w:color="000000" w:sz="6" w:space="0"/>
              <w:left w:val="single" w:color="000000" w:sz="6" w:space="0"/>
              <w:bottom w:val="single" w:color="000000" w:sz="6" w:space="0"/>
              <w:right w:val="single" w:color="000000" w:sz="6" w:space="0"/>
            </w:tcBorders>
          </w:tcPr>
          <w:p w14:paraId="161777CD">
            <w:pPr>
              <w:spacing w:before="0" w:after="0"/>
            </w:pPr>
            <w:r>
              <w:rPr>
                <w:rFonts w:ascii="Times New Roman" w:hAnsi="Times New Roman" w:eastAsia="Times New Roman"/>
                <w:b w:val="0"/>
                <w:i w:val="0"/>
                <w:sz w:val="21"/>
              </w:rPr>
              <w:t>Backlog, prototype and first report.</w:t>
            </w:r>
          </w:p>
        </w:tc>
      </w:tr>
      <w:tr w14:paraId="7CE35280">
        <w:tc>
          <w:tcPr>
            <w:tcW w:w="2076" w:type="dxa"/>
            <w:tcBorders>
              <w:top w:val="single" w:color="000000" w:sz="6" w:space="0"/>
              <w:left w:val="single" w:color="000000" w:sz="6" w:space="0"/>
              <w:bottom w:val="single" w:color="000000" w:sz="6" w:space="0"/>
              <w:right w:val="single" w:color="000000" w:sz="6" w:space="0"/>
            </w:tcBorders>
          </w:tcPr>
          <w:p w14:paraId="79FDD3C2">
            <w:pPr>
              <w:spacing w:before="0" w:after="0"/>
            </w:pPr>
            <w:r>
              <w:rPr>
                <w:rFonts w:ascii="Times New Roman" w:hAnsi="Times New Roman" w:eastAsia="Times New Roman"/>
                <w:b w:val="0"/>
                <w:i w:val="0"/>
                <w:sz w:val="21"/>
              </w:rPr>
              <w:t>2</w:t>
            </w:r>
          </w:p>
        </w:tc>
        <w:tc>
          <w:tcPr>
            <w:tcW w:w="2076" w:type="dxa"/>
            <w:tcBorders>
              <w:top w:val="single" w:color="000000" w:sz="6" w:space="0"/>
              <w:left w:val="single" w:color="000000" w:sz="6" w:space="0"/>
              <w:bottom w:val="single" w:color="000000" w:sz="6" w:space="0"/>
              <w:right w:val="single" w:color="000000" w:sz="6" w:space="0"/>
            </w:tcBorders>
          </w:tcPr>
          <w:p w14:paraId="23C8196E">
            <w:pPr>
              <w:spacing w:before="0" w:after="0"/>
            </w:pPr>
            <w:r>
              <w:rPr>
                <w:rFonts w:ascii="Times New Roman" w:hAnsi="Times New Roman" w:eastAsia="Times New Roman"/>
                <w:b w:val="0"/>
                <w:i w:val="0"/>
                <w:sz w:val="21"/>
              </w:rPr>
              <w:t>23 Mar - 12 Apr</w:t>
            </w:r>
          </w:p>
        </w:tc>
        <w:tc>
          <w:tcPr>
            <w:tcW w:w="2076" w:type="dxa"/>
            <w:tcBorders>
              <w:top w:val="single" w:color="000000" w:sz="6" w:space="0"/>
              <w:left w:val="single" w:color="000000" w:sz="6" w:space="0"/>
              <w:bottom w:val="single" w:color="000000" w:sz="6" w:space="0"/>
              <w:right w:val="single" w:color="000000" w:sz="6" w:space="0"/>
            </w:tcBorders>
          </w:tcPr>
          <w:p w14:paraId="452EE244">
            <w:pPr>
              <w:spacing w:before="0" w:after="0"/>
            </w:pPr>
            <w:r>
              <w:rPr>
                <w:rFonts w:ascii="Times New Roman" w:hAnsi="Times New Roman" w:eastAsia="Times New Roman"/>
                <w:b w:val="0"/>
                <w:i w:val="0"/>
                <w:sz w:val="21"/>
              </w:rPr>
              <w:t>Authentication, registration, JavaFX navigation, role dashboards, profile basics and text-file persistence.</w:t>
            </w:r>
          </w:p>
        </w:tc>
        <w:tc>
          <w:tcPr>
            <w:tcW w:w="2076" w:type="dxa"/>
            <w:tcBorders>
              <w:top w:val="single" w:color="000000" w:sz="6" w:space="0"/>
              <w:left w:val="single" w:color="000000" w:sz="6" w:space="0"/>
              <w:bottom w:val="single" w:color="000000" w:sz="6" w:space="0"/>
              <w:right w:val="single" w:color="000000" w:sz="6" w:space="0"/>
            </w:tcBorders>
          </w:tcPr>
          <w:p w14:paraId="7A97A26A">
            <w:pPr>
              <w:spacing w:before="0" w:after="0"/>
            </w:pPr>
            <w:r>
              <w:rPr>
                <w:rFonts w:ascii="Times New Roman" w:hAnsi="Times New Roman" w:eastAsia="Times New Roman"/>
                <w:b w:val="0"/>
                <w:i w:val="0"/>
                <w:sz w:val="21"/>
              </w:rPr>
              <w:t>Working software version 2 for intermediate demonstration.</w:t>
            </w:r>
          </w:p>
        </w:tc>
      </w:tr>
      <w:tr w14:paraId="5FEF6B8B">
        <w:tc>
          <w:tcPr>
            <w:tcW w:w="2076" w:type="dxa"/>
            <w:tcBorders>
              <w:top w:val="single" w:color="000000" w:sz="6" w:space="0"/>
              <w:left w:val="single" w:color="000000" w:sz="6" w:space="0"/>
              <w:bottom w:val="single" w:color="000000" w:sz="6" w:space="0"/>
              <w:right w:val="single" w:color="000000" w:sz="6" w:space="0"/>
            </w:tcBorders>
          </w:tcPr>
          <w:p w14:paraId="0354B80D">
            <w:pPr>
              <w:spacing w:before="0" w:after="0"/>
            </w:pPr>
            <w:r>
              <w:rPr>
                <w:rFonts w:ascii="Times New Roman" w:hAnsi="Times New Roman" w:eastAsia="Times New Roman"/>
                <w:b w:val="0"/>
                <w:i w:val="0"/>
                <w:sz w:val="21"/>
              </w:rPr>
              <w:t>3</w:t>
            </w:r>
          </w:p>
        </w:tc>
        <w:tc>
          <w:tcPr>
            <w:tcW w:w="2076" w:type="dxa"/>
            <w:tcBorders>
              <w:top w:val="single" w:color="000000" w:sz="6" w:space="0"/>
              <w:left w:val="single" w:color="000000" w:sz="6" w:space="0"/>
              <w:bottom w:val="single" w:color="000000" w:sz="6" w:space="0"/>
              <w:right w:val="single" w:color="000000" w:sz="6" w:space="0"/>
            </w:tcBorders>
          </w:tcPr>
          <w:p w14:paraId="7BF02FAE">
            <w:pPr>
              <w:spacing w:before="0" w:after="0"/>
            </w:pPr>
            <w:r>
              <w:rPr>
                <w:rFonts w:ascii="Times New Roman" w:hAnsi="Times New Roman" w:eastAsia="Times New Roman"/>
                <w:b w:val="0"/>
                <w:i w:val="0"/>
                <w:sz w:val="21"/>
              </w:rPr>
              <w:t>13 Apr - 3 May</w:t>
            </w:r>
          </w:p>
        </w:tc>
        <w:tc>
          <w:tcPr>
            <w:tcW w:w="2076" w:type="dxa"/>
            <w:tcBorders>
              <w:top w:val="single" w:color="000000" w:sz="6" w:space="0"/>
              <w:left w:val="single" w:color="000000" w:sz="6" w:space="0"/>
              <w:bottom w:val="single" w:color="000000" w:sz="6" w:space="0"/>
              <w:right w:val="single" w:color="000000" w:sz="6" w:space="0"/>
            </w:tcBorders>
          </w:tcPr>
          <w:p w14:paraId="55F00F75">
            <w:pPr>
              <w:spacing w:before="0" w:after="0"/>
            </w:pPr>
            <w:r>
              <w:rPr>
                <w:rFonts w:ascii="Times New Roman" w:hAnsi="Times New Roman" w:eastAsia="Times New Roman"/>
                <w:b w:val="0"/>
                <w:i w:val="0"/>
                <w:sz w:val="21"/>
              </w:rPr>
              <w:t>Job management, application workflow, Admin approval, MO applicant review, validation and logging.</w:t>
            </w:r>
          </w:p>
        </w:tc>
        <w:tc>
          <w:tcPr>
            <w:tcW w:w="2076" w:type="dxa"/>
            <w:tcBorders>
              <w:top w:val="single" w:color="000000" w:sz="6" w:space="0"/>
              <w:left w:val="single" w:color="000000" w:sz="6" w:space="0"/>
              <w:bottom w:val="single" w:color="000000" w:sz="6" w:space="0"/>
              <w:right w:val="single" w:color="000000" w:sz="6" w:space="0"/>
            </w:tcBorders>
          </w:tcPr>
          <w:p w14:paraId="113395B6">
            <w:pPr>
              <w:spacing w:before="0" w:after="0"/>
            </w:pPr>
            <w:r>
              <w:rPr>
                <w:rFonts w:ascii="Times New Roman" w:hAnsi="Times New Roman" w:eastAsia="Times New Roman"/>
                <w:b w:val="0"/>
                <w:i w:val="0"/>
                <w:sz w:val="21"/>
              </w:rPr>
              <w:t>Working software version 3 with complete recruitment workflow.</w:t>
            </w:r>
          </w:p>
        </w:tc>
      </w:tr>
      <w:tr w14:paraId="38E18FD3">
        <w:tc>
          <w:tcPr>
            <w:tcW w:w="2076" w:type="dxa"/>
            <w:tcBorders>
              <w:top w:val="single" w:color="000000" w:sz="6" w:space="0"/>
              <w:left w:val="single" w:color="000000" w:sz="6" w:space="0"/>
              <w:bottom w:val="single" w:color="000000" w:sz="6" w:space="0"/>
              <w:right w:val="single" w:color="000000" w:sz="6" w:space="0"/>
            </w:tcBorders>
          </w:tcPr>
          <w:p w14:paraId="5CA45702">
            <w:pPr>
              <w:spacing w:before="0" w:after="0"/>
            </w:pPr>
            <w:r>
              <w:rPr>
                <w:rFonts w:ascii="Times New Roman" w:hAnsi="Times New Roman" w:eastAsia="Times New Roman"/>
                <w:b w:val="0"/>
                <w:i w:val="0"/>
                <w:sz w:val="21"/>
              </w:rPr>
              <w:t>4</w:t>
            </w:r>
          </w:p>
        </w:tc>
        <w:tc>
          <w:tcPr>
            <w:tcW w:w="2076" w:type="dxa"/>
            <w:tcBorders>
              <w:top w:val="single" w:color="000000" w:sz="6" w:space="0"/>
              <w:left w:val="single" w:color="000000" w:sz="6" w:space="0"/>
              <w:bottom w:val="single" w:color="000000" w:sz="6" w:space="0"/>
              <w:right w:val="single" w:color="000000" w:sz="6" w:space="0"/>
            </w:tcBorders>
          </w:tcPr>
          <w:p w14:paraId="50177196">
            <w:pPr>
              <w:spacing w:before="0" w:after="0"/>
            </w:pPr>
            <w:r>
              <w:rPr>
                <w:rFonts w:ascii="Times New Roman" w:hAnsi="Times New Roman" w:eastAsia="Times New Roman"/>
                <w:b w:val="0"/>
                <w:i w:val="0"/>
                <w:sz w:val="21"/>
              </w:rPr>
              <w:t>4 May - 24 May</w:t>
            </w:r>
          </w:p>
        </w:tc>
        <w:tc>
          <w:tcPr>
            <w:tcW w:w="2076" w:type="dxa"/>
            <w:tcBorders>
              <w:top w:val="single" w:color="000000" w:sz="6" w:space="0"/>
              <w:left w:val="single" w:color="000000" w:sz="6" w:space="0"/>
              <w:bottom w:val="single" w:color="000000" w:sz="6" w:space="0"/>
              <w:right w:val="single" w:color="000000" w:sz="6" w:space="0"/>
            </w:tcBorders>
          </w:tcPr>
          <w:p w14:paraId="5C999301">
            <w:pPr>
              <w:spacing w:before="0" w:after="0"/>
            </w:pPr>
            <w:r>
              <w:rPr>
                <w:rFonts w:ascii="Times New Roman" w:hAnsi="Times New Roman" w:eastAsia="Times New Roman"/>
                <w:b w:val="0"/>
                <w:i w:val="0"/>
                <w:sz w:val="21"/>
              </w:rPr>
              <w:t>AI matching, missing-skill analysis, workload balancing, UI polishing, testing, user manual and final report.</w:t>
            </w:r>
          </w:p>
        </w:tc>
        <w:tc>
          <w:tcPr>
            <w:tcW w:w="2076" w:type="dxa"/>
            <w:tcBorders>
              <w:top w:val="single" w:color="000000" w:sz="6" w:space="0"/>
              <w:left w:val="single" w:color="000000" w:sz="6" w:space="0"/>
              <w:bottom w:val="single" w:color="000000" w:sz="6" w:space="0"/>
              <w:right w:val="single" w:color="000000" w:sz="6" w:space="0"/>
            </w:tcBorders>
          </w:tcPr>
          <w:p w14:paraId="48F6DA63">
            <w:pPr>
              <w:spacing w:before="0" w:after="0"/>
            </w:pPr>
            <w:r>
              <w:rPr>
                <w:rFonts w:ascii="Times New Roman" w:hAnsi="Times New Roman" w:eastAsia="Times New Roman"/>
                <w:b w:val="0"/>
                <w:i w:val="0"/>
                <w:sz w:val="21"/>
              </w:rPr>
              <w:t>Final software version 4 for final delivery.</w:t>
            </w:r>
          </w:p>
        </w:tc>
      </w:tr>
    </w:tbl>
    <w:p w14:paraId="4CB264F5">
      <w:pPr>
        <w:spacing w:before="0" w:after="20"/>
      </w:pPr>
      <w:r>
        <w:rPr>
          <w:rFonts w:ascii="Times New Roman" w:hAnsi="Times New Roman" w:eastAsia="Times New Roman"/>
          <w:b w:val="0"/>
          <w:i w:val="0"/>
          <w:sz w:val="24"/>
        </w:rPr>
        <w:t>Build Process:</w:t>
      </w:r>
    </w:p>
    <w:p w14:paraId="00C50D41">
      <w:pPr>
        <w:spacing w:before="0" w:after="20"/>
      </w:pPr>
      <w:r>
        <w:rPr>
          <w:rFonts w:ascii="Times New Roman" w:hAnsi="Times New Roman" w:eastAsia="Times New Roman"/>
          <w:b w:val="0"/>
          <w:i w:val="0"/>
          <w:sz w:val="24"/>
        </w:rPr>
        <w:t>1. Each member developed assigned tasks in an individual feature branch rather than committing directly to the release branch.</w:t>
      </w:r>
    </w:p>
    <w:p w14:paraId="0D7C2FD2">
      <w:pPr>
        <w:spacing w:before="0" w:after="20"/>
      </w:pPr>
      <w:r>
        <w:rPr>
          <w:rFonts w:ascii="Times New Roman" w:hAnsi="Times New Roman" w:eastAsia="Times New Roman"/>
          <w:b w:val="0"/>
          <w:i w:val="0"/>
          <w:sz w:val="24"/>
        </w:rPr>
        <w:t>2. Before opening a pull request, the developer ran local checks and tested the related user workflow.</w:t>
      </w:r>
    </w:p>
    <w:p w14:paraId="2DC21C35">
      <w:pPr>
        <w:spacing w:before="0" w:after="20"/>
      </w:pPr>
      <w:r>
        <w:rPr>
          <w:rFonts w:ascii="Times New Roman" w:hAnsi="Times New Roman" w:eastAsia="Times New Roman"/>
          <w:b w:val="0"/>
          <w:i w:val="0"/>
          <w:sz w:val="24"/>
        </w:rPr>
        <w:t>3. At least one other team member reviewed the changes for correctness, consistency and possible impact on existing functions.</w:t>
      </w:r>
    </w:p>
    <w:p w14:paraId="4DAA8939">
      <w:pPr>
        <w:spacing w:before="0" w:after="20"/>
      </w:pPr>
      <w:r>
        <w:rPr>
          <w:rFonts w:ascii="Times New Roman" w:hAnsi="Times New Roman" w:eastAsia="Times New Roman"/>
          <w:b w:val="0"/>
          <w:i w:val="0"/>
          <w:sz w:val="24"/>
        </w:rPr>
        <w:t>4. Approved changes were merged into the integration branch, where cross-role workflows were tested together.</w:t>
      </w:r>
    </w:p>
    <w:p w14:paraId="09A42133">
      <w:pPr>
        <w:spacing w:before="0" w:after="20"/>
      </w:pPr>
      <w:r>
        <w:rPr>
          <w:rFonts w:ascii="Times New Roman" w:hAnsi="Times New Roman" w:eastAsia="Times New Roman"/>
          <w:b w:val="0"/>
          <w:i w:val="0"/>
          <w:sz w:val="24"/>
        </w:rPr>
        <w:t>5. At the end of each sprint, stable changes were merged into the master branch as the release version for demonstration or submission.</w:t>
      </w:r>
    </w:p>
    <w:p w14:paraId="42C6BD4C">
      <w:pPr>
        <w:spacing w:before="0" w:after="20"/>
      </w:pPr>
      <w:r>
        <w:rPr>
          <w:rFonts w:ascii="Times New Roman" w:hAnsi="Times New Roman" w:eastAsia="Times New Roman"/>
          <w:b w:val="0"/>
          <w:i w:val="0"/>
          <w:sz w:val="24"/>
        </w:rPr>
        <w:t>6. Documentation, README updates, user manual screenshots and report sections were updated alongside implementation work to keep the submission package consistent.</w:t>
      </w:r>
    </w:p>
    <w:p w14:paraId="365BEB94">
      <w:pPr>
        <w:spacing w:before="80" w:after="40"/>
      </w:pPr>
      <w:r>
        <w:rPr>
          <w:rFonts w:ascii="Times New Roman" w:hAnsi="Times New Roman" w:eastAsia="Times New Roman"/>
          <w:b w:val="0"/>
          <w:i w:val="0"/>
          <w:color w:val="2F5496" w:themeColor="accent1" w:themeShade="BF"/>
          <w:sz w:val="28"/>
        </w:rPr>
        <w:t>2.4 Version Control and Collaboration</w:t>
      </w:r>
    </w:p>
    <w:p w14:paraId="6E4CCA13">
      <w:pPr>
        <w:spacing w:before="0" w:after="20"/>
      </w:pPr>
      <w:r>
        <w:rPr>
          <w:rFonts w:ascii="Times New Roman" w:hAnsi="Times New Roman" w:eastAsia="Times New Roman"/>
          <w:b w:val="0"/>
          <w:i w:val="0"/>
          <w:sz w:val="24"/>
        </w:rPr>
        <w:t>GitHub was used to manage team collaboration. Branches, commits, pull requests and issue records provided evidence of contribution and supported controlled integration. The team used Scrum-style practices: backlog prioritisation, sprint planning, task assignment, progress checking, review after each sprint and continuous improvement based on feedback from demonstrations and testing.</w:t>
      </w:r>
    </w:p>
    <w:p w14:paraId="5B9ABCF6">
      <w:pPr>
        <w:spacing w:before="0" w:after="20"/>
      </w:pPr>
      <w:r>
        <w:rPr>
          <w:rFonts w:ascii="Times New Roman" w:hAnsi="Times New Roman" w:eastAsia="Times New Roman"/>
          <w:b w:val="0"/>
          <w:i w:val="0"/>
          <w:sz w:val="24"/>
        </w:rPr>
        <w:t>Although members had different focus areas, all members participated in requirements discussion, design review, implementation, testing and documentation. This helped the team maintain shared understanding of the whole system and prepared everyone for demonstration and viva questions.</w:t>
      </w:r>
    </w:p>
    <w:p w14:paraId="7682F0A8">
      <w:pPr>
        <w:pStyle w:val="3"/>
        <w:spacing w:before="80" w:after="40"/>
      </w:pPr>
      <w:r>
        <w:rPr>
          <w:rFonts w:ascii="Times New Roman" w:hAnsi="Times New Roman" w:eastAsia="Times New Roman"/>
          <w:b w:val="0"/>
          <w:i w:val="0"/>
          <w:color w:val="2F5496" w:themeColor="accent1" w:themeShade="BF"/>
          <w:sz w:val="40"/>
        </w:rPr>
        <w:t>3. Testing</w:t>
      </w:r>
    </w:p>
    <w:p w14:paraId="28992109">
      <w:pPr>
        <w:spacing w:before="80" w:after="40"/>
      </w:pPr>
      <w:r>
        <w:rPr>
          <w:rFonts w:ascii="Times New Roman" w:hAnsi="Times New Roman" w:eastAsia="Times New Roman"/>
          <w:b w:val="0"/>
          <w:i w:val="0"/>
          <w:color w:val="2F5496" w:themeColor="accent1" w:themeShade="BF"/>
          <w:sz w:val="28"/>
        </w:rPr>
        <w:t>3.1 Overall Testing Strategy</w:t>
      </w:r>
    </w:p>
    <w:p w14:paraId="6AB9C03F">
      <w:pPr>
        <w:spacing w:before="0" w:after="20"/>
      </w:pPr>
      <w:r>
        <w:rPr>
          <w:rFonts w:ascii="Times New Roman" w:hAnsi="Times New Roman" w:eastAsia="Times New Roman"/>
          <w:b w:val="0"/>
          <w:i w:val="0"/>
          <w:sz w:val="24"/>
        </w:rPr>
        <w:t>Testing was organised as a layered process covering service logic, integration flow, complete system workflows, error handling and acceptance testing. The purpose was not only to find defects, but also to prove that the final product satisfies the recruitment process described in the handout.</w:t>
      </w:r>
    </w:p>
    <w:p w14:paraId="7444A7B3">
      <w:pPr>
        <w:spacing w:before="0" w:after="20"/>
      </w:pPr>
      <w:r>
        <w:rPr>
          <w:rFonts w:ascii="Times New Roman" w:hAnsi="Times New Roman" w:eastAsia="Times New Roman"/>
          <w:b w:val="0"/>
          <w:i w:val="0"/>
          <w:sz w:val="24"/>
        </w:rPr>
        <w:t>•    Unit and service testing: key methods in user, job, application, AI matching, validation, workload and storage services were checked with normal, boundary and invalid data.</w:t>
      </w:r>
    </w:p>
    <w:p w14:paraId="100FC1FC">
      <w:pPr>
        <w:spacing w:before="0" w:after="20"/>
      </w:pPr>
      <w:r>
        <w:rPr>
          <w:rFonts w:ascii="Times New Roman" w:hAnsi="Times New Roman" w:eastAsia="Times New Roman"/>
          <w:b w:val="0"/>
          <w:i w:val="0"/>
          <w:sz w:val="24"/>
        </w:rPr>
        <w:t>•    Integration testing: controller-service-storage workflows were tested by performing GUI operations and checking that the correct text-file records were created or updated.</w:t>
      </w:r>
    </w:p>
    <w:p w14:paraId="057C7FC1">
      <w:pPr>
        <w:spacing w:before="0" w:after="20"/>
      </w:pPr>
      <w:r>
        <w:rPr>
          <w:rFonts w:ascii="Times New Roman" w:hAnsi="Times New Roman" w:eastAsia="Times New Roman"/>
          <w:b w:val="0"/>
          <w:i w:val="0"/>
          <w:sz w:val="24"/>
        </w:rPr>
        <w:t>•    System testing: complete TA, MO and Admin scenarios were executed from account creation through to job posting, application, selection, approval, workload review and status tracking.</w:t>
      </w:r>
    </w:p>
    <w:p w14:paraId="46A5C19C">
      <w:pPr>
        <w:spacing w:before="0" w:after="20"/>
      </w:pPr>
      <w:r>
        <w:rPr>
          <w:rFonts w:ascii="Times New Roman" w:hAnsi="Times New Roman" w:eastAsia="Times New Roman"/>
          <w:b w:val="0"/>
          <w:i w:val="0"/>
          <w:sz w:val="24"/>
        </w:rPr>
        <w:t>•    Error-handling testing: invalid login, missing fields, invalid e-mail format, weak password, expired deadlines, non-PDF CV uploads, unauthorised role access and duplicate applications were tested.</w:t>
      </w:r>
    </w:p>
    <w:p w14:paraId="36C6F075">
      <w:pPr>
        <w:spacing w:before="0" w:after="20"/>
      </w:pPr>
      <w:r>
        <w:rPr>
          <w:rFonts w:ascii="Times New Roman" w:hAnsi="Times New Roman" w:eastAsia="Times New Roman"/>
          <w:b w:val="0"/>
          <w:i w:val="0"/>
          <w:sz w:val="24"/>
        </w:rPr>
        <w:t>•    Regression testing: after each integration, the team re-ran the main workflows to ensure that new features did not damage existing functions.</w:t>
      </w:r>
    </w:p>
    <w:p w14:paraId="2C1E1A95">
      <w:pPr>
        <w:spacing w:before="0" w:after="20"/>
      </w:pPr>
      <w:r>
        <w:rPr>
          <w:rFonts w:ascii="Times New Roman" w:hAnsi="Times New Roman" w:eastAsia="Times New Roman"/>
          <w:b w:val="0"/>
          <w:i w:val="0"/>
          <w:sz w:val="24"/>
        </w:rPr>
        <w:t>•    Acceptance testing: final user tasks were checked against the handout requirements and the product backlog to confirm that the system could support the expected recruitment process.</w:t>
      </w:r>
    </w:p>
    <w:p w14:paraId="092362FE">
      <w:pPr>
        <w:spacing w:before="80" w:after="40"/>
      </w:pPr>
      <w:r>
        <w:rPr>
          <w:rFonts w:ascii="Times New Roman" w:hAnsi="Times New Roman" w:eastAsia="Times New Roman"/>
          <w:b w:val="0"/>
          <w:i w:val="0"/>
          <w:color w:val="2F5496" w:themeColor="accent1" w:themeShade="BF"/>
          <w:sz w:val="28"/>
        </w:rPr>
        <w:t>3.2 Testing Techniques and Test Case Design</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152"/>
        <w:gridCol w:w="4152"/>
      </w:tblGrid>
      <w:tr w14:paraId="55DABABC">
        <w:tc>
          <w:tcPr>
            <w:tcW w:w="4152" w:type="dxa"/>
            <w:tcBorders>
              <w:top w:val="single" w:color="000000" w:sz="6" w:space="0"/>
              <w:left w:val="single" w:color="000000" w:sz="6" w:space="0"/>
              <w:bottom w:val="single" w:color="000000" w:sz="6" w:space="0"/>
              <w:right w:val="single" w:color="000000" w:sz="6" w:space="0"/>
            </w:tcBorders>
          </w:tcPr>
          <w:p w14:paraId="04D41E39">
            <w:pPr>
              <w:spacing w:before="0" w:after="0"/>
            </w:pPr>
            <w:r>
              <w:rPr>
                <w:rFonts w:ascii="Times New Roman" w:hAnsi="Times New Roman" w:eastAsia="Times New Roman"/>
                <w:b/>
                <w:i w:val="0"/>
                <w:sz w:val="22"/>
              </w:rPr>
              <w:t>Technique</w:t>
            </w:r>
          </w:p>
        </w:tc>
        <w:tc>
          <w:tcPr>
            <w:tcW w:w="4152" w:type="dxa"/>
            <w:tcBorders>
              <w:top w:val="single" w:color="000000" w:sz="6" w:space="0"/>
              <w:left w:val="single" w:color="000000" w:sz="6" w:space="0"/>
              <w:bottom w:val="single" w:color="000000" w:sz="6" w:space="0"/>
              <w:right w:val="single" w:color="000000" w:sz="6" w:space="0"/>
            </w:tcBorders>
          </w:tcPr>
          <w:p w14:paraId="066C54D5">
            <w:pPr>
              <w:spacing w:before="0" w:after="0"/>
            </w:pPr>
            <w:r>
              <w:rPr>
                <w:rFonts w:ascii="Times New Roman" w:hAnsi="Times New Roman" w:eastAsia="Times New Roman"/>
                <w:b/>
                <w:i w:val="0"/>
                <w:sz w:val="22"/>
              </w:rPr>
              <w:t>Application in this project</w:t>
            </w:r>
          </w:p>
        </w:tc>
      </w:tr>
      <w:tr w14:paraId="2580D5F2">
        <w:tc>
          <w:tcPr>
            <w:tcW w:w="4152" w:type="dxa"/>
            <w:tcBorders>
              <w:top w:val="single" w:color="000000" w:sz="6" w:space="0"/>
              <w:left w:val="single" w:color="000000" w:sz="6" w:space="0"/>
              <w:bottom w:val="single" w:color="000000" w:sz="6" w:space="0"/>
              <w:right w:val="single" w:color="000000" w:sz="6" w:space="0"/>
            </w:tcBorders>
          </w:tcPr>
          <w:p w14:paraId="715DCAF1">
            <w:pPr>
              <w:spacing w:before="0" w:after="0"/>
            </w:pPr>
            <w:r>
              <w:rPr>
                <w:rFonts w:ascii="Times New Roman" w:hAnsi="Times New Roman" w:eastAsia="Times New Roman"/>
                <w:b w:val="0"/>
                <w:i w:val="0"/>
                <w:sz w:val="21"/>
              </w:rPr>
              <w:t>Equivalence partitioning</w:t>
            </w:r>
          </w:p>
        </w:tc>
        <w:tc>
          <w:tcPr>
            <w:tcW w:w="4152" w:type="dxa"/>
            <w:tcBorders>
              <w:top w:val="single" w:color="000000" w:sz="6" w:space="0"/>
              <w:left w:val="single" w:color="000000" w:sz="6" w:space="0"/>
              <w:bottom w:val="single" w:color="000000" w:sz="6" w:space="0"/>
              <w:right w:val="single" w:color="000000" w:sz="6" w:space="0"/>
            </w:tcBorders>
          </w:tcPr>
          <w:p w14:paraId="0B62AD8A">
            <w:pPr>
              <w:spacing w:before="0" w:after="0"/>
            </w:pPr>
            <w:r>
              <w:rPr>
                <w:rFonts w:ascii="Times New Roman" w:hAnsi="Times New Roman" w:eastAsia="Times New Roman"/>
                <w:b w:val="0"/>
                <w:i w:val="0"/>
                <w:sz w:val="21"/>
              </w:rPr>
              <w:t>Inputs were divided into valid and invalid groups, such as valid/invalid accounts, valid/invalid profile fields and valid/invalid job data.</w:t>
            </w:r>
          </w:p>
        </w:tc>
      </w:tr>
      <w:tr w14:paraId="506B5852">
        <w:tc>
          <w:tcPr>
            <w:tcW w:w="4152" w:type="dxa"/>
            <w:tcBorders>
              <w:top w:val="single" w:color="000000" w:sz="6" w:space="0"/>
              <w:left w:val="single" w:color="000000" w:sz="6" w:space="0"/>
              <w:bottom w:val="single" w:color="000000" w:sz="6" w:space="0"/>
              <w:right w:val="single" w:color="000000" w:sz="6" w:space="0"/>
            </w:tcBorders>
          </w:tcPr>
          <w:p w14:paraId="44BADC91">
            <w:pPr>
              <w:spacing w:before="0" w:after="0"/>
            </w:pPr>
            <w:r>
              <w:rPr>
                <w:rFonts w:ascii="Times New Roman" w:hAnsi="Times New Roman" w:eastAsia="Times New Roman"/>
                <w:b w:val="0"/>
                <w:i w:val="0"/>
                <w:sz w:val="21"/>
              </w:rPr>
              <w:t>Boundary value analysis</w:t>
            </w:r>
          </w:p>
        </w:tc>
        <w:tc>
          <w:tcPr>
            <w:tcW w:w="4152" w:type="dxa"/>
            <w:tcBorders>
              <w:top w:val="single" w:color="000000" w:sz="6" w:space="0"/>
              <w:left w:val="single" w:color="000000" w:sz="6" w:space="0"/>
              <w:bottom w:val="single" w:color="000000" w:sz="6" w:space="0"/>
              <w:right w:val="single" w:color="000000" w:sz="6" w:space="0"/>
            </w:tcBorders>
          </w:tcPr>
          <w:p w14:paraId="46623B68">
            <w:pPr>
              <w:spacing w:before="0" w:after="0"/>
            </w:pPr>
            <w:r>
              <w:rPr>
                <w:rFonts w:ascii="Times New Roman" w:hAnsi="Times New Roman" w:eastAsia="Times New Roman"/>
                <w:b w:val="0"/>
                <w:i w:val="0"/>
                <w:sz w:val="21"/>
              </w:rPr>
              <w:t>Deadlines, workload numbers, password length, required fields and application status changes were checked around boundary values.</w:t>
            </w:r>
          </w:p>
        </w:tc>
      </w:tr>
      <w:tr w14:paraId="4477C69F">
        <w:tc>
          <w:tcPr>
            <w:tcW w:w="4152" w:type="dxa"/>
            <w:tcBorders>
              <w:top w:val="single" w:color="000000" w:sz="6" w:space="0"/>
              <w:left w:val="single" w:color="000000" w:sz="6" w:space="0"/>
              <w:bottom w:val="single" w:color="000000" w:sz="6" w:space="0"/>
              <w:right w:val="single" w:color="000000" w:sz="6" w:space="0"/>
            </w:tcBorders>
          </w:tcPr>
          <w:p w14:paraId="76FAF744">
            <w:pPr>
              <w:spacing w:before="0" w:after="0"/>
            </w:pPr>
            <w:r>
              <w:rPr>
                <w:rFonts w:ascii="Times New Roman" w:hAnsi="Times New Roman" w:eastAsia="Times New Roman"/>
                <w:b w:val="0"/>
                <w:i w:val="0"/>
                <w:sz w:val="21"/>
              </w:rPr>
              <w:t>Use-case testing</w:t>
            </w:r>
          </w:p>
        </w:tc>
        <w:tc>
          <w:tcPr>
            <w:tcW w:w="4152" w:type="dxa"/>
            <w:tcBorders>
              <w:top w:val="single" w:color="000000" w:sz="6" w:space="0"/>
              <w:left w:val="single" w:color="000000" w:sz="6" w:space="0"/>
              <w:bottom w:val="single" w:color="000000" w:sz="6" w:space="0"/>
              <w:right w:val="single" w:color="000000" w:sz="6" w:space="0"/>
            </w:tcBorders>
          </w:tcPr>
          <w:p w14:paraId="3E9CB54E">
            <w:pPr>
              <w:spacing w:before="0" w:after="0"/>
            </w:pPr>
            <w:r>
              <w:rPr>
                <w:rFonts w:ascii="Times New Roman" w:hAnsi="Times New Roman" w:eastAsia="Times New Roman"/>
                <w:b w:val="0"/>
                <w:i w:val="0"/>
                <w:sz w:val="21"/>
              </w:rPr>
              <w:t>Main scenarios were tested according to user roles: TA profile and application, MO job posting and selection, Admin approval and workload monitoring.</w:t>
            </w:r>
          </w:p>
        </w:tc>
      </w:tr>
      <w:tr w14:paraId="221B308D">
        <w:tc>
          <w:tcPr>
            <w:tcW w:w="4152" w:type="dxa"/>
            <w:tcBorders>
              <w:top w:val="single" w:color="000000" w:sz="6" w:space="0"/>
              <w:left w:val="single" w:color="000000" w:sz="6" w:space="0"/>
              <w:bottom w:val="single" w:color="000000" w:sz="6" w:space="0"/>
              <w:right w:val="single" w:color="000000" w:sz="6" w:space="0"/>
            </w:tcBorders>
          </w:tcPr>
          <w:p w14:paraId="6CE81AB6">
            <w:pPr>
              <w:spacing w:before="0" w:after="0"/>
            </w:pPr>
            <w:r>
              <w:rPr>
                <w:rFonts w:ascii="Times New Roman" w:hAnsi="Times New Roman" w:eastAsia="Times New Roman"/>
                <w:b w:val="0"/>
                <w:i w:val="0"/>
                <w:sz w:val="21"/>
              </w:rPr>
              <w:t>State-transition testing</w:t>
            </w:r>
          </w:p>
        </w:tc>
        <w:tc>
          <w:tcPr>
            <w:tcW w:w="4152" w:type="dxa"/>
            <w:tcBorders>
              <w:top w:val="single" w:color="000000" w:sz="6" w:space="0"/>
              <w:left w:val="single" w:color="000000" w:sz="6" w:space="0"/>
              <w:bottom w:val="single" w:color="000000" w:sz="6" w:space="0"/>
              <w:right w:val="single" w:color="000000" w:sz="6" w:space="0"/>
            </w:tcBorders>
          </w:tcPr>
          <w:p w14:paraId="5B66CFA0">
            <w:pPr>
              <w:spacing w:before="0" w:after="0"/>
            </w:pPr>
            <w:r>
              <w:rPr>
                <w:rFonts w:ascii="Times New Roman" w:hAnsi="Times New Roman" w:eastAsia="Times New Roman"/>
                <w:b w:val="0"/>
                <w:i w:val="0"/>
                <w:sz w:val="21"/>
              </w:rPr>
              <w:t>Account, profile, job and application statuses were tested to ensure that transitions such as pending to approved or rejected were valid.</w:t>
            </w:r>
          </w:p>
        </w:tc>
      </w:tr>
      <w:tr w14:paraId="09F4DC05">
        <w:tc>
          <w:tcPr>
            <w:tcW w:w="4152" w:type="dxa"/>
            <w:tcBorders>
              <w:top w:val="single" w:color="000000" w:sz="6" w:space="0"/>
              <w:left w:val="single" w:color="000000" w:sz="6" w:space="0"/>
              <w:bottom w:val="single" w:color="000000" w:sz="6" w:space="0"/>
              <w:right w:val="single" w:color="000000" w:sz="6" w:space="0"/>
            </w:tcBorders>
          </w:tcPr>
          <w:p w14:paraId="69E00D19">
            <w:pPr>
              <w:spacing w:before="0" w:after="0"/>
            </w:pPr>
            <w:r>
              <w:rPr>
                <w:rFonts w:ascii="Times New Roman" w:hAnsi="Times New Roman" w:eastAsia="Times New Roman"/>
                <w:b w:val="0"/>
                <w:i w:val="0"/>
                <w:sz w:val="21"/>
              </w:rPr>
              <w:t>Error guessing</w:t>
            </w:r>
          </w:p>
        </w:tc>
        <w:tc>
          <w:tcPr>
            <w:tcW w:w="4152" w:type="dxa"/>
            <w:tcBorders>
              <w:top w:val="single" w:color="000000" w:sz="6" w:space="0"/>
              <w:left w:val="single" w:color="000000" w:sz="6" w:space="0"/>
              <w:bottom w:val="single" w:color="000000" w:sz="6" w:space="0"/>
              <w:right w:val="single" w:color="000000" w:sz="6" w:space="0"/>
            </w:tcBorders>
          </w:tcPr>
          <w:p w14:paraId="3746EED2">
            <w:pPr>
              <w:spacing w:before="0" w:after="0"/>
            </w:pPr>
            <w:r>
              <w:rPr>
                <w:rFonts w:ascii="Times New Roman" w:hAnsi="Times New Roman" w:eastAsia="Times New Roman"/>
                <w:b w:val="0"/>
                <w:i w:val="0"/>
                <w:sz w:val="21"/>
              </w:rPr>
              <w:t>Common mistakes such as empty forms, wrong file types, wrong role access and repeated submissions were deliberately attempted.</w:t>
            </w:r>
          </w:p>
        </w:tc>
      </w:tr>
    </w:tbl>
    <w:p w14:paraId="06103B0F">
      <w:pPr>
        <w:spacing w:before="80" w:after="40"/>
      </w:pPr>
      <w:r>
        <w:rPr>
          <w:rFonts w:ascii="Times New Roman" w:hAnsi="Times New Roman" w:eastAsia="Times New Roman"/>
          <w:b w:val="0"/>
          <w:i w:val="0"/>
          <w:color w:val="2F5496" w:themeColor="accent1" w:themeShade="BF"/>
          <w:sz w:val="28"/>
        </w:rPr>
        <w:t>3.3 Test Results</w:t>
      </w:r>
    </w:p>
    <w:tbl>
      <w:tblPr>
        <w:tblStyle w:val="4"/>
        <w:tblW w:w="0" w:type="auto"/>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autofit"/>
        <w:tblCellMar>
          <w:top w:w="0" w:type="dxa"/>
          <w:left w:w="108" w:type="dxa"/>
          <w:bottom w:w="0" w:type="dxa"/>
          <w:right w:w="108" w:type="dxa"/>
        </w:tblCellMar>
      </w:tblPr>
      <w:tblGrid>
        <w:gridCol w:w="4152"/>
        <w:gridCol w:w="4152"/>
      </w:tblGrid>
      <w:tr w14:paraId="1C72013E">
        <w:tc>
          <w:tcPr>
            <w:tcW w:w="4152" w:type="dxa"/>
            <w:tcBorders>
              <w:top w:val="single" w:color="000000" w:sz="6" w:space="0"/>
              <w:left w:val="single" w:color="000000" w:sz="6" w:space="0"/>
              <w:bottom w:val="single" w:color="000000" w:sz="6" w:space="0"/>
              <w:right w:val="single" w:color="000000" w:sz="6" w:space="0"/>
            </w:tcBorders>
          </w:tcPr>
          <w:p w14:paraId="2E475053">
            <w:pPr>
              <w:spacing w:before="0" w:after="0"/>
            </w:pPr>
            <w:r>
              <w:rPr>
                <w:rFonts w:ascii="Times New Roman" w:hAnsi="Times New Roman" w:eastAsia="Times New Roman"/>
                <w:b/>
                <w:i w:val="0"/>
                <w:sz w:val="22"/>
              </w:rPr>
              <w:t>Test area</w:t>
            </w:r>
          </w:p>
        </w:tc>
        <w:tc>
          <w:tcPr>
            <w:tcW w:w="4152" w:type="dxa"/>
            <w:tcBorders>
              <w:top w:val="single" w:color="000000" w:sz="6" w:space="0"/>
              <w:left w:val="single" w:color="000000" w:sz="6" w:space="0"/>
              <w:bottom w:val="single" w:color="000000" w:sz="6" w:space="0"/>
              <w:right w:val="single" w:color="000000" w:sz="6" w:space="0"/>
            </w:tcBorders>
          </w:tcPr>
          <w:p w14:paraId="2A586572">
            <w:pPr>
              <w:spacing w:before="0" w:after="0"/>
            </w:pPr>
            <w:r>
              <w:rPr>
                <w:rFonts w:ascii="Times New Roman" w:hAnsi="Times New Roman" w:eastAsia="Times New Roman"/>
                <w:b/>
                <w:i w:val="0"/>
                <w:sz w:val="22"/>
              </w:rPr>
              <w:t>Representative result</w:t>
            </w:r>
          </w:p>
        </w:tc>
      </w:tr>
      <w:tr w14:paraId="6DC3A76D">
        <w:tc>
          <w:tcPr>
            <w:tcW w:w="4152" w:type="dxa"/>
            <w:tcBorders>
              <w:top w:val="single" w:color="000000" w:sz="6" w:space="0"/>
              <w:left w:val="single" w:color="000000" w:sz="6" w:space="0"/>
              <w:bottom w:val="single" w:color="000000" w:sz="6" w:space="0"/>
              <w:right w:val="single" w:color="000000" w:sz="6" w:space="0"/>
            </w:tcBorders>
          </w:tcPr>
          <w:p w14:paraId="000E27B1">
            <w:pPr>
              <w:spacing w:before="0" w:after="0"/>
            </w:pPr>
            <w:r>
              <w:rPr>
                <w:rFonts w:ascii="Times New Roman" w:hAnsi="Times New Roman" w:eastAsia="Times New Roman"/>
                <w:b w:val="0"/>
                <w:i w:val="0"/>
                <w:sz w:val="21"/>
              </w:rPr>
              <w:t>Authentication and registration</w:t>
            </w:r>
          </w:p>
        </w:tc>
        <w:tc>
          <w:tcPr>
            <w:tcW w:w="4152" w:type="dxa"/>
            <w:tcBorders>
              <w:top w:val="single" w:color="000000" w:sz="6" w:space="0"/>
              <w:left w:val="single" w:color="000000" w:sz="6" w:space="0"/>
              <w:bottom w:val="single" w:color="000000" w:sz="6" w:space="0"/>
              <w:right w:val="single" w:color="000000" w:sz="6" w:space="0"/>
            </w:tcBorders>
          </w:tcPr>
          <w:p w14:paraId="40ED78EB">
            <w:pPr>
              <w:spacing w:before="0" w:after="0"/>
            </w:pPr>
            <w:r>
              <w:rPr>
                <w:rFonts w:ascii="Times New Roman" w:hAnsi="Times New Roman" w:eastAsia="Times New Roman"/>
                <w:b w:val="0"/>
                <w:i w:val="0"/>
                <w:sz w:val="21"/>
              </w:rPr>
              <w:t>Valid users can register and log in; invalid credentials, disabled accounts and incomplete registration data are rejected with clear feedback.</w:t>
            </w:r>
          </w:p>
        </w:tc>
      </w:tr>
      <w:tr w14:paraId="523D139F">
        <w:tc>
          <w:tcPr>
            <w:tcW w:w="4152" w:type="dxa"/>
            <w:tcBorders>
              <w:top w:val="single" w:color="000000" w:sz="6" w:space="0"/>
              <w:left w:val="single" w:color="000000" w:sz="6" w:space="0"/>
              <w:bottom w:val="single" w:color="000000" w:sz="6" w:space="0"/>
              <w:right w:val="single" w:color="000000" w:sz="6" w:space="0"/>
            </w:tcBorders>
          </w:tcPr>
          <w:p w14:paraId="074E6235">
            <w:pPr>
              <w:spacing w:before="0" w:after="0"/>
            </w:pPr>
            <w:r>
              <w:rPr>
                <w:rFonts w:ascii="Times New Roman" w:hAnsi="Times New Roman" w:eastAsia="Times New Roman"/>
                <w:b w:val="0"/>
                <w:i w:val="0"/>
                <w:sz w:val="21"/>
              </w:rPr>
              <w:t>TA workflow</w:t>
            </w:r>
          </w:p>
        </w:tc>
        <w:tc>
          <w:tcPr>
            <w:tcW w:w="4152" w:type="dxa"/>
            <w:tcBorders>
              <w:top w:val="single" w:color="000000" w:sz="6" w:space="0"/>
              <w:left w:val="single" w:color="000000" w:sz="6" w:space="0"/>
              <w:bottom w:val="single" w:color="000000" w:sz="6" w:space="0"/>
              <w:right w:val="single" w:color="000000" w:sz="6" w:space="0"/>
            </w:tcBorders>
          </w:tcPr>
          <w:p w14:paraId="0DAB7A06">
            <w:pPr>
              <w:spacing w:before="0" w:after="0"/>
            </w:pPr>
            <w:r>
              <w:rPr>
                <w:rFonts w:ascii="Times New Roman" w:hAnsi="Times New Roman" w:eastAsia="Times New Roman"/>
                <w:b w:val="0"/>
                <w:i w:val="0"/>
                <w:sz w:val="21"/>
              </w:rPr>
              <w:t>TA profile creation, CV upload, job search, job application and application-status checking all work as expected.</w:t>
            </w:r>
          </w:p>
        </w:tc>
      </w:tr>
      <w:tr w14:paraId="6BCDE597">
        <w:tc>
          <w:tcPr>
            <w:tcW w:w="4152" w:type="dxa"/>
            <w:tcBorders>
              <w:top w:val="single" w:color="000000" w:sz="6" w:space="0"/>
              <w:left w:val="single" w:color="000000" w:sz="6" w:space="0"/>
              <w:bottom w:val="single" w:color="000000" w:sz="6" w:space="0"/>
              <w:right w:val="single" w:color="000000" w:sz="6" w:space="0"/>
            </w:tcBorders>
          </w:tcPr>
          <w:p w14:paraId="3814B734">
            <w:pPr>
              <w:spacing w:before="0" w:after="0"/>
            </w:pPr>
            <w:r>
              <w:rPr>
                <w:rFonts w:ascii="Times New Roman" w:hAnsi="Times New Roman" w:eastAsia="Times New Roman"/>
                <w:b w:val="0"/>
                <w:i w:val="0"/>
                <w:sz w:val="21"/>
              </w:rPr>
              <w:t>MO workflow</w:t>
            </w:r>
          </w:p>
        </w:tc>
        <w:tc>
          <w:tcPr>
            <w:tcW w:w="4152" w:type="dxa"/>
            <w:tcBorders>
              <w:top w:val="single" w:color="000000" w:sz="6" w:space="0"/>
              <w:left w:val="single" w:color="000000" w:sz="6" w:space="0"/>
              <w:bottom w:val="single" w:color="000000" w:sz="6" w:space="0"/>
              <w:right w:val="single" w:color="000000" w:sz="6" w:space="0"/>
            </w:tcBorders>
          </w:tcPr>
          <w:p w14:paraId="4D830833">
            <w:pPr>
              <w:spacing w:before="0" w:after="0"/>
            </w:pPr>
            <w:r>
              <w:rPr>
                <w:rFonts w:ascii="Times New Roman" w:hAnsi="Times New Roman" w:eastAsia="Times New Roman"/>
                <w:b w:val="0"/>
                <w:i w:val="0"/>
                <w:sz w:val="21"/>
              </w:rPr>
              <w:t>MO job posting, job editing, applicant review and applicant selection work correctly.</w:t>
            </w:r>
          </w:p>
        </w:tc>
      </w:tr>
      <w:tr w14:paraId="1AE7F39C">
        <w:tc>
          <w:tcPr>
            <w:tcW w:w="4152" w:type="dxa"/>
            <w:tcBorders>
              <w:top w:val="single" w:color="000000" w:sz="6" w:space="0"/>
              <w:left w:val="single" w:color="000000" w:sz="6" w:space="0"/>
              <w:bottom w:val="single" w:color="000000" w:sz="6" w:space="0"/>
              <w:right w:val="single" w:color="000000" w:sz="6" w:space="0"/>
            </w:tcBorders>
          </w:tcPr>
          <w:p w14:paraId="001321F3">
            <w:pPr>
              <w:spacing w:before="0" w:after="0"/>
            </w:pPr>
            <w:r>
              <w:rPr>
                <w:rFonts w:ascii="Times New Roman" w:hAnsi="Times New Roman" w:eastAsia="Times New Roman"/>
                <w:b w:val="0"/>
                <w:i w:val="0"/>
                <w:sz w:val="21"/>
              </w:rPr>
              <w:t>Admin workflow</w:t>
            </w:r>
          </w:p>
        </w:tc>
        <w:tc>
          <w:tcPr>
            <w:tcW w:w="4152" w:type="dxa"/>
            <w:tcBorders>
              <w:top w:val="single" w:color="000000" w:sz="6" w:space="0"/>
              <w:left w:val="single" w:color="000000" w:sz="6" w:space="0"/>
              <w:bottom w:val="single" w:color="000000" w:sz="6" w:space="0"/>
              <w:right w:val="single" w:color="000000" w:sz="6" w:space="0"/>
            </w:tcBorders>
          </w:tcPr>
          <w:p w14:paraId="6F801B0A">
            <w:pPr>
              <w:spacing w:before="0" w:after="0"/>
            </w:pPr>
            <w:r>
              <w:rPr>
                <w:rFonts w:ascii="Times New Roman" w:hAnsi="Times New Roman" w:eastAsia="Times New Roman"/>
                <w:b w:val="0"/>
                <w:i w:val="0"/>
                <w:sz w:val="21"/>
              </w:rPr>
              <w:t>Admin profile approval, job approval, user management, workload checking and log review work correctly.</w:t>
            </w:r>
          </w:p>
        </w:tc>
      </w:tr>
      <w:tr w14:paraId="1181853B">
        <w:tc>
          <w:tcPr>
            <w:tcW w:w="4152" w:type="dxa"/>
            <w:tcBorders>
              <w:top w:val="single" w:color="000000" w:sz="6" w:space="0"/>
              <w:left w:val="single" w:color="000000" w:sz="6" w:space="0"/>
              <w:bottom w:val="single" w:color="000000" w:sz="6" w:space="0"/>
              <w:right w:val="single" w:color="000000" w:sz="6" w:space="0"/>
            </w:tcBorders>
          </w:tcPr>
          <w:p w14:paraId="449641C6">
            <w:pPr>
              <w:spacing w:before="0" w:after="0"/>
            </w:pPr>
            <w:r>
              <w:rPr>
                <w:rFonts w:ascii="Times New Roman" w:hAnsi="Times New Roman" w:eastAsia="Times New Roman"/>
                <w:b w:val="0"/>
                <w:i w:val="0"/>
                <w:sz w:val="21"/>
              </w:rPr>
              <w:t>AI functions</w:t>
            </w:r>
          </w:p>
        </w:tc>
        <w:tc>
          <w:tcPr>
            <w:tcW w:w="4152" w:type="dxa"/>
            <w:tcBorders>
              <w:top w:val="single" w:color="000000" w:sz="6" w:space="0"/>
              <w:left w:val="single" w:color="000000" w:sz="6" w:space="0"/>
              <w:bottom w:val="single" w:color="000000" w:sz="6" w:space="0"/>
              <w:right w:val="single" w:color="000000" w:sz="6" w:space="0"/>
            </w:tcBorders>
          </w:tcPr>
          <w:p w14:paraId="22EF5A26">
            <w:pPr>
              <w:spacing w:before="0" w:after="0"/>
            </w:pPr>
            <w:r>
              <w:rPr>
                <w:rFonts w:ascii="Times New Roman" w:hAnsi="Times New Roman" w:eastAsia="Times New Roman"/>
                <w:b w:val="0"/>
                <w:i w:val="0"/>
                <w:sz w:val="21"/>
              </w:rPr>
              <w:t>Skill matching, missing-skill identification, recommendation and workload-balancing outputs are generated in an explainable form.</w:t>
            </w:r>
          </w:p>
        </w:tc>
      </w:tr>
      <w:tr w14:paraId="70188CA0">
        <w:tc>
          <w:tcPr>
            <w:tcW w:w="4152" w:type="dxa"/>
            <w:tcBorders>
              <w:top w:val="single" w:color="000000" w:sz="6" w:space="0"/>
              <w:left w:val="single" w:color="000000" w:sz="6" w:space="0"/>
              <w:bottom w:val="single" w:color="000000" w:sz="6" w:space="0"/>
              <w:right w:val="single" w:color="000000" w:sz="6" w:space="0"/>
            </w:tcBorders>
          </w:tcPr>
          <w:p w14:paraId="74ABD051">
            <w:pPr>
              <w:spacing w:before="0" w:after="0"/>
            </w:pPr>
            <w:r>
              <w:rPr>
                <w:rFonts w:ascii="Times New Roman" w:hAnsi="Times New Roman" w:eastAsia="Times New Roman"/>
                <w:b w:val="0"/>
                <w:i w:val="0"/>
                <w:sz w:val="21"/>
              </w:rPr>
              <w:t>Persistence</w:t>
            </w:r>
          </w:p>
        </w:tc>
        <w:tc>
          <w:tcPr>
            <w:tcW w:w="4152" w:type="dxa"/>
            <w:tcBorders>
              <w:top w:val="single" w:color="000000" w:sz="6" w:space="0"/>
              <w:left w:val="single" w:color="000000" w:sz="6" w:space="0"/>
              <w:bottom w:val="single" w:color="000000" w:sz="6" w:space="0"/>
              <w:right w:val="single" w:color="000000" w:sz="6" w:space="0"/>
            </w:tcBorders>
          </w:tcPr>
          <w:p w14:paraId="1829CE28">
            <w:pPr>
              <w:spacing w:before="0" w:after="0"/>
            </w:pPr>
            <w:r>
              <w:rPr>
                <w:rFonts w:ascii="Times New Roman" w:hAnsi="Times New Roman" w:eastAsia="Times New Roman"/>
                <w:b w:val="0"/>
                <w:i w:val="0"/>
                <w:sz w:val="21"/>
              </w:rPr>
              <w:t>Users, jobs, applications, workload records and logs are saved and reloaded correctly from text files.</w:t>
            </w:r>
          </w:p>
        </w:tc>
      </w:tr>
      <w:tr w14:paraId="6520EBBF">
        <w:tc>
          <w:tcPr>
            <w:tcW w:w="4152" w:type="dxa"/>
            <w:tcBorders>
              <w:top w:val="single" w:color="000000" w:sz="6" w:space="0"/>
              <w:left w:val="single" w:color="000000" w:sz="6" w:space="0"/>
              <w:bottom w:val="single" w:color="000000" w:sz="6" w:space="0"/>
              <w:right w:val="single" w:color="000000" w:sz="6" w:space="0"/>
            </w:tcBorders>
          </w:tcPr>
          <w:p w14:paraId="08487581">
            <w:pPr>
              <w:spacing w:before="0" w:after="0"/>
            </w:pPr>
            <w:r>
              <w:rPr>
                <w:rFonts w:ascii="Times New Roman" w:hAnsi="Times New Roman" w:eastAsia="Times New Roman"/>
                <w:b w:val="0"/>
                <w:i w:val="0"/>
                <w:sz w:val="21"/>
              </w:rPr>
              <w:t>Final acceptance</w:t>
            </w:r>
          </w:p>
        </w:tc>
        <w:tc>
          <w:tcPr>
            <w:tcW w:w="4152" w:type="dxa"/>
            <w:tcBorders>
              <w:top w:val="single" w:color="000000" w:sz="6" w:space="0"/>
              <w:left w:val="single" w:color="000000" w:sz="6" w:space="0"/>
              <w:bottom w:val="single" w:color="000000" w:sz="6" w:space="0"/>
              <w:right w:val="single" w:color="000000" w:sz="6" w:space="0"/>
            </w:tcBorders>
          </w:tcPr>
          <w:p w14:paraId="1F7DD902">
            <w:pPr>
              <w:spacing w:before="0" w:after="0"/>
            </w:pPr>
            <w:r>
              <w:rPr>
                <w:rFonts w:ascii="Times New Roman" w:hAnsi="Times New Roman" w:eastAsia="Times New Roman"/>
                <w:b w:val="0"/>
                <w:i w:val="0"/>
                <w:sz w:val="21"/>
              </w:rPr>
              <w:t>The final system satisfies the main functional requirements and can be demonstrated through complete end-to-end scenarios.</w:t>
            </w:r>
          </w:p>
        </w:tc>
      </w:tr>
    </w:tbl>
    <w:p w14:paraId="7A3794F2">
      <w:pPr>
        <w:pStyle w:val="3"/>
        <w:spacing w:before="80" w:after="40"/>
      </w:pPr>
      <w:r>
        <w:rPr>
          <w:rFonts w:ascii="Times New Roman" w:hAnsi="Times New Roman" w:eastAsia="Times New Roman"/>
          <w:b w:val="0"/>
          <w:i w:val="0"/>
          <w:color w:val="2F5496" w:themeColor="accent1" w:themeShade="BF"/>
          <w:sz w:val="40"/>
        </w:rPr>
        <w:t>4. The use of Generative AI (GenAI)</w:t>
      </w:r>
    </w:p>
    <w:p w14:paraId="09A958C0">
      <w:pPr>
        <w:spacing w:before="80" w:after="40"/>
      </w:pPr>
      <w:r>
        <w:rPr>
          <w:rFonts w:ascii="Times New Roman" w:hAnsi="Times New Roman" w:eastAsia="Times New Roman"/>
          <w:b w:val="0"/>
          <w:i w:val="0"/>
          <w:color w:val="2F5496" w:themeColor="accent1" w:themeShade="BF"/>
          <w:sz w:val="28"/>
        </w:rPr>
        <w:t>4.1 GenAI Tools and Usage Scenarios</w:t>
      </w:r>
    </w:p>
    <w:p w14:paraId="62339FA4">
      <w:pPr>
        <w:spacing w:before="0" w:after="20"/>
      </w:pPr>
      <w:r>
        <w:rPr>
          <w:rFonts w:ascii="Times New Roman" w:hAnsi="Times New Roman" w:eastAsia="Times New Roman"/>
          <w:b w:val="0"/>
          <w:i w:val="0"/>
          <w:sz w:val="24"/>
        </w:rPr>
        <w:t>The team used Generative AI as a supporting tool during requirements refinement, design discussion, development, debugging, testing and documentation. AI assistance was mainly used to brainstorm user stories, identify edge cases, compare design alternatives, generate initial test-case ideas, explain JavaFX and Maven issues, and improve the wording and structure of written documents.</w:t>
      </w:r>
    </w:p>
    <w:p w14:paraId="6078865B">
      <w:pPr>
        <w:spacing w:before="0" w:after="20"/>
      </w:pPr>
      <w:r>
        <w:rPr>
          <w:rFonts w:ascii="Times New Roman" w:hAnsi="Times New Roman" w:eastAsia="Times New Roman"/>
          <w:b w:val="0"/>
          <w:i w:val="0"/>
          <w:sz w:val="24"/>
        </w:rPr>
        <w:t>The final software also contains AI-powered recruitment support functions. These include skill matching between jobs and applicants, missing-skill identification, applicant/job recommendation and workload-balancing advice. The system combines structured profile/job data with explainable AI-supported analysis so that results can be interpreted by users instead of being treated as black-box decisions.</w:t>
      </w:r>
    </w:p>
    <w:p w14:paraId="510D56B6">
      <w:pPr>
        <w:spacing w:before="80" w:after="40"/>
      </w:pPr>
      <w:r>
        <w:rPr>
          <w:rFonts w:ascii="Times New Roman" w:hAnsi="Times New Roman" w:eastAsia="Times New Roman"/>
          <w:b w:val="0"/>
          <w:i w:val="0"/>
          <w:color w:val="2F5496" w:themeColor="accent1" w:themeShade="BF"/>
          <w:sz w:val="28"/>
        </w:rPr>
        <w:t>4.2 Effectiveness Evaluation</w:t>
      </w:r>
    </w:p>
    <w:p w14:paraId="228BD434">
      <w:pPr>
        <w:spacing w:before="0" w:after="20"/>
      </w:pPr>
      <w:r>
        <w:rPr>
          <w:rFonts w:ascii="Times New Roman" w:hAnsi="Times New Roman" w:eastAsia="Times New Roman"/>
          <w:b w:val="0"/>
          <w:i w:val="0"/>
          <w:sz w:val="24"/>
        </w:rPr>
        <w:t>•    GenAI improved efficiency by reducing repetitive drafting and helping the team quickly explore possible designs, edge cases and test scenarios.</w:t>
      </w:r>
    </w:p>
    <w:p w14:paraId="72AEA13A">
      <w:pPr>
        <w:spacing w:before="0" w:after="20"/>
      </w:pPr>
      <w:r>
        <w:rPr>
          <w:rFonts w:ascii="Times New Roman" w:hAnsi="Times New Roman" w:eastAsia="Times New Roman"/>
          <w:b w:val="0"/>
          <w:i w:val="0"/>
          <w:sz w:val="24"/>
        </w:rPr>
        <w:t>•    It helped the team organise complex report content into clearer sections covering design, implementation, testing and reflection.</w:t>
      </w:r>
    </w:p>
    <w:p w14:paraId="07C5E9BC">
      <w:pPr>
        <w:spacing w:before="0" w:after="20"/>
      </w:pPr>
      <w:r>
        <w:rPr>
          <w:rFonts w:ascii="Times New Roman" w:hAnsi="Times New Roman" w:eastAsia="Times New Roman"/>
          <w:b w:val="0"/>
          <w:i w:val="0"/>
          <w:sz w:val="24"/>
        </w:rPr>
        <w:t>•    It supported debugging by suggesting possible causes for JavaFX, Maven and file-handling problems, although the team still verified the final solutions manually.</w:t>
      </w:r>
    </w:p>
    <w:p w14:paraId="59508810">
      <w:pPr>
        <w:spacing w:before="0" w:after="20"/>
      </w:pPr>
      <w:r>
        <w:rPr>
          <w:rFonts w:ascii="Times New Roman" w:hAnsi="Times New Roman" w:eastAsia="Times New Roman"/>
          <w:b w:val="0"/>
          <w:i w:val="0"/>
          <w:sz w:val="24"/>
        </w:rPr>
        <w:t>•    It improved the AI matching component by encouraging explainable outputs such as matched skills, missing skills and reasons for recommendations.</w:t>
      </w:r>
    </w:p>
    <w:p w14:paraId="0E955D97">
      <w:pPr>
        <w:spacing w:before="80" w:after="40"/>
      </w:pPr>
      <w:r>
        <w:rPr>
          <w:rFonts w:ascii="Times New Roman" w:hAnsi="Times New Roman" w:eastAsia="Times New Roman"/>
          <w:b w:val="0"/>
          <w:i w:val="0"/>
          <w:color w:val="2F5496" w:themeColor="accent1" w:themeShade="BF"/>
          <w:sz w:val="28"/>
        </w:rPr>
        <w:t>4.3 Limitations and Challenges</w:t>
      </w:r>
    </w:p>
    <w:p w14:paraId="72044BC0">
      <w:pPr>
        <w:spacing w:before="0" w:after="20"/>
      </w:pPr>
      <w:r>
        <w:rPr>
          <w:rFonts w:ascii="Times New Roman" w:hAnsi="Times New Roman" w:eastAsia="Times New Roman"/>
          <w:b w:val="0"/>
          <w:i w:val="0"/>
          <w:sz w:val="24"/>
        </w:rPr>
        <w:t>•    AI-generated suggestions were sometimes generic and needed to be adapted to the actual recruitment workflow, role model and status transitions.</w:t>
      </w:r>
    </w:p>
    <w:p w14:paraId="25ADB829">
      <w:pPr>
        <w:spacing w:before="0" w:after="20"/>
      </w:pPr>
      <w:r>
        <w:rPr>
          <w:rFonts w:ascii="Times New Roman" w:hAnsi="Times New Roman" w:eastAsia="Times New Roman"/>
          <w:b w:val="0"/>
          <w:i w:val="0"/>
          <w:sz w:val="24"/>
        </w:rPr>
        <w:t>•    Some code suggestions required correction before integration because they did not fully match the existing file structure, class names or data format.</w:t>
      </w:r>
    </w:p>
    <w:p w14:paraId="19E17CBF">
      <w:pPr>
        <w:spacing w:before="0" w:after="20"/>
      </w:pPr>
      <w:r>
        <w:rPr>
          <w:rFonts w:ascii="Times New Roman" w:hAnsi="Times New Roman" w:eastAsia="Times New Roman"/>
          <w:b w:val="0"/>
          <w:i w:val="0"/>
          <w:sz w:val="24"/>
        </w:rPr>
        <w:t>•    AI could not replace team judgement about scope, priority, trade-offs and whether a function was appropriate for the final product.</w:t>
      </w:r>
    </w:p>
    <w:p w14:paraId="2F1243CF">
      <w:pPr>
        <w:spacing w:before="0" w:after="20"/>
      </w:pPr>
      <w:r>
        <w:rPr>
          <w:rFonts w:ascii="Times New Roman" w:hAnsi="Times New Roman" w:eastAsia="Times New Roman"/>
          <w:b w:val="0"/>
          <w:i w:val="0"/>
          <w:sz w:val="24"/>
        </w:rPr>
        <w:t>•    Privacy and academic integrity had to be considered; sensitive data, private credentials and API keys were not used as AI prompts.</w:t>
      </w:r>
    </w:p>
    <w:p w14:paraId="254E8A37">
      <w:pPr>
        <w:spacing w:before="80" w:after="40"/>
      </w:pPr>
      <w:r>
        <w:rPr>
          <w:rFonts w:ascii="Times New Roman" w:hAnsi="Times New Roman" w:eastAsia="Times New Roman"/>
          <w:b w:val="0"/>
          <w:i w:val="0"/>
          <w:color w:val="2F5496" w:themeColor="accent1" w:themeShade="BF"/>
          <w:sz w:val="28"/>
        </w:rPr>
        <w:t>4.4 Mitigation Strategies</w:t>
      </w:r>
    </w:p>
    <w:p w14:paraId="6641C872">
      <w:pPr>
        <w:spacing w:before="0" w:after="20"/>
      </w:pPr>
      <w:r>
        <w:rPr>
          <w:rFonts w:ascii="Times New Roman" w:hAnsi="Times New Roman" w:eastAsia="Times New Roman"/>
          <w:b w:val="0"/>
          <w:i w:val="0"/>
          <w:sz w:val="24"/>
        </w:rPr>
        <w:t>•    All AI-assisted outputs were reviewed, modified and tested by team members before being included in the software or report.</w:t>
      </w:r>
    </w:p>
    <w:p w14:paraId="4AD37F22">
      <w:pPr>
        <w:spacing w:before="0" w:after="20"/>
      </w:pPr>
      <w:r>
        <w:rPr>
          <w:rFonts w:ascii="Times New Roman" w:hAnsi="Times New Roman" w:eastAsia="Times New Roman"/>
          <w:b w:val="0"/>
          <w:i w:val="0"/>
          <w:sz w:val="24"/>
        </w:rPr>
        <w:t>•    Design and implementation decisions were checked against the handout, product backlog and actual user workflows.</w:t>
      </w:r>
    </w:p>
    <w:p w14:paraId="5326023C">
      <w:pPr>
        <w:spacing w:before="0" w:after="20"/>
      </w:pPr>
      <w:r>
        <w:rPr>
          <w:rFonts w:ascii="Times New Roman" w:hAnsi="Times New Roman" w:eastAsia="Times New Roman"/>
          <w:b w:val="0"/>
          <w:i w:val="0"/>
          <w:sz w:val="24"/>
        </w:rPr>
        <w:t>•    The team prioritised explainability in AI-powered recruitment functions so that matching and recommendation results could be justified during demonstration and viva.</w:t>
      </w:r>
    </w:p>
    <w:p w14:paraId="57BD0754">
      <w:pPr>
        <w:spacing w:before="0" w:after="20"/>
      </w:pPr>
      <w:r>
        <w:rPr>
          <w:rFonts w:ascii="Times New Roman" w:hAnsi="Times New Roman" w:eastAsia="Times New Roman"/>
          <w:b w:val="0"/>
          <w:i w:val="0"/>
          <w:sz w:val="24"/>
        </w:rPr>
        <w:t>•    Each member was expected to understand the code and report content they contributed, regardless of whether AI was used during drafting or debugging.</w:t>
      </w:r>
    </w:p>
    <w:p w14:paraId="696D621A">
      <w:pPr>
        <w:pStyle w:val="3"/>
        <w:spacing w:before="80" w:after="40"/>
      </w:pPr>
      <w:r>
        <w:rPr>
          <w:rFonts w:ascii="Times New Roman" w:hAnsi="Times New Roman" w:eastAsia="Times New Roman"/>
          <w:b w:val="0"/>
          <w:i w:val="0"/>
          <w:color w:val="2F5496" w:themeColor="accent1" w:themeShade="BF"/>
          <w:sz w:val="40"/>
        </w:rPr>
        <w:t>Individual contribution and reflection</w:t>
      </w:r>
    </w:p>
    <w:p w14:paraId="7B066A8F">
      <w:pPr>
        <w:spacing w:before="80" w:after="40"/>
      </w:pPr>
      <w:r>
        <w:rPr>
          <w:rFonts w:ascii="Times New Roman" w:hAnsi="Times New Roman" w:eastAsia="Times New Roman"/>
          <w:b w:val="0"/>
          <w:i w:val="0"/>
          <w:color w:val="2F5496" w:themeColor="accent1" w:themeShade="BF"/>
          <w:sz w:val="28"/>
        </w:rPr>
        <w:t>Member 1</w:t>
      </w:r>
    </w:p>
    <w:p w14:paraId="438513A3">
      <w:pPr>
        <w:spacing w:before="0" w:after="20"/>
      </w:pPr>
      <w:r>
        <w:rPr>
          <w:rFonts w:ascii="Times New Roman" w:hAnsi="Times New Roman" w:eastAsia="Times New Roman"/>
          <w:b w:val="0"/>
          <w:i w:val="0"/>
          <w:sz w:val="24"/>
        </w:rPr>
        <w:t>QM no:</w:t>
      </w:r>
      <w:r>
        <w:rPr>
          <w:rFonts w:ascii="Times New Roman" w:hAnsi="Times New Roman" w:eastAsia="Times New Roman"/>
          <w:color w:val="000000"/>
          <w:sz w:val="24"/>
        </w:rPr>
        <w:t>231222523</w:t>
      </w:r>
    </w:p>
    <w:p w14:paraId="2706F70E">
      <w:pPr>
        <w:spacing w:before="0" w:after="20"/>
      </w:pPr>
      <w:r>
        <w:rPr>
          <w:rFonts w:ascii="Times New Roman" w:hAnsi="Times New Roman" w:eastAsia="Times New Roman"/>
          <w:b w:val="0"/>
          <w:i w:val="0"/>
          <w:sz w:val="24"/>
        </w:rPr>
        <w:t>Name:</w:t>
      </w:r>
      <w:r>
        <w:rPr>
          <w:rFonts w:ascii="Times New Roman" w:hAnsi="Times New Roman" w:eastAsia="Times New Roman"/>
          <w:color w:val="000000"/>
          <w:sz w:val="24"/>
        </w:rPr>
        <w:t>Chuyang Huang</w:t>
      </w:r>
    </w:p>
    <w:p w14:paraId="290BDAFF">
      <w:pPr>
        <w:spacing w:before="0" w:after="20"/>
      </w:pPr>
      <w:r>
        <w:rPr>
          <w:rFonts w:ascii="Times New Roman" w:hAnsi="Times New Roman" w:eastAsia="Times New Roman"/>
          <w:b w:val="0"/>
          <w:i w:val="0"/>
          <w:sz w:val="24"/>
        </w:rPr>
        <w:t>Main contribution:</w:t>
      </w:r>
    </w:p>
    <w:p w14:paraId="25DE7232">
      <w:pPr>
        <w:spacing w:before="0" w:after="20"/>
      </w:pPr>
      <w:r>
        <w:rPr>
          <w:rFonts w:ascii="Times New Roman" w:hAnsi="Times New Roman" w:eastAsia="Times New Roman"/>
          <w:b w:val="0"/>
          <w:i w:val="0"/>
          <w:sz w:val="24"/>
        </w:rPr>
        <w:t>Reflective statement:</w:t>
      </w:r>
    </w:p>
    <w:p w14:paraId="303368CA">
      <w:pPr>
        <w:spacing w:before="80" w:after="40"/>
      </w:pPr>
      <w:r>
        <w:rPr>
          <w:rFonts w:ascii="Times New Roman" w:hAnsi="Times New Roman" w:eastAsia="Times New Roman"/>
          <w:b w:val="0"/>
          <w:i w:val="0"/>
          <w:color w:val="2F5496" w:themeColor="accent1" w:themeShade="BF"/>
          <w:sz w:val="28"/>
        </w:rPr>
        <w:t>Member 2</w:t>
      </w:r>
    </w:p>
    <w:p w14:paraId="6FD9230B">
      <w:pPr>
        <w:spacing w:before="0" w:after="20"/>
        <w:rPr>
          <w:rFonts w:hint="default"/>
          <w:lang w:val="en-US"/>
        </w:rPr>
      </w:pPr>
      <w:r>
        <w:rPr>
          <w:rFonts w:ascii="Times New Roman" w:hAnsi="Times New Roman" w:eastAsia="Times New Roman"/>
          <w:b w:val="0"/>
          <w:i w:val="0"/>
          <w:sz w:val="24"/>
        </w:rPr>
        <w:t xml:space="preserve">QM no: </w:t>
      </w:r>
      <w:r>
        <w:rPr>
          <w:rFonts w:hint="default" w:ascii="Times New Roman" w:hAnsi="Times New Roman" w:eastAsia="Times New Roman"/>
          <w:b w:val="0"/>
          <w:i w:val="0"/>
          <w:sz w:val="24"/>
          <w:lang w:val="en-US"/>
        </w:rPr>
        <w:t>231220529</w:t>
      </w:r>
    </w:p>
    <w:p w14:paraId="1144868C">
      <w:pPr>
        <w:spacing w:before="0" w:after="20"/>
        <w:rPr>
          <w:rFonts w:hint="default"/>
          <w:lang w:val="en-US"/>
        </w:rPr>
      </w:pPr>
      <w:r>
        <w:rPr>
          <w:rFonts w:ascii="Times New Roman" w:hAnsi="Times New Roman" w:eastAsia="Times New Roman"/>
          <w:b w:val="0"/>
          <w:i w:val="0"/>
          <w:sz w:val="24"/>
        </w:rPr>
        <w:t>Name:</w:t>
      </w:r>
      <w:r>
        <w:rPr>
          <w:rFonts w:hint="default" w:ascii="Times New Roman" w:hAnsi="Times New Roman" w:eastAsia="Times New Roman"/>
          <w:b w:val="0"/>
          <w:i w:val="0"/>
          <w:sz w:val="24"/>
          <w:lang w:val="en-US"/>
        </w:rPr>
        <w:t>Tianda Wang</w:t>
      </w:r>
    </w:p>
    <w:p w14:paraId="67303280">
      <w:pPr>
        <w:spacing w:before="0" w:after="20"/>
      </w:pPr>
      <w:r>
        <w:rPr>
          <w:rFonts w:ascii="Times New Roman" w:hAnsi="Times New Roman" w:eastAsia="Times New Roman"/>
          <w:b w:val="0"/>
          <w:i w:val="0"/>
          <w:sz w:val="24"/>
        </w:rPr>
        <w:t>Main contribution: Jointly responsible for the Admin module development and final short report optimisation. I mainly worked on Admin-side support for TA profile approval, job-post approval, workload checking and administrative review workflows. I helped ensure that Admin functions were consistent with the system status model, including profile status, job status and application status. I also participated in testing Admin scenarios, such as approving pending profiles, reviewing job posts, checking workload information and verifying that unauthorised users could not access Admin-only functions. For the short report, I helped refine the implementation, testing and individual reflection parts, making the report more complete, coherent and suitable for final submission.</w:t>
      </w:r>
    </w:p>
    <w:p w14:paraId="45630C63">
      <w:pPr>
        <w:spacing w:before="0" w:after="20"/>
      </w:pPr>
      <w:r>
        <w:rPr>
          <w:rFonts w:ascii="Times New Roman" w:hAnsi="Times New Roman" w:eastAsia="Times New Roman"/>
          <w:b w:val="0"/>
          <w:i w:val="0"/>
          <w:sz w:val="24"/>
        </w:rPr>
        <w:t>Reflective statement: This project gave me practical experience in developing management functions for a role-based software system. Compared with ordinary user functions, Admin functions require more attention to correctness, traceability and process control because they affect the whole recruitment workflow. I learned how to connect UI operations with business logic and persistent data, and how to test whether status changes are reflected correctly across different roles. Through the report optimisation work, I also learned how to present software engineering work professionally, especially how to describe Agile collaboration, design principles and testing techniques in a clear and convincing way.</w:t>
      </w:r>
    </w:p>
    <w:p w14:paraId="6602E6A3">
      <w:pPr>
        <w:spacing w:before="80" w:after="40"/>
      </w:pPr>
      <w:r>
        <w:rPr>
          <w:rFonts w:ascii="Times New Roman" w:hAnsi="Times New Roman" w:eastAsia="Times New Roman"/>
          <w:b w:val="0"/>
          <w:i w:val="0"/>
          <w:color w:val="2F5496" w:themeColor="accent1" w:themeShade="BF"/>
          <w:sz w:val="28"/>
        </w:rPr>
        <w:t>Member 3</w:t>
      </w:r>
    </w:p>
    <w:p w14:paraId="728D5565">
      <w:pPr>
        <w:spacing w:before="0" w:after="20"/>
      </w:pPr>
      <w:r>
        <w:rPr>
          <w:rFonts w:ascii="Times New Roman" w:hAnsi="Times New Roman" w:eastAsia="Times New Roman"/>
          <w:b w:val="0"/>
          <w:i w:val="0"/>
          <w:sz w:val="24"/>
        </w:rPr>
        <w:t xml:space="preserve">QM no: </w:t>
      </w:r>
      <w:r>
        <w:rPr>
          <w:rFonts w:hint="eastAsia" w:ascii="Times New Roman" w:hAnsi="Times New Roman" w:eastAsia="Times New Roman"/>
          <w:b w:val="0"/>
          <w:i w:val="0"/>
          <w:sz w:val="24"/>
        </w:rPr>
        <w:t>231222707</w:t>
      </w:r>
      <w:bookmarkStart w:id="0" w:name="_GoBack"/>
      <w:bookmarkEnd w:id="0"/>
    </w:p>
    <w:p w14:paraId="6D15275F">
      <w:pPr>
        <w:spacing w:before="0" w:after="20"/>
        <w:rPr>
          <w:rFonts w:hint="default"/>
          <w:lang w:val="en-US"/>
        </w:rPr>
      </w:pPr>
      <w:r>
        <w:rPr>
          <w:rFonts w:ascii="Times New Roman" w:hAnsi="Times New Roman" w:eastAsia="Times New Roman"/>
          <w:b w:val="0"/>
          <w:i w:val="0"/>
          <w:sz w:val="24"/>
        </w:rPr>
        <w:t xml:space="preserve">Name: </w:t>
      </w:r>
      <w:r>
        <w:rPr>
          <w:rFonts w:hint="default" w:ascii="Times New Roman" w:hAnsi="Times New Roman" w:eastAsia="Times New Roman"/>
          <w:b w:val="0"/>
          <w:i w:val="0"/>
          <w:sz w:val="24"/>
          <w:lang w:val="en-US"/>
        </w:rPr>
        <w:t>Hao Lu</w:t>
      </w:r>
    </w:p>
    <w:p w14:paraId="7B1C876E">
      <w:pPr>
        <w:spacing w:before="0" w:after="20"/>
      </w:pPr>
      <w:r>
        <w:rPr>
          <w:rFonts w:ascii="Times New Roman" w:hAnsi="Times New Roman" w:eastAsia="Times New Roman"/>
          <w:b w:val="0"/>
          <w:i w:val="0"/>
          <w:sz w:val="24"/>
        </w:rPr>
        <w:t>Main contribution: Jointly responsible for the Admin module development and final short report optimisation. I focused on Admin-side approval and monitoring functions, including Admin dashboard workflow, profile/job review logic, recruitment status checking, user-management support and system log visibility. I also helped connect Admin functions with the wider TA and MO workflow so that profile approval, job publication and application review formed a complete recruitment process. For the short report, I revised the design, implementation, testing and GenAI sections to align with the handout requirements, improve structure, remove unnecessary comparison text and maintain the original report format.</w:t>
      </w:r>
    </w:p>
    <w:p w14:paraId="28B3DAF7">
      <w:pPr>
        <w:spacing w:before="0" w:after="20"/>
      </w:pPr>
      <w:r>
        <w:rPr>
          <w:rFonts w:ascii="Times New Roman" w:hAnsi="Times New Roman" w:eastAsia="Times New Roman"/>
          <w:b w:val="0"/>
          <w:i w:val="0"/>
          <w:sz w:val="24"/>
        </w:rPr>
        <w:t>Reflective statement: Working on the Admin part helped me understand why administrative control is essential in a recruitment system. The Admin role is not only a separate interface, but also the control point for approval, audit, workload monitoring and overall process reliability. I learned how to design functions from a system-management perspective rather than only from an applicant or organiser perspective. Optimising the short report also improved my ability to explain technical work in a structured software-engineering style. I became more aware that a good report should describe design rationale, collaboration process, testing strategy and reflection clearly, rather than simply listing functions.</w:t>
      </w:r>
    </w:p>
    <w:p w14:paraId="088CAD3F">
      <w:pPr>
        <w:spacing w:before="80" w:after="40"/>
      </w:pPr>
      <w:r>
        <w:rPr>
          <w:rFonts w:ascii="Times New Roman" w:hAnsi="Times New Roman" w:eastAsia="Times New Roman"/>
          <w:b w:val="0"/>
          <w:i w:val="0"/>
          <w:color w:val="2F5496" w:themeColor="accent1" w:themeShade="BF"/>
          <w:sz w:val="28"/>
        </w:rPr>
        <w:t>Member 4</w:t>
      </w:r>
    </w:p>
    <w:p w14:paraId="67D3C77D">
      <w:pPr>
        <w:spacing w:before="0" w:after="20"/>
      </w:pPr>
      <w:r>
        <w:rPr>
          <w:rFonts w:ascii="Times New Roman" w:hAnsi="Times New Roman" w:eastAsia="Times New Roman"/>
          <w:b w:val="0"/>
          <w:i w:val="0"/>
          <w:sz w:val="24"/>
        </w:rPr>
        <w:t>QM no:</w:t>
      </w:r>
    </w:p>
    <w:p w14:paraId="5AFC80B5">
      <w:pPr>
        <w:spacing w:before="0" w:after="20"/>
      </w:pPr>
      <w:r>
        <w:rPr>
          <w:rFonts w:ascii="Times New Roman" w:hAnsi="Times New Roman" w:eastAsia="Times New Roman"/>
          <w:b w:val="0"/>
          <w:i w:val="0"/>
          <w:sz w:val="24"/>
        </w:rPr>
        <w:t>Name:</w:t>
      </w:r>
    </w:p>
    <w:p w14:paraId="7A9ECB04">
      <w:pPr>
        <w:spacing w:before="0" w:after="20"/>
      </w:pPr>
      <w:r>
        <w:rPr>
          <w:rFonts w:ascii="Times New Roman" w:hAnsi="Times New Roman" w:eastAsia="Times New Roman"/>
          <w:b w:val="0"/>
          <w:i w:val="0"/>
          <w:sz w:val="24"/>
        </w:rPr>
        <w:t>Main contribution:</w:t>
      </w:r>
    </w:p>
    <w:p w14:paraId="28137983">
      <w:pPr>
        <w:spacing w:before="0" w:after="20"/>
      </w:pPr>
      <w:r>
        <w:rPr>
          <w:rFonts w:ascii="Times New Roman" w:hAnsi="Times New Roman" w:eastAsia="Times New Roman"/>
          <w:b w:val="0"/>
          <w:i w:val="0"/>
          <w:sz w:val="24"/>
        </w:rPr>
        <w:t>Reflective statement:</w:t>
      </w:r>
    </w:p>
    <w:p w14:paraId="57F95936">
      <w:pPr>
        <w:spacing w:before="80" w:after="40"/>
      </w:pPr>
      <w:r>
        <w:rPr>
          <w:rFonts w:ascii="Times New Roman" w:hAnsi="Times New Roman" w:eastAsia="Times New Roman"/>
          <w:b w:val="0"/>
          <w:i w:val="0"/>
          <w:color w:val="2F5496" w:themeColor="accent1" w:themeShade="BF"/>
          <w:sz w:val="28"/>
        </w:rPr>
        <w:t>Member 5</w:t>
      </w:r>
    </w:p>
    <w:p w14:paraId="532B7B06">
      <w:pPr>
        <w:spacing w:before="0" w:after="20"/>
      </w:pPr>
      <w:r>
        <w:rPr>
          <w:rFonts w:ascii="Times New Roman" w:hAnsi="Times New Roman" w:eastAsia="Times New Roman"/>
          <w:b w:val="0"/>
          <w:i w:val="0"/>
          <w:sz w:val="24"/>
        </w:rPr>
        <w:t>QM no:</w:t>
      </w:r>
    </w:p>
    <w:p w14:paraId="1C0ED133">
      <w:pPr>
        <w:spacing w:before="0" w:after="20"/>
      </w:pPr>
      <w:r>
        <w:rPr>
          <w:rFonts w:ascii="Times New Roman" w:hAnsi="Times New Roman" w:eastAsia="Times New Roman"/>
          <w:b w:val="0"/>
          <w:i w:val="0"/>
          <w:sz w:val="24"/>
        </w:rPr>
        <w:t>Name:</w:t>
      </w:r>
    </w:p>
    <w:p w14:paraId="4B85456D">
      <w:pPr>
        <w:spacing w:before="0" w:after="20"/>
      </w:pPr>
      <w:r>
        <w:rPr>
          <w:rFonts w:ascii="Times New Roman" w:hAnsi="Times New Roman" w:eastAsia="Times New Roman"/>
          <w:b w:val="0"/>
          <w:i w:val="0"/>
          <w:sz w:val="24"/>
        </w:rPr>
        <w:t>Main contribution:</w:t>
      </w:r>
    </w:p>
    <w:p w14:paraId="19C79CB1">
      <w:pPr>
        <w:spacing w:before="0" w:after="20"/>
      </w:pPr>
      <w:r>
        <w:rPr>
          <w:rFonts w:ascii="Times New Roman" w:hAnsi="Times New Roman" w:eastAsia="Times New Roman"/>
          <w:b w:val="0"/>
          <w:i w:val="0"/>
          <w:sz w:val="24"/>
        </w:rPr>
        <w:t>Reflective statement:</w:t>
      </w:r>
    </w:p>
    <w:p w14:paraId="060B5821">
      <w:pPr>
        <w:spacing w:before="80" w:after="40"/>
      </w:pPr>
      <w:r>
        <w:rPr>
          <w:rFonts w:ascii="Times New Roman" w:hAnsi="Times New Roman" w:eastAsia="Times New Roman"/>
          <w:b w:val="0"/>
          <w:i w:val="0"/>
          <w:color w:val="2F5496" w:themeColor="accent1" w:themeShade="BF"/>
          <w:sz w:val="28"/>
        </w:rPr>
        <w:t>Member 6</w:t>
      </w:r>
    </w:p>
    <w:p w14:paraId="257AFEDC">
      <w:pPr>
        <w:spacing w:before="0" w:after="20"/>
      </w:pPr>
      <w:r>
        <w:rPr>
          <w:rFonts w:ascii="Times New Roman" w:hAnsi="Times New Roman" w:eastAsia="Times New Roman"/>
          <w:b w:val="0"/>
          <w:i w:val="0"/>
          <w:sz w:val="24"/>
        </w:rPr>
        <w:t>QM no:</w:t>
      </w:r>
    </w:p>
    <w:p w14:paraId="1D5B5FA1">
      <w:pPr>
        <w:spacing w:before="0" w:after="20"/>
      </w:pPr>
      <w:r>
        <w:rPr>
          <w:rFonts w:ascii="Times New Roman" w:hAnsi="Times New Roman" w:eastAsia="Times New Roman"/>
          <w:b w:val="0"/>
          <w:i w:val="0"/>
          <w:sz w:val="24"/>
        </w:rPr>
        <w:t>Name:</w:t>
      </w:r>
    </w:p>
    <w:p w14:paraId="39D4D123">
      <w:pPr>
        <w:spacing w:before="0" w:after="20"/>
      </w:pPr>
      <w:r>
        <w:rPr>
          <w:rFonts w:ascii="Times New Roman" w:hAnsi="Times New Roman" w:eastAsia="Times New Roman"/>
          <w:b w:val="0"/>
          <w:i w:val="0"/>
          <w:sz w:val="24"/>
        </w:rPr>
        <w:t>Main contribution:</w:t>
      </w:r>
    </w:p>
    <w:p w14:paraId="2D920F41">
      <w:pPr>
        <w:spacing w:before="0" w:after="20"/>
      </w:pPr>
      <w:r>
        <w:rPr>
          <w:rFonts w:ascii="Times New Roman" w:hAnsi="Times New Roman" w:eastAsia="Times New Roman"/>
          <w:b w:val="0"/>
          <w:i w:val="0"/>
          <w:sz w:val="24"/>
        </w:rPr>
        <w:t>Reflective statement:</w:t>
      </w:r>
    </w:p>
    <w:sectPr>
      <w:headerReference r:id="rId5" w:type="default"/>
      <w:footerReference r:id="rId6" w:type="default"/>
      <w:pgSz w:w="11905" w:h="16840"/>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等线 Light">
    <w:altName w:val="汉仪中等线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51C1C">
    <w:pPr>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59903">
    <w:pP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1"/>
  <w:bordersDoNotSurroundFooter w:val="1"/>
  <w:documentProtection w:enforcement="0"/>
  <w:defaultTabStop w:val="420"/>
  <w:characterSpacingControl w:val="doNotCompress"/>
  <w:footnotePr>
    <w:footnote w:id="0"/>
    <w:footnote w:id="1"/>
  </w:footnotePr>
  <w:endnotePr>
    <w:endnote w:id="0"/>
    <w:endnote w:id="1"/>
  </w:endnotePr>
  <w:compat>
    <w:useFELayout/>
    <w:compatSetting w:name="compatibilityMode" w:uri="http://schemas.microsoft.com/office/word" w:val="12"/>
  </w:compat>
  <w:rsids>
    <w:rsidRoot w:val="00083E57"/>
    <w:rsid w:val="00083E57"/>
    <w:rsid w:val="0008645B"/>
    <w:rsid w:val="0008735E"/>
    <w:rsid w:val="0010467F"/>
    <w:rsid w:val="001D354C"/>
    <w:rsid w:val="0039556D"/>
    <w:rsid w:val="00451943"/>
    <w:rsid w:val="00476AA6"/>
    <w:rsid w:val="00484FF7"/>
    <w:rsid w:val="004853D4"/>
    <w:rsid w:val="00853E8F"/>
    <w:rsid w:val="008C3519"/>
    <w:rsid w:val="00913205"/>
    <w:rsid w:val="009B7904"/>
    <w:rsid w:val="00AA7556"/>
    <w:rsid w:val="00BA0B3D"/>
    <w:rsid w:val="00BB6A72"/>
    <w:rsid w:val="00BC2C64"/>
    <w:rsid w:val="00BE2955"/>
    <w:rsid w:val="00C633A9"/>
    <w:rsid w:val="00FD02C9"/>
    <w:rsid w:val="03FD4A22"/>
    <w:rsid w:val="ECFF4B31"/>
    <w:rsid w:val="FFFF5C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6"/>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7"/>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character" w:customStyle="1" w:styleId="6">
    <w:name w:val="标题 1 字符"/>
    <w:basedOn w:val="5"/>
    <w:link w:val="2"/>
    <w:uiPriority w:val="9"/>
    <w:rPr>
      <w:b/>
      <w:bCs/>
      <w:kern w:val="44"/>
      <w:sz w:val="44"/>
      <w:szCs w:val="44"/>
    </w:rPr>
  </w:style>
  <w:style w:type="character" w:customStyle="1" w:styleId="7">
    <w:name w:val="标题 2 字符"/>
    <w:basedOn w:val="5"/>
    <w:link w:val="3"/>
    <w:uiPriority w:val="9"/>
    <w:rPr>
      <w:rFonts w:asciiTheme="majorHAnsi" w:hAnsiTheme="majorHAnsi" w:eastAsiaTheme="majorEastAsia" w:cstheme="majorBidi"/>
      <w:b/>
      <w:bCs/>
      <w:sz w:val="32"/>
      <w:szCs w:val="3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2501</Words>
  <Characters>14181</Characters>
  <Lines>545</Lines>
  <Paragraphs>463</Paragraphs>
  <TotalTime>2</TotalTime>
  <ScaleCrop>false</ScaleCrop>
  <LinksUpToDate>false</LinksUpToDate>
  <CharactersWithSpaces>16219</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2026-05-19T18:20:00Z</dcterms:created>
  <dc:creator>Apache POI</dc:creator>
  <cp:lastModifiedBy>openclaw</cp:lastModifiedBy>
  <dcterms:modified xsi:type="dcterms:W3CDTF">2026-05-20T15:07:27Z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9B14BC7D7FF35EC0981B0D6A0D6385F1_42</vt:lpwstr>
  </property>
</Properties>
</file>