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FC2E40">
      <w:pPr>
        <w:pStyle w:val="1"/>
        <w:spacing w:line="240" w:lineRule="auto"/>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FC2E40">
      <w:pPr>
        <w:pStyle w:val="2"/>
        <w:spacing w:line="240" w:lineRule="auto"/>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FC2E40">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77777777" w:rsidR="00C352F9" w:rsidRPr="007B60D2" w:rsidRDefault="00C352F9" w:rsidP="00FC2E40">
            <w:pPr>
              <w:rPr>
                <w:rFonts w:ascii="Times New Roman" w:hAnsi="Times New Roman" w:cs="Times New Roman"/>
              </w:rPr>
            </w:pPr>
          </w:p>
        </w:tc>
      </w:tr>
      <w:tr w:rsidR="00C352F9" w:rsidRPr="007B60D2" w14:paraId="0568D47D" w14:textId="77777777" w:rsidTr="00B867D9">
        <w:tc>
          <w:tcPr>
            <w:tcW w:w="1838" w:type="dxa"/>
          </w:tcPr>
          <w:p w14:paraId="556A90F4" w14:textId="095688BD" w:rsidR="00C352F9" w:rsidRPr="007B60D2" w:rsidRDefault="00C352F9" w:rsidP="00FC2E40">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58A88CCE" w:rsidR="00C352F9" w:rsidRPr="007B60D2" w:rsidRDefault="00C352F9" w:rsidP="00FC2E40">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024AAA03" w14:textId="66462646" w:rsidR="00C352F9" w:rsidRPr="007B60D2" w:rsidRDefault="00C352F9" w:rsidP="00FC2E40">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73739867" w14:textId="77777777" w:rsidTr="00B867D9">
        <w:tc>
          <w:tcPr>
            <w:tcW w:w="1838" w:type="dxa"/>
          </w:tcPr>
          <w:p w14:paraId="21AC7703" w14:textId="7CC4F0C9" w:rsidR="00C352F9" w:rsidRPr="007B60D2" w:rsidRDefault="00C352F9" w:rsidP="00FC2E40">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01F7CBE" w:rsidR="00C352F9" w:rsidRPr="007B60D2" w:rsidRDefault="00C352F9" w:rsidP="00FC2E40">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71FC3469" w14:textId="2C372738" w:rsidR="00C352F9" w:rsidRPr="007B60D2" w:rsidRDefault="00C352F9" w:rsidP="00FC2E40">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29D79357" w14:textId="77777777" w:rsidTr="00B867D9">
        <w:tc>
          <w:tcPr>
            <w:tcW w:w="1838" w:type="dxa"/>
          </w:tcPr>
          <w:p w14:paraId="34AA95CA" w14:textId="3DF2C388" w:rsidR="00C352F9" w:rsidRPr="007B60D2" w:rsidRDefault="00C352F9" w:rsidP="00FC2E40">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FC2E40">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FC2E40">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FC2E40">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FC2E40">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FC2E40">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FC2E40">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FC2E40">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FC2E40">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FC2E40">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FC2E40">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FC2E40">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71E4CF18" w:rsidR="00D842F8" w:rsidRPr="007B60D2" w:rsidRDefault="00526352" w:rsidP="00FC2E40">
      <w:pPr>
        <w:pStyle w:val="1"/>
        <w:spacing w:line="240" w:lineRule="auto"/>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136CA80C" w14:textId="6AFC8705" w:rsidR="00FB0BC3" w:rsidRPr="00FB0BC3" w:rsidRDefault="00CE3F11" w:rsidP="00FC2E40">
      <w:pPr>
        <w:pStyle w:val="2"/>
        <w:numPr>
          <w:ilvl w:val="0"/>
          <w:numId w:val="1"/>
        </w:numPr>
        <w:spacing w:line="240" w:lineRule="auto"/>
        <w:ind w:left="284"/>
        <w:rPr>
          <w:rFonts w:ascii="Times New Roman" w:hAnsi="Times New Roman" w:cs="Times New Roman" w:hint="eastAsia"/>
        </w:rPr>
      </w:pPr>
      <w:r w:rsidRPr="007B60D2">
        <w:rPr>
          <w:rFonts w:ascii="Times New Roman" w:hAnsi="Times New Roman" w:cs="Times New Roman"/>
        </w:rPr>
        <w:t>Requirements</w:t>
      </w:r>
    </w:p>
    <w:p w14:paraId="0ABA4B10" w14:textId="77777777" w:rsidR="00FB0BC3" w:rsidRDefault="00FB0BC3" w:rsidP="00FC2E40">
      <w:pPr>
        <w:spacing w:line="240" w:lineRule="auto"/>
        <w:rPr>
          <w:rFonts w:ascii="Times New Roman" w:hAnsi="Times New Roman" w:cs="Times New Roman"/>
        </w:rPr>
      </w:pPr>
      <w:r>
        <w:rPr>
          <w:rFonts w:ascii="Times New Roman" w:hAnsi="Times New Roman" w:cs="Times New Roman" w:hint="eastAsia"/>
        </w:rPr>
        <w:t>（</w:t>
      </w:r>
      <w:r w:rsidR="005703E0">
        <w:rPr>
          <w:rFonts w:ascii="Times New Roman" w:hAnsi="Times New Roman" w:cs="Times New Roman"/>
        </w:rPr>
        <w:t>D</w:t>
      </w:r>
      <w:r w:rsidR="00DB1819" w:rsidRPr="00DB1819">
        <w:rPr>
          <w:rFonts w:ascii="Times New Roman" w:hAnsi="Times New Roman" w:cs="Times New Roman"/>
        </w:rPr>
        <w:t xml:space="preserve">escribe the fact-finding techniques, iteration </w:t>
      </w:r>
      <w:r w:rsidR="005703E0">
        <w:rPr>
          <w:rFonts w:ascii="Times New Roman" w:hAnsi="Times New Roman" w:cs="Times New Roman"/>
        </w:rPr>
        <w:t>plan</w:t>
      </w:r>
      <w:r w:rsidR="00DB1819" w:rsidRPr="00DB1819">
        <w:rPr>
          <w:rFonts w:ascii="Times New Roman" w:hAnsi="Times New Roman" w:cs="Times New Roman"/>
        </w:rPr>
        <w:t>, prioriti</w:t>
      </w:r>
      <w:r w:rsidR="005703E0">
        <w:rPr>
          <w:rFonts w:ascii="Times New Roman" w:hAnsi="Times New Roman" w:cs="Times New Roman"/>
        </w:rPr>
        <w:t>s</w:t>
      </w:r>
      <w:r w:rsidR="00DB1819" w:rsidRPr="00DB1819">
        <w:rPr>
          <w:rFonts w:ascii="Times New Roman" w:hAnsi="Times New Roman" w:cs="Times New Roman"/>
        </w:rPr>
        <w:t xml:space="preserve">ation and estimation </w:t>
      </w:r>
      <w:r w:rsidR="005703E0">
        <w:rPr>
          <w:rFonts w:ascii="Times New Roman" w:hAnsi="Times New Roman" w:cs="Times New Roman"/>
        </w:rPr>
        <w:t>methods</w:t>
      </w:r>
      <w:r w:rsidR="00DB1819" w:rsidRPr="00DB1819">
        <w:rPr>
          <w:rFonts w:ascii="Times New Roman" w:hAnsi="Times New Roman" w:cs="Times New Roman"/>
        </w:rPr>
        <w:t xml:space="preserve"> used in the project</w:t>
      </w:r>
      <w:r w:rsidR="004708F1" w:rsidRPr="007B60D2">
        <w:rPr>
          <w:rFonts w:ascii="Times New Roman" w:hAnsi="Times New Roman" w:cs="Times New Roman"/>
        </w:rPr>
        <w:t>.</w:t>
      </w:r>
      <w:r>
        <w:rPr>
          <w:rFonts w:ascii="Times New Roman" w:hAnsi="Times New Roman" w:cs="Times New Roman" w:hint="eastAsia"/>
        </w:rPr>
        <w:t>）</w:t>
      </w:r>
    </w:p>
    <w:p w14:paraId="5CC5B4B8" w14:textId="56DA2B41" w:rsidR="00FB0BC3" w:rsidRPr="00FB0BC3" w:rsidRDefault="00FB0BC3" w:rsidP="00FC2E40">
      <w:pPr>
        <w:spacing w:line="240" w:lineRule="auto"/>
        <w:rPr>
          <w:rFonts w:ascii="Times New Roman" w:hAnsi="Times New Roman" w:cs="Times New Roman" w:hint="eastAsia"/>
        </w:rPr>
      </w:pPr>
      <w:r w:rsidRPr="00FB0BC3">
        <w:rPr>
          <w:rFonts w:ascii="Times New Roman" w:hAnsi="Times New Roman" w:cs="Times New Roman"/>
        </w:rPr>
        <w:t>This section describes the fact-finding techniques, iteration plan, prioritisation framework, and estimation methods applied to the BUPT International School Teaching Assistant (TA) Recruitment System project, developed using Agile Scrum methodology. The project delivers a Java-based recruitment system to replace the current manual Excel/form-based workflow, compliant with all mandatory requirements (Java development, text-file data storage, modular design, and incremental delivery).</w:t>
      </w:r>
    </w:p>
    <w:p w14:paraId="5180FF0F" w14:textId="77777777" w:rsidR="00FB0BC3" w:rsidRPr="00FB0BC3" w:rsidRDefault="00FB0BC3" w:rsidP="00FC2E40">
      <w:pPr>
        <w:spacing w:line="240" w:lineRule="auto"/>
        <w:rPr>
          <w:rFonts w:ascii="Times New Roman" w:hAnsi="Times New Roman" w:cs="Times New Roman" w:hint="eastAsia"/>
        </w:rPr>
      </w:pPr>
    </w:p>
    <w:p w14:paraId="25C6A541" w14:textId="1E2132B8" w:rsidR="00FB0BC3" w:rsidRPr="00FB0BC3" w:rsidRDefault="00AB38F4" w:rsidP="00FC2E40">
      <w:pPr>
        <w:pStyle w:val="3"/>
        <w:numPr>
          <w:ilvl w:val="1"/>
          <w:numId w:val="1"/>
        </w:numPr>
        <w:spacing w:line="240" w:lineRule="auto"/>
      </w:pPr>
      <w:r w:rsidRPr="00AB38F4">
        <w:t>Fact-finding Techniques</w:t>
      </w:r>
    </w:p>
    <w:p w14:paraId="1333E444" w14:textId="275D9884"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 xml:space="preserve">To translate the high-level project brief into detailed, user-centric requirements, </w:t>
      </w:r>
      <w:r w:rsidR="009144A0">
        <w:rPr>
          <w:rFonts w:ascii="Times New Roman" w:hAnsi="Times New Roman" w:cs="Times New Roman" w:hint="eastAsia"/>
        </w:rPr>
        <w:t>we</w:t>
      </w:r>
      <w:r w:rsidRPr="00FB0BC3">
        <w:rPr>
          <w:rFonts w:ascii="Times New Roman" w:hAnsi="Times New Roman" w:cs="Times New Roman"/>
        </w:rPr>
        <w:t xml:space="preserve"> applied a structured set of fact-finding techniques, aligned with academic best practices and the project’s three core user personas: TA Applicant, Module Organiser (MO), and System Admin. All techniques were selected to validate user pain points, define end-to-end workflows, and ensure the system meets the school’s operational needs.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FB0BC3" w:rsidRPr="00FB0BC3" w14:paraId="050F738B" w14:textId="77777777" w:rsidTr="00272AFC">
        <w:tblPrEx>
          <w:tblCellMar>
            <w:top w:w="0" w:type="dxa"/>
            <w:bottom w:w="0" w:type="dxa"/>
          </w:tblCellMar>
        </w:tblPrEx>
        <w:tc>
          <w:tcPr>
            <w:tcW w:w="2760" w:type="dxa"/>
            <w:tcMar>
              <w:top w:w="60" w:type="dxa"/>
              <w:left w:w="120" w:type="dxa"/>
              <w:bottom w:w="30" w:type="dxa"/>
              <w:right w:w="120" w:type="dxa"/>
            </w:tcMar>
          </w:tcPr>
          <w:p w14:paraId="48C8C990"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Technique</w:t>
            </w:r>
          </w:p>
        </w:tc>
        <w:tc>
          <w:tcPr>
            <w:tcW w:w="2760" w:type="dxa"/>
            <w:tcMar>
              <w:top w:w="60" w:type="dxa"/>
              <w:left w:w="120" w:type="dxa"/>
              <w:bottom w:w="30" w:type="dxa"/>
              <w:right w:w="120" w:type="dxa"/>
            </w:tcMar>
          </w:tcPr>
          <w:p w14:paraId="59E97061"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Application in the Project</w:t>
            </w:r>
          </w:p>
        </w:tc>
        <w:tc>
          <w:tcPr>
            <w:tcW w:w="2760" w:type="dxa"/>
            <w:tcMar>
              <w:top w:w="60" w:type="dxa"/>
              <w:left w:w="120" w:type="dxa"/>
              <w:bottom w:w="30" w:type="dxa"/>
              <w:right w:w="120" w:type="dxa"/>
            </w:tcMar>
          </w:tcPr>
          <w:p w14:paraId="6B89159F"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Key Outcomes</w:t>
            </w:r>
          </w:p>
        </w:tc>
      </w:tr>
      <w:tr w:rsidR="00FB0BC3" w:rsidRPr="00FB0BC3" w14:paraId="3E723157" w14:textId="77777777" w:rsidTr="00272AFC">
        <w:tblPrEx>
          <w:tblCellMar>
            <w:top w:w="0" w:type="dxa"/>
            <w:bottom w:w="0" w:type="dxa"/>
          </w:tblCellMar>
        </w:tblPrEx>
        <w:tc>
          <w:tcPr>
            <w:tcW w:w="2760" w:type="dxa"/>
            <w:tcMar>
              <w:top w:w="60" w:type="dxa"/>
              <w:left w:w="120" w:type="dxa"/>
              <w:bottom w:w="30" w:type="dxa"/>
              <w:right w:w="120" w:type="dxa"/>
            </w:tcMar>
          </w:tcPr>
          <w:p w14:paraId="3CD05BDC"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Document Sampling</w:t>
            </w:r>
          </w:p>
        </w:tc>
        <w:tc>
          <w:tcPr>
            <w:tcW w:w="2760" w:type="dxa"/>
            <w:tcMar>
              <w:top w:w="60" w:type="dxa"/>
              <w:left w:w="120" w:type="dxa"/>
              <w:bottom w:w="30" w:type="dxa"/>
              <w:right w:w="120" w:type="dxa"/>
            </w:tcMar>
          </w:tcPr>
          <w:p w14:paraId="2060E1E3"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Analysed the school’s existing TA recruitment materials, including Excel application forms, official job posting templates, TA workload tracking spreadsheets, and the school’s TA management policies.</w:t>
            </w:r>
          </w:p>
        </w:tc>
        <w:tc>
          <w:tcPr>
            <w:tcW w:w="2760" w:type="dxa"/>
            <w:tcMar>
              <w:top w:w="60" w:type="dxa"/>
              <w:left w:w="120" w:type="dxa"/>
              <w:bottom w:w="30" w:type="dxa"/>
              <w:right w:w="120" w:type="dxa"/>
            </w:tcMar>
          </w:tcPr>
          <w:p w14:paraId="3FC68892"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Defined mandatory data fields for user profiles, job posts, and application records; identified compliance requirements for administrative oversight; mapped the current end-to-end manual recruitment workflow.</w:t>
            </w:r>
          </w:p>
        </w:tc>
      </w:tr>
      <w:tr w:rsidR="00FB0BC3" w:rsidRPr="00FB0BC3" w14:paraId="6B6DAD9A" w14:textId="77777777" w:rsidTr="00272AFC">
        <w:tblPrEx>
          <w:tblCellMar>
            <w:top w:w="0" w:type="dxa"/>
            <w:bottom w:w="0" w:type="dxa"/>
          </w:tblCellMar>
        </w:tblPrEx>
        <w:tc>
          <w:tcPr>
            <w:tcW w:w="2760" w:type="dxa"/>
            <w:tcMar>
              <w:top w:w="60" w:type="dxa"/>
              <w:left w:w="120" w:type="dxa"/>
              <w:bottom w:w="30" w:type="dxa"/>
              <w:right w:w="120" w:type="dxa"/>
            </w:tcMar>
          </w:tcPr>
          <w:p w14:paraId="3DDBAA73"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lastRenderedPageBreak/>
              <w:t>Semi-structured Stakeholder Interviewing</w:t>
            </w:r>
          </w:p>
        </w:tc>
        <w:tc>
          <w:tcPr>
            <w:tcW w:w="2760" w:type="dxa"/>
            <w:tcMar>
              <w:top w:w="60" w:type="dxa"/>
              <w:left w:w="120" w:type="dxa"/>
              <w:bottom w:w="30" w:type="dxa"/>
              <w:right w:w="120" w:type="dxa"/>
            </w:tcMar>
          </w:tcPr>
          <w:p w14:paraId="2F26E16F"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Conducted targeted interviews with representatives of all three user personas: undergraduate students (potential TA applicants), module lecturers (MOs), and school administrative staff (system admins).</w:t>
            </w:r>
          </w:p>
        </w:tc>
        <w:tc>
          <w:tcPr>
            <w:tcW w:w="2760" w:type="dxa"/>
            <w:tcMar>
              <w:top w:w="60" w:type="dxa"/>
              <w:left w:w="120" w:type="dxa"/>
              <w:bottom w:w="30" w:type="dxa"/>
              <w:right w:w="120" w:type="dxa"/>
            </w:tcMar>
          </w:tcPr>
          <w:p w14:paraId="01A32922"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Elicited core pain points of the current process (e.g., lack of real-time application status updates, scattered applicant records, unbalanced TA workload); validated critical user journeys and non-functional requirements.</w:t>
            </w:r>
          </w:p>
        </w:tc>
      </w:tr>
      <w:tr w:rsidR="00FB0BC3" w:rsidRPr="00FB0BC3" w14:paraId="0324E7F7" w14:textId="77777777" w:rsidTr="00272AFC">
        <w:tblPrEx>
          <w:tblCellMar>
            <w:top w:w="0" w:type="dxa"/>
            <w:bottom w:w="0" w:type="dxa"/>
          </w:tblCellMar>
        </w:tblPrEx>
        <w:tc>
          <w:tcPr>
            <w:tcW w:w="2760" w:type="dxa"/>
            <w:tcMar>
              <w:top w:w="60" w:type="dxa"/>
              <w:left w:w="120" w:type="dxa"/>
              <w:bottom w:w="30" w:type="dxa"/>
              <w:right w:w="120" w:type="dxa"/>
            </w:tcMar>
          </w:tcPr>
          <w:p w14:paraId="69A9EC3F"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Background Reading</w:t>
            </w:r>
          </w:p>
        </w:tc>
        <w:tc>
          <w:tcPr>
            <w:tcW w:w="2760" w:type="dxa"/>
            <w:tcMar>
              <w:top w:w="60" w:type="dxa"/>
              <w:left w:w="120" w:type="dxa"/>
              <w:bottom w:w="30" w:type="dxa"/>
              <w:right w:w="120" w:type="dxa"/>
            </w:tcMar>
          </w:tcPr>
          <w:p w14:paraId="36D929A5"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Reviewed Agile software development best practices for educational administration systems, BUPT International School’s academic activity governance rules, and secure text-file data storage standards for Java applications.</w:t>
            </w:r>
          </w:p>
        </w:tc>
        <w:tc>
          <w:tcPr>
            <w:tcW w:w="2760" w:type="dxa"/>
            <w:tcMar>
              <w:top w:w="60" w:type="dxa"/>
              <w:left w:w="120" w:type="dxa"/>
              <w:bottom w:w="30" w:type="dxa"/>
              <w:right w:w="120" w:type="dxa"/>
            </w:tcMar>
          </w:tcPr>
          <w:p w14:paraId="441F62FA"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Ensured system design aligns with the school’s operational rules; applied industry-standard Agile practices for requirement management and iterative development; confirmed compliance with the "no database" mandatory requirement.</w:t>
            </w:r>
          </w:p>
        </w:tc>
      </w:tr>
      <w:tr w:rsidR="00FB0BC3" w:rsidRPr="00FB0BC3" w14:paraId="225610C3" w14:textId="77777777" w:rsidTr="00272AFC">
        <w:tblPrEx>
          <w:tblCellMar>
            <w:top w:w="0" w:type="dxa"/>
            <w:bottom w:w="0" w:type="dxa"/>
          </w:tblCellMar>
        </w:tblPrEx>
        <w:tc>
          <w:tcPr>
            <w:tcW w:w="2760" w:type="dxa"/>
            <w:tcMar>
              <w:top w:w="60" w:type="dxa"/>
              <w:left w:w="120" w:type="dxa"/>
              <w:bottom w:w="30" w:type="dxa"/>
              <w:right w:w="120" w:type="dxa"/>
            </w:tcMar>
          </w:tcPr>
          <w:p w14:paraId="39E3ABB9"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User Story Workshop</w:t>
            </w:r>
          </w:p>
        </w:tc>
        <w:tc>
          <w:tcPr>
            <w:tcW w:w="2760" w:type="dxa"/>
            <w:tcMar>
              <w:top w:w="60" w:type="dxa"/>
              <w:left w:w="120" w:type="dxa"/>
              <w:bottom w:w="30" w:type="dxa"/>
              <w:right w:w="120" w:type="dxa"/>
            </w:tcMar>
          </w:tcPr>
          <w:p w14:paraId="6E3FAC80"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Facilitated a team-based user story writing workshop, using the standard Agile "As a &lt;role&gt;, I want &lt;action&gt;, so that &lt;business value&gt;" format.</w:t>
            </w:r>
          </w:p>
        </w:tc>
        <w:tc>
          <w:tcPr>
            <w:tcW w:w="2760" w:type="dxa"/>
            <w:tcMar>
              <w:top w:w="60" w:type="dxa"/>
              <w:left w:w="120" w:type="dxa"/>
              <w:bottom w:w="30" w:type="dxa"/>
              <w:right w:w="120" w:type="dxa"/>
            </w:tcMar>
          </w:tcPr>
          <w:p w14:paraId="1BC9A89B"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Generated the full product backlog of 32 user stories; mapped dependencies between features; validated user value and feasibility for every requirement.</w:t>
            </w:r>
          </w:p>
        </w:tc>
      </w:tr>
      <w:tr w:rsidR="00FB0BC3" w:rsidRPr="00FB0BC3" w14:paraId="0634B3A3" w14:textId="77777777" w:rsidTr="00272AFC">
        <w:tblPrEx>
          <w:tblCellMar>
            <w:top w:w="0" w:type="dxa"/>
            <w:bottom w:w="0" w:type="dxa"/>
          </w:tblCellMar>
        </w:tblPrEx>
        <w:tc>
          <w:tcPr>
            <w:tcW w:w="2760" w:type="dxa"/>
            <w:tcMar>
              <w:top w:w="60" w:type="dxa"/>
              <w:left w:w="120" w:type="dxa"/>
              <w:bottom w:w="30" w:type="dxa"/>
              <w:right w:w="120" w:type="dxa"/>
            </w:tcMar>
          </w:tcPr>
          <w:p w14:paraId="5ACDC322"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Questionnaire Survey</w:t>
            </w:r>
          </w:p>
        </w:tc>
        <w:tc>
          <w:tcPr>
            <w:tcW w:w="2760" w:type="dxa"/>
            <w:tcMar>
              <w:top w:w="60" w:type="dxa"/>
              <w:left w:w="120" w:type="dxa"/>
              <w:bottom w:w="30" w:type="dxa"/>
              <w:right w:w="120" w:type="dxa"/>
            </w:tcMar>
          </w:tcPr>
          <w:p w14:paraId="22C3D555"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Distributed a 10-question anonymous survey to 25+ potential end users (undergraduate students, lecturers, admin staff) to rank feature priority and validate usability needs.</w:t>
            </w:r>
          </w:p>
        </w:tc>
        <w:tc>
          <w:tcPr>
            <w:tcW w:w="2760" w:type="dxa"/>
            <w:tcMar>
              <w:top w:w="60" w:type="dxa"/>
              <w:left w:w="120" w:type="dxa"/>
              <w:bottom w:w="30" w:type="dxa"/>
              <w:right w:w="120" w:type="dxa"/>
            </w:tcMar>
          </w:tcPr>
          <w:p w14:paraId="4DDBD985"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Confirmed the relative importance of core features; identified high-value usability enhancements; validated user expectations for system interface and interaction.</w:t>
            </w:r>
          </w:p>
        </w:tc>
      </w:tr>
    </w:tbl>
    <w:p w14:paraId="2EDC3268" w14:textId="77777777" w:rsidR="00FB0BC3" w:rsidRPr="00FB0BC3" w:rsidRDefault="00FB0BC3" w:rsidP="00FC2E40">
      <w:pPr>
        <w:spacing w:before="120" w:after="120" w:line="240" w:lineRule="auto"/>
        <w:rPr>
          <w:rFonts w:ascii="Times New Roman" w:hAnsi="Times New Roman" w:cs="Times New Roman" w:hint="eastAsia"/>
        </w:rPr>
      </w:pPr>
      <w:r w:rsidRPr="00FB0BC3">
        <w:rPr>
          <w:rFonts w:ascii="Times New Roman" w:hAnsi="Times New Roman" w:cs="Times New Roman"/>
        </w:rPr>
        <w:t>Continuous fact-finding and requirement validation will be conducted at the end of each Sprint via stakeholder reviews, in line with Agile’s continuous feedback principle.</w:t>
      </w:r>
    </w:p>
    <w:p w14:paraId="08FCBA1E" w14:textId="77777777" w:rsidR="00FB0BC3" w:rsidRPr="00FB0BC3" w:rsidRDefault="00FB0BC3" w:rsidP="00FC2E40">
      <w:pPr>
        <w:spacing w:line="240" w:lineRule="auto"/>
        <w:rPr>
          <w:rFonts w:ascii="Times New Roman" w:hAnsi="Times New Roman" w:cs="Times New Roman"/>
        </w:rPr>
      </w:pPr>
    </w:p>
    <w:p w14:paraId="6513C4BD" w14:textId="0348380E" w:rsidR="00FB0BC3" w:rsidRPr="00823A07" w:rsidRDefault="00823A07" w:rsidP="00FC2E40">
      <w:pPr>
        <w:pStyle w:val="3"/>
        <w:numPr>
          <w:ilvl w:val="1"/>
          <w:numId w:val="1"/>
        </w:numPr>
        <w:spacing w:line="240" w:lineRule="auto"/>
      </w:pPr>
      <w:r>
        <w:rPr>
          <w:rFonts w:hint="eastAsia"/>
        </w:rPr>
        <w:t>P</w:t>
      </w:r>
      <w:r w:rsidRPr="00823A07">
        <w:t>rioritisation Methodology</w:t>
      </w:r>
    </w:p>
    <w:p w14:paraId="3DE77DCA" w14:textId="650E1385"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hint="eastAsia"/>
        </w:rPr>
        <w:t>We</w:t>
      </w:r>
      <w:r w:rsidRPr="003C50F7">
        <w:rPr>
          <w:rFonts w:ascii="Times New Roman" w:hAnsi="Times New Roman" w:cs="Times New Roman"/>
        </w:rPr>
        <w:t xml:space="preserve"> applied the MoSCoW Prioritisation Framework (aligned with the course’s prioritisation principles, which prioritise business value, return on investment (ROI), and risk mitigation) to rank all user stories in the product backlog. This framework is ideal for Agile incremental </w:t>
      </w:r>
      <w:r w:rsidRPr="003C50F7">
        <w:rPr>
          <w:rFonts w:ascii="Times New Roman" w:hAnsi="Times New Roman" w:cs="Times New Roman"/>
        </w:rPr>
        <w:lastRenderedPageBreak/>
        <w:t>delivery, as it clearly defines mandatory MVP features and defers non-critical enhancements to later iterations.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3C50F7" w:rsidRPr="003C50F7" w14:paraId="2E04C3A5" w14:textId="77777777" w:rsidTr="00272AFC">
        <w:tblPrEx>
          <w:tblCellMar>
            <w:top w:w="0" w:type="dxa"/>
            <w:bottom w:w="0" w:type="dxa"/>
          </w:tblCellMar>
        </w:tblPrEx>
        <w:tc>
          <w:tcPr>
            <w:tcW w:w="2760" w:type="dxa"/>
            <w:tcMar>
              <w:top w:w="60" w:type="dxa"/>
              <w:left w:w="120" w:type="dxa"/>
              <w:bottom w:w="30" w:type="dxa"/>
              <w:right w:w="120" w:type="dxa"/>
            </w:tcMar>
          </w:tcPr>
          <w:p w14:paraId="74D17F01"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Priority Tier</w:t>
            </w:r>
          </w:p>
        </w:tc>
        <w:tc>
          <w:tcPr>
            <w:tcW w:w="2760" w:type="dxa"/>
            <w:tcMar>
              <w:top w:w="60" w:type="dxa"/>
              <w:left w:w="120" w:type="dxa"/>
              <w:bottom w:w="30" w:type="dxa"/>
              <w:right w:w="120" w:type="dxa"/>
            </w:tcMar>
          </w:tcPr>
          <w:p w14:paraId="2402344A"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Definition</w:t>
            </w:r>
          </w:p>
        </w:tc>
        <w:tc>
          <w:tcPr>
            <w:tcW w:w="2760" w:type="dxa"/>
            <w:tcMar>
              <w:top w:w="60" w:type="dxa"/>
              <w:left w:w="120" w:type="dxa"/>
              <w:bottom w:w="30" w:type="dxa"/>
              <w:right w:w="120" w:type="dxa"/>
            </w:tcMar>
          </w:tcPr>
          <w:p w14:paraId="039CB628"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Project Application</w:t>
            </w:r>
          </w:p>
        </w:tc>
      </w:tr>
      <w:tr w:rsidR="003C50F7" w:rsidRPr="003C50F7" w14:paraId="0D881E73" w14:textId="77777777" w:rsidTr="00272AFC">
        <w:tblPrEx>
          <w:tblCellMar>
            <w:top w:w="0" w:type="dxa"/>
            <w:bottom w:w="0" w:type="dxa"/>
          </w:tblCellMar>
        </w:tblPrEx>
        <w:tc>
          <w:tcPr>
            <w:tcW w:w="2760" w:type="dxa"/>
            <w:tcMar>
              <w:top w:w="60" w:type="dxa"/>
              <w:left w:w="120" w:type="dxa"/>
              <w:bottom w:w="30" w:type="dxa"/>
              <w:right w:w="120" w:type="dxa"/>
            </w:tcMar>
          </w:tcPr>
          <w:p w14:paraId="07D263BE"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Must-have</w:t>
            </w:r>
          </w:p>
        </w:tc>
        <w:tc>
          <w:tcPr>
            <w:tcW w:w="2760" w:type="dxa"/>
            <w:tcMar>
              <w:top w:w="60" w:type="dxa"/>
              <w:left w:w="120" w:type="dxa"/>
              <w:bottom w:w="30" w:type="dxa"/>
              <w:right w:w="120" w:type="dxa"/>
            </w:tcMar>
          </w:tcPr>
          <w:p w14:paraId="2D49187C"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Non-negotiable core features that form the minimum viable product (MVP); the system delivers no business value without these features.</w:t>
            </w:r>
          </w:p>
        </w:tc>
        <w:tc>
          <w:tcPr>
            <w:tcW w:w="2760" w:type="dxa"/>
            <w:tcMar>
              <w:top w:w="60" w:type="dxa"/>
              <w:left w:w="120" w:type="dxa"/>
              <w:bottom w:w="30" w:type="dxa"/>
              <w:right w:w="120" w:type="dxa"/>
            </w:tcMar>
          </w:tcPr>
          <w:p w14:paraId="683D2A2E"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10 user stories, including user registration/login, TA profile/CV upload, MO job posting, admin review workflows, job browsing, and JSON/CSV file-based data persistence. All must-have features are scheduled for the first two Sprints to deliver a working MVP early.</w:t>
            </w:r>
          </w:p>
        </w:tc>
      </w:tr>
      <w:tr w:rsidR="003C50F7" w:rsidRPr="003C50F7" w14:paraId="4965290A" w14:textId="77777777" w:rsidTr="00272AFC">
        <w:tblPrEx>
          <w:tblCellMar>
            <w:top w:w="0" w:type="dxa"/>
            <w:bottom w:w="0" w:type="dxa"/>
          </w:tblCellMar>
        </w:tblPrEx>
        <w:tc>
          <w:tcPr>
            <w:tcW w:w="2760" w:type="dxa"/>
            <w:tcMar>
              <w:top w:w="60" w:type="dxa"/>
              <w:left w:w="120" w:type="dxa"/>
              <w:bottom w:w="30" w:type="dxa"/>
              <w:right w:w="120" w:type="dxa"/>
            </w:tcMar>
          </w:tcPr>
          <w:p w14:paraId="3A04DF4B"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Should-have</w:t>
            </w:r>
          </w:p>
        </w:tc>
        <w:tc>
          <w:tcPr>
            <w:tcW w:w="2760" w:type="dxa"/>
            <w:tcMar>
              <w:top w:w="60" w:type="dxa"/>
              <w:left w:w="120" w:type="dxa"/>
              <w:bottom w:w="30" w:type="dxa"/>
              <w:right w:w="120" w:type="dxa"/>
            </w:tcMar>
          </w:tcPr>
          <w:p w14:paraId="67F71EF4"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High-value features that support and optimise the core recruitment workflow, but are not mandatory for initial system launch.</w:t>
            </w:r>
          </w:p>
        </w:tc>
        <w:tc>
          <w:tcPr>
            <w:tcW w:w="2760" w:type="dxa"/>
            <w:tcMar>
              <w:top w:w="60" w:type="dxa"/>
              <w:left w:w="120" w:type="dxa"/>
              <w:bottom w:w="30" w:type="dxa"/>
              <w:right w:w="120" w:type="dxa"/>
            </w:tcMar>
          </w:tcPr>
          <w:p w14:paraId="0E6B6743"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8 user stories, including job application submission, MO applicant screening, application status tracking, profile/job resubmission after rejection, and application withdrawal. Delivered in Sprints 2 and 3 to complete the end-to-end core workflow.</w:t>
            </w:r>
          </w:p>
        </w:tc>
      </w:tr>
      <w:tr w:rsidR="003C50F7" w:rsidRPr="003C50F7" w14:paraId="6DD93E82" w14:textId="77777777" w:rsidTr="00272AFC">
        <w:tblPrEx>
          <w:tblCellMar>
            <w:top w:w="0" w:type="dxa"/>
            <w:bottom w:w="0" w:type="dxa"/>
          </w:tblCellMar>
        </w:tblPrEx>
        <w:tc>
          <w:tcPr>
            <w:tcW w:w="2760" w:type="dxa"/>
            <w:tcMar>
              <w:top w:w="60" w:type="dxa"/>
              <w:left w:w="120" w:type="dxa"/>
              <w:bottom w:w="30" w:type="dxa"/>
              <w:right w:w="120" w:type="dxa"/>
            </w:tcMar>
          </w:tcPr>
          <w:p w14:paraId="48E44B36"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Could-have</w:t>
            </w:r>
          </w:p>
        </w:tc>
        <w:tc>
          <w:tcPr>
            <w:tcW w:w="2760" w:type="dxa"/>
            <w:tcMar>
              <w:top w:w="60" w:type="dxa"/>
              <w:left w:w="120" w:type="dxa"/>
              <w:bottom w:w="30" w:type="dxa"/>
              <w:right w:w="120" w:type="dxa"/>
            </w:tcMar>
          </w:tcPr>
          <w:p w14:paraId="792623A4"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Low-risk, low-investment enhancement features that add user experience value, with minimal impact on core delivery timelines.</w:t>
            </w:r>
          </w:p>
        </w:tc>
        <w:tc>
          <w:tcPr>
            <w:tcW w:w="2760" w:type="dxa"/>
            <w:tcMar>
              <w:top w:w="60" w:type="dxa"/>
              <w:left w:w="120" w:type="dxa"/>
              <w:bottom w:w="30" w:type="dxa"/>
              <w:right w:w="120" w:type="dxa"/>
            </w:tcMar>
          </w:tcPr>
          <w:p w14:paraId="4732404A"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10 user stories, including in-app notifications, admin workload reporting, system audit logs, data backup, and AI-powered job matching/skill gap analysis. Delivered in Sprints 3 and 4, after the core workflow is complete.</w:t>
            </w:r>
          </w:p>
        </w:tc>
      </w:tr>
      <w:tr w:rsidR="003C50F7" w:rsidRPr="003C50F7" w14:paraId="1D072469" w14:textId="77777777" w:rsidTr="00272AFC">
        <w:tblPrEx>
          <w:tblCellMar>
            <w:top w:w="0" w:type="dxa"/>
            <w:bottom w:w="0" w:type="dxa"/>
          </w:tblCellMar>
        </w:tblPrEx>
        <w:tc>
          <w:tcPr>
            <w:tcW w:w="2760" w:type="dxa"/>
            <w:tcMar>
              <w:top w:w="60" w:type="dxa"/>
              <w:left w:w="120" w:type="dxa"/>
              <w:bottom w:w="30" w:type="dxa"/>
              <w:right w:w="120" w:type="dxa"/>
            </w:tcMar>
          </w:tcPr>
          <w:p w14:paraId="423FE315"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Won’t-have</w:t>
            </w:r>
          </w:p>
        </w:tc>
        <w:tc>
          <w:tcPr>
            <w:tcW w:w="2760" w:type="dxa"/>
            <w:tcMar>
              <w:top w:w="60" w:type="dxa"/>
              <w:left w:w="120" w:type="dxa"/>
              <w:bottom w:w="30" w:type="dxa"/>
              <w:right w:w="120" w:type="dxa"/>
            </w:tcMar>
          </w:tcPr>
          <w:p w14:paraId="27F77F29"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Features deferred to future releases, out of the current project scope to maintain delivery timelines and scope control.</w:t>
            </w:r>
          </w:p>
        </w:tc>
        <w:tc>
          <w:tcPr>
            <w:tcW w:w="2760" w:type="dxa"/>
            <w:tcMar>
              <w:top w:w="60" w:type="dxa"/>
              <w:left w:w="120" w:type="dxa"/>
              <w:bottom w:w="30" w:type="dxa"/>
              <w:right w:w="120" w:type="dxa"/>
            </w:tcMar>
          </w:tcPr>
          <w:p w14:paraId="5CD61C43"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t xml:space="preserve">Complex third-party integrations, advanced granular permission controls, and full end-to-end AI automation. Excluded to keep the design simple, modular, </w:t>
            </w:r>
            <w:r w:rsidRPr="003C50F7">
              <w:rPr>
                <w:rFonts w:ascii="Times New Roman" w:hAnsi="Times New Roman" w:cs="Times New Roman"/>
              </w:rPr>
              <w:lastRenderedPageBreak/>
              <w:t>and aligned with the project timeline.</w:t>
            </w:r>
          </w:p>
        </w:tc>
      </w:tr>
    </w:tbl>
    <w:p w14:paraId="360CA377" w14:textId="77777777" w:rsidR="003C50F7" w:rsidRPr="003C50F7" w:rsidRDefault="003C50F7" w:rsidP="00FC2E40">
      <w:pPr>
        <w:spacing w:before="120" w:after="120" w:line="240" w:lineRule="auto"/>
        <w:rPr>
          <w:rFonts w:ascii="Times New Roman" w:hAnsi="Times New Roman" w:cs="Times New Roman" w:hint="eastAsia"/>
        </w:rPr>
      </w:pPr>
      <w:r w:rsidRPr="003C50F7">
        <w:rPr>
          <w:rFonts w:ascii="Times New Roman" w:hAnsi="Times New Roman" w:cs="Times New Roman"/>
        </w:rPr>
        <w:lastRenderedPageBreak/>
        <w:t>Prioritisation is dynamic: the team will re-rank user stories at the end of each Sprint based on stakeholder feedback, to adapt to changing user needs and project constraints.</w:t>
      </w:r>
    </w:p>
    <w:p w14:paraId="482BC546" w14:textId="77777777" w:rsidR="00FB0BC3" w:rsidRPr="003C50F7" w:rsidRDefault="00FB0BC3" w:rsidP="00FC2E40">
      <w:pPr>
        <w:spacing w:line="240" w:lineRule="auto"/>
        <w:rPr>
          <w:rFonts w:ascii="Times New Roman" w:hAnsi="Times New Roman" w:cs="Times New Roman"/>
        </w:rPr>
      </w:pPr>
    </w:p>
    <w:p w14:paraId="542BCD93" w14:textId="27C95BA2" w:rsidR="00713EB1" w:rsidRPr="00FB0BC3" w:rsidRDefault="00454B7E" w:rsidP="00FC2E40">
      <w:pPr>
        <w:pStyle w:val="3"/>
        <w:numPr>
          <w:ilvl w:val="1"/>
          <w:numId w:val="1"/>
        </w:numPr>
        <w:spacing w:line="240" w:lineRule="auto"/>
      </w:pPr>
      <w:r w:rsidRPr="00454B7E">
        <w:t>Estimation Methods</w:t>
      </w:r>
    </w:p>
    <w:p w14:paraId="4CF11D31" w14:textId="5323206C" w:rsidR="00454B7E" w:rsidRPr="00454B7E" w:rsidRDefault="00454B7E" w:rsidP="00FC2E40">
      <w:pPr>
        <w:spacing w:before="120" w:after="120" w:line="240" w:lineRule="auto"/>
        <w:rPr>
          <w:rFonts w:ascii="Times New Roman" w:hAnsi="Times New Roman" w:cs="Times New Roman" w:hint="eastAsia"/>
        </w:rPr>
      </w:pPr>
      <w:r w:rsidRPr="00454B7E">
        <w:rPr>
          <w:rFonts w:ascii="Times New Roman" w:hAnsi="Times New Roman" w:cs="Times New Roman"/>
        </w:rPr>
        <w:t>The team used Story Points with the Fibonacci Sequence (1, 2, 3, 5, 8), combined with the Planning Poker technique for team consensus-based estimation. This approach avoids the inaccuracy of absolute time-based estimates, and accounts for feature complexity, technical risk, and cross-feature dependencies.</w:t>
      </w:r>
    </w:p>
    <w:p w14:paraId="58F9B339" w14:textId="77777777" w:rsidR="00454B7E" w:rsidRPr="00454B7E" w:rsidRDefault="00454B7E" w:rsidP="00FC2E40">
      <w:pPr>
        <w:widowControl w:val="0"/>
        <w:numPr>
          <w:ilvl w:val="0"/>
          <w:numId w:val="5"/>
        </w:numPr>
        <w:spacing w:before="120" w:after="120" w:line="240" w:lineRule="auto"/>
        <w:rPr>
          <w:rFonts w:ascii="Times New Roman" w:hAnsi="Times New Roman" w:cs="Times New Roman" w:hint="eastAsia"/>
        </w:rPr>
      </w:pPr>
      <w:r w:rsidRPr="00454B7E">
        <w:rPr>
          <w:rFonts w:ascii="Times New Roman" w:hAnsi="Times New Roman" w:cs="Times New Roman"/>
        </w:rPr>
        <w:t>Estimation Baseline: 1 story point = ~4 hours of ideal development time for a single team member, accounting for development, unit testing, and integration.</w:t>
      </w:r>
    </w:p>
    <w:p w14:paraId="7E5D640D" w14:textId="77777777" w:rsidR="00454B7E" w:rsidRPr="00454B7E" w:rsidRDefault="00454B7E" w:rsidP="00FC2E40">
      <w:pPr>
        <w:widowControl w:val="0"/>
        <w:numPr>
          <w:ilvl w:val="0"/>
          <w:numId w:val="6"/>
        </w:numPr>
        <w:spacing w:before="120" w:after="120" w:line="240" w:lineRule="auto"/>
        <w:rPr>
          <w:rFonts w:ascii="Times New Roman" w:hAnsi="Times New Roman" w:cs="Times New Roman" w:hint="eastAsia"/>
        </w:rPr>
      </w:pPr>
      <w:r w:rsidRPr="00454B7E">
        <w:rPr>
          <w:rFonts w:ascii="Times New Roman" w:hAnsi="Times New Roman" w:cs="Times New Roman"/>
        </w:rPr>
        <w:t>Team Velocity: Planned velocity of 20 story points per 2-week Sprint, based on team size, availability, and concurrent academic commitments.</w:t>
      </w:r>
    </w:p>
    <w:p w14:paraId="5FD43876" w14:textId="77777777" w:rsidR="00454B7E" w:rsidRPr="00454B7E" w:rsidRDefault="00454B7E" w:rsidP="00FC2E40">
      <w:pPr>
        <w:widowControl w:val="0"/>
        <w:numPr>
          <w:ilvl w:val="0"/>
          <w:numId w:val="7"/>
        </w:numPr>
        <w:spacing w:before="120" w:after="120" w:line="240" w:lineRule="auto"/>
        <w:rPr>
          <w:rFonts w:ascii="Times New Roman" w:hAnsi="Times New Roman" w:cs="Times New Roman" w:hint="eastAsia"/>
        </w:rPr>
      </w:pPr>
      <w:r w:rsidRPr="00454B7E">
        <w:rPr>
          <w:rFonts w:ascii="Times New Roman" w:hAnsi="Times New Roman" w:cs="Times New Roman"/>
        </w:rPr>
        <w:t>Estimation Process: Each user story’s estimate was agreed unanimously by the full development team via Planning Poker, to eliminate individual bias and ensure shared understanding of work scope.</w:t>
      </w:r>
    </w:p>
    <w:p w14:paraId="6B86FCE0" w14:textId="77777777" w:rsidR="00454B7E" w:rsidRPr="00454B7E" w:rsidRDefault="00454B7E" w:rsidP="00FC2E40">
      <w:pPr>
        <w:spacing w:before="120" w:after="120" w:line="240" w:lineRule="auto"/>
        <w:rPr>
          <w:rFonts w:ascii="Times New Roman" w:hAnsi="Times New Roman" w:cs="Times New Roman" w:hint="eastAsia"/>
        </w:rPr>
      </w:pPr>
      <w:r w:rsidRPr="00454B7E">
        <w:rPr>
          <w:rFonts w:ascii="Times New Roman" w:hAnsi="Times New Roman" w:cs="Times New Roman"/>
        </w:rPr>
        <w:t>Story point estimates for all user stories are documented in the full product backlog (see Supporting Material), with estimates ranging from 2 (low-complexity, low-risk tasks) to 5 (high-complexity core workflow features).</w:t>
      </w:r>
    </w:p>
    <w:p w14:paraId="50201AC1" w14:textId="77777777" w:rsidR="003C50F7" w:rsidRPr="00454B7E" w:rsidRDefault="003C50F7" w:rsidP="00FC2E40">
      <w:pPr>
        <w:spacing w:line="240" w:lineRule="auto"/>
        <w:rPr>
          <w:rFonts w:ascii="Times New Roman" w:hAnsi="Times New Roman" w:cs="Times New Roman"/>
        </w:rPr>
      </w:pPr>
    </w:p>
    <w:p w14:paraId="2DDD2A81" w14:textId="1287C36B" w:rsidR="003C50F7" w:rsidRPr="006D2DDB" w:rsidRDefault="006D2DDB" w:rsidP="00FC2E40">
      <w:pPr>
        <w:pStyle w:val="3"/>
        <w:numPr>
          <w:ilvl w:val="1"/>
          <w:numId w:val="1"/>
        </w:numPr>
        <w:spacing w:line="240" w:lineRule="auto"/>
        <w:rPr>
          <w:rFonts w:ascii="Times New Roman" w:hAnsi="Times New Roman" w:cs="Times New Roman"/>
        </w:rPr>
      </w:pPr>
      <w:r w:rsidRPr="006D2DDB">
        <w:t>Iteration (Sprint) Plan</w:t>
      </w:r>
    </w:p>
    <w:p w14:paraId="3DAAD539"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The project is split into 4 two-week Sprints (8 total weeks of development), following the standard Scrum ceremony cycle: Sprint Planning, Daily Scrum, Sprint Review (stakeholder feedback), and Sprint Retrospective (process improvement). Each Sprint delivers a potentially shippable product increment, aligned with the Agile principle of incremental delivery.</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1572D2" w:rsidRPr="001572D2" w14:paraId="50766F5C" w14:textId="77777777" w:rsidTr="00272AFC">
        <w:tblPrEx>
          <w:tblCellMar>
            <w:top w:w="0" w:type="dxa"/>
            <w:bottom w:w="0" w:type="dxa"/>
          </w:tblCellMar>
        </w:tblPrEx>
        <w:tc>
          <w:tcPr>
            <w:tcW w:w="2070" w:type="dxa"/>
            <w:tcMar>
              <w:top w:w="60" w:type="dxa"/>
              <w:left w:w="120" w:type="dxa"/>
              <w:bottom w:w="30" w:type="dxa"/>
              <w:right w:w="120" w:type="dxa"/>
            </w:tcMar>
          </w:tcPr>
          <w:p w14:paraId="5DC2B79C"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Sprint</w:t>
            </w:r>
          </w:p>
        </w:tc>
        <w:tc>
          <w:tcPr>
            <w:tcW w:w="2070" w:type="dxa"/>
            <w:tcMar>
              <w:top w:w="60" w:type="dxa"/>
              <w:left w:w="120" w:type="dxa"/>
              <w:bottom w:w="30" w:type="dxa"/>
              <w:right w:w="120" w:type="dxa"/>
            </w:tcMar>
          </w:tcPr>
          <w:p w14:paraId="120AB597"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Timeframe</w:t>
            </w:r>
          </w:p>
        </w:tc>
        <w:tc>
          <w:tcPr>
            <w:tcW w:w="2070" w:type="dxa"/>
            <w:tcMar>
              <w:top w:w="60" w:type="dxa"/>
              <w:left w:w="120" w:type="dxa"/>
              <w:bottom w:w="30" w:type="dxa"/>
              <w:right w:w="120" w:type="dxa"/>
            </w:tcMar>
          </w:tcPr>
          <w:p w14:paraId="3FE51422"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Core Sprint Goal</w:t>
            </w:r>
          </w:p>
        </w:tc>
        <w:tc>
          <w:tcPr>
            <w:tcW w:w="2070" w:type="dxa"/>
            <w:tcMar>
              <w:top w:w="60" w:type="dxa"/>
              <w:left w:w="120" w:type="dxa"/>
              <w:bottom w:w="30" w:type="dxa"/>
              <w:right w:w="120" w:type="dxa"/>
            </w:tcMar>
          </w:tcPr>
          <w:p w14:paraId="5242319F"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Key Deliverables</w:t>
            </w:r>
          </w:p>
        </w:tc>
      </w:tr>
      <w:tr w:rsidR="001572D2" w:rsidRPr="001572D2" w14:paraId="5FD5599B" w14:textId="77777777" w:rsidTr="00272AFC">
        <w:tblPrEx>
          <w:tblCellMar>
            <w:top w:w="0" w:type="dxa"/>
            <w:bottom w:w="0" w:type="dxa"/>
          </w:tblCellMar>
        </w:tblPrEx>
        <w:tc>
          <w:tcPr>
            <w:tcW w:w="2070" w:type="dxa"/>
            <w:tcMar>
              <w:top w:w="60" w:type="dxa"/>
              <w:left w:w="120" w:type="dxa"/>
              <w:bottom w:w="30" w:type="dxa"/>
              <w:right w:w="120" w:type="dxa"/>
            </w:tcMar>
          </w:tcPr>
          <w:p w14:paraId="6A9B0B04"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Sprint 1</w:t>
            </w:r>
          </w:p>
        </w:tc>
        <w:tc>
          <w:tcPr>
            <w:tcW w:w="2070" w:type="dxa"/>
            <w:tcMar>
              <w:top w:w="60" w:type="dxa"/>
              <w:left w:w="120" w:type="dxa"/>
              <w:bottom w:w="30" w:type="dxa"/>
              <w:right w:w="120" w:type="dxa"/>
            </w:tcMar>
          </w:tcPr>
          <w:p w14:paraId="59027630"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Weeks 1-2</w:t>
            </w:r>
          </w:p>
        </w:tc>
        <w:tc>
          <w:tcPr>
            <w:tcW w:w="2070" w:type="dxa"/>
            <w:tcMar>
              <w:top w:w="60" w:type="dxa"/>
              <w:left w:w="120" w:type="dxa"/>
              <w:bottom w:w="30" w:type="dxa"/>
              <w:right w:w="120" w:type="dxa"/>
            </w:tcMar>
          </w:tcPr>
          <w:p w14:paraId="4E7CF231"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Deliver a working MVP foundation: core user access, data architecture, and system prototype</w:t>
            </w:r>
          </w:p>
        </w:tc>
        <w:tc>
          <w:tcPr>
            <w:tcW w:w="2070" w:type="dxa"/>
            <w:tcMar>
              <w:top w:w="60" w:type="dxa"/>
              <w:left w:w="120" w:type="dxa"/>
              <w:bottom w:w="30" w:type="dxa"/>
              <w:right w:w="120" w:type="dxa"/>
            </w:tcMar>
          </w:tcPr>
          <w:p w14:paraId="51ACEDE4"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1. Complete low-fidelity system prototype</w:t>
            </w:r>
          </w:p>
          <w:p w14:paraId="777F7A08"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2. User registration/login for all 3 roles</w:t>
            </w:r>
          </w:p>
          <w:p w14:paraId="058BE95E"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3. TA profile creation and CV upload</w:t>
            </w:r>
          </w:p>
          <w:p w14:paraId="6D55021C"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4. MO job posting functionality</w:t>
            </w:r>
          </w:p>
          <w:p w14:paraId="1419268E"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lastRenderedPageBreak/>
              <w:t>5. Admin review workflows for profiles and job posts</w:t>
            </w:r>
          </w:p>
          <w:p w14:paraId="37619ADC"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6. JSON/CSV file-based data persistence layer</w:t>
            </w:r>
          </w:p>
          <w:p w14:paraId="2A642B14" w14:textId="23E8DC8C"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7. Working increment of the system with core access controls</w:t>
            </w:r>
          </w:p>
        </w:tc>
      </w:tr>
      <w:tr w:rsidR="001572D2" w:rsidRPr="001572D2" w14:paraId="3CF87B07" w14:textId="77777777" w:rsidTr="00272AFC">
        <w:tblPrEx>
          <w:tblCellMar>
            <w:top w:w="0" w:type="dxa"/>
            <w:bottom w:w="0" w:type="dxa"/>
          </w:tblCellMar>
        </w:tblPrEx>
        <w:tc>
          <w:tcPr>
            <w:tcW w:w="2070" w:type="dxa"/>
            <w:tcMar>
              <w:top w:w="60" w:type="dxa"/>
              <w:left w:w="120" w:type="dxa"/>
              <w:bottom w:w="30" w:type="dxa"/>
              <w:right w:w="120" w:type="dxa"/>
            </w:tcMar>
          </w:tcPr>
          <w:p w14:paraId="16DB8A1E"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lastRenderedPageBreak/>
              <w:t>Sprint 2</w:t>
            </w:r>
          </w:p>
        </w:tc>
        <w:tc>
          <w:tcPr>
            <w:tcW w:w="2070" w:type="dxa"/>
            <w:tcMar>
              <w:top w:w="60" w:type="dxa"/>
              <w:left w:w="120" w:type="dxa"/>
              <w:bottom w:w="30" w:type="dxa"/>
              <w:right w:w="120" w:type="dxa"/>
            </w:tcMar>
          </w:tcPr>
          <w:p w14:paraId="7F4E6F92"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Weeks 3-4</w:t>
            </w:r>
          </w:p>
        </w:tc>
        <w:tc>
          <w:tcPr>
            <w:tcW w:w="2070" w:type="dxa"/>
            <w:tcMar>
              <w:top w:w="60" w:type="dxa"/>
              <w:left w:w="120" w:type="dxa"/>
              <w:bottom w:w="30" w:type="dxa"/>
              <w:right w:w="120" w:type="dxa"/>
            </w:tcMar>
          </w:tcPr>
          <w:p w14:paraId="7F1B2999"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Complete the end-to-end core recruitment workflow</w:t>
            </w:r>
          </w:p>
        </w:tc>
        <w:tc>
          <w:tcPr>
            <w:tcW w:w="2070" w:type="dxa"/>
            <w:tcMar>
              <w:top w:w="60" w:type="dxa"/>
              <w:left w:w="120" w:type="dxa"/>
              <w:bottom w:w="30" w:type="dxa"/>
              <w:right w:w="120" w:type="dxa"/>
            </w:tcMar>
          </w:tcPr>
          <w:p w14:paraId="387F1DA2"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1. TA job browsing, filtering, and application submission</w:t>
            </w:r>
          </w:p>
          <w:p w14:paraId="5041CC7E"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2. MO applicant screening, shortlisting, and hiring functionality</w:t>
            </w:r>
          </w:p>
          <w:p w14:paraId="7605FB77"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3. TA application status tracking</w:t>
            </w:r>
          </w:p>
          <w:p w14:paraId="5FAE4D93"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4. Profile and job post resubmission after rejection</w:t>
            </w:r>
          </w:p>
          <w:p w14:paraId="67B598DB"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5. Application withdrawal functionality</w:t>
            </w:r>
          </w:p>
          <w:p w14:paraId="5017D2A2" w14:textId="3CE2E69B"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6. Full end-to-end recruitment workflow tested and functional</w:t>
            </w:r>
          </w:p>
        </w:tc>
      </w:tr>
      <w:tr w:rsidR="001572D2" w:rsidRPr="001572D2" w14:paraId="5A13B079" w14:textId="77777777" w:rsidTr="00272AFC">
        <w:tblPrEx>
          <w:tblCellMar>
            <w:top w:w="0" w:type="dxa"/>
            <w:bottom w:w="0" w:type="dxa"/>
          </w:tblCellMar>
        </w:tblPrEx>
        <w:tc>
          <w:tcPr>
            <w:tcW w:w="2070" w:type="dxa"/>
            <w:tcMar>
              <w:top w:w="60" w:type="dxa"/>
              <w:left w:w="120" w:type="dxa"/>
              <w:bottom w:w="30" w:type="dxa"/>
              <w:right w:w="120" w:type="dxa"/>
            </w:tcMar>
          </w:tcPr>
          <w:p w14:paraId="23947DC8"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Sprint 3</w:t>
            </w:r>
          </w:p>
        </w:tc>
        <w:tc>
          <w:tcPr>
            <w:tcW w:w="2070" w:type="dxa"/>
            <w:tcMar>
              <w:top w:w="60" w:type="dxa"/>
              <w:left w:w="120" w:type="dxa"/>
              <w:bottom w:w="30" w:type="dxa"/>
              <w:right w:w="120" w:type="dxa"/>
            </w:tcMar>
          </w:tcPr>
          <w:p w14:paraId="12AA2B04"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Weeks 5-6</w:t>
            </w:r>
          </w:p>
        </w:tc>
        <w:tc>
          <w:tcPr>
            <w:tcW w:w="2070" w:type="dxa"/>
            <w:tcMar>
              <w:top w:w="60" w:type="dxa"/>
              <w:left w:w="120" w:type="dxa"/>
              <w:bottom w:w="30" w:type="dxa"/>
              <w:right w:w="120" w:type="dxa"/>
            </w:tcMar>
          </w:tcPr>
          <w:p w14:paraId="2540E543"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Deliver administrative governance, non-functional requirements, and usability enhancements</w:t>
            </w:r>
          </w:p>
        </w:tc>
        <w:tc>
          <w:tcPr>
            <w:tcW w:w="2070" w:type="dxa"/>
            <w:tcMar>
              <w:top w:w="60" w:type="dxa"/>
              <w:left w:w="120" w:type="dxa"/>
              <w:bottom w:w="30" w:type="dxa"/>
              <w:right w:w="120" w:type="dxa"/>
            </w:tcMar>
          </w:tcPr>
          <w:p w14:paraId="2A65A045"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1. Admin TA workload monitoring dashboard</w:t>
            </w:r>
          </w:p>
          <w:p w14:paraId="11B2A7F8"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2. In-app notification system for status updates</w:t>
            </w:r>
          </w:p>
          <w:p w14:paraId="47FFAACE"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 xml:space="preserve">3. Basic system security controls </w:t>
            </w:r>
            <w:r w:rsidRPr="001572D2">
              <w:rPr>
                <w:rFonts w:ascii="Times New Roman" w:hAnsi="Times New Roman" w:cs="Times New Roman"/>
              </w:rPr>
              <w:lastRenderedPageBreak/>
              <w:t>(password encryption, session validation)</w:t>
            </w:r>
          </w:p>
          <w:p w14:paraId="144C7F65"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4. System performance optimisation</w:t>
            </w:r>
          </w:p>
          <w:p w14:paraId="42BDC1A9"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5. Admin report export and system audit logs</w:t>
            </w:r>
          </w:p>
          <w:p w14:paraId="45A806A5" w14:textId="55C0064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6. Data backup functionality</w:t>
            </w:r>
          </w:p>
        </w:tc>
      </w:tr>
      <w:tr w:rsidR="001572D2" w:rsidRPr="001572D2" w14:paraId="6D9EDBC5" w14:textId="77777777" w:rsidTr="00272AFC">
        <w:tblPrEx>
          <w:tblCellMar>
            <w:top w:w="0" w:type="dxa"/>
            <w:bottom w:w="0" w:type="dxa"/>
          </w:tblCellMar>
        </w:tblPrEx>
        <w:tc>
          <w:tcPr>
            <w:tcW w:w="2070" w:type="dxa"/>
            <w:tcMar>
              <w:top w:w="60" w:type="dxa"/>
              <w:left w:w="120" w:type="dxa"/>
              <w:bottom w:w="30" w:type="dxa"/>
              <w:right w:w="120" w:type="dxa"/>
            </w:tcMar>
          </w:tcPr>
          <w:p w14:paraId="4065E534"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Sprint 4</w:t>
            </w:r>
          </w:p>
        </w:tc>
        <w:tc>
          <w:tcPr>
            <w:tcW w:w="2070" w:type="dxa"/>
            <w:tcMar>
              <w:top w:w="60" w:type="dxa"/>
              <w:left w:w="120" w:type="dxa"/>
              <w:bottom w:w="30" w:type="dxa"/>
              <w:right w:w="120" w:type="dxa"/>
            </w:tcMar>
          </w:tcPr>
          <w:p w14:paraId="2016CE2A"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Weeks 7-8</w:t>
            </w:r>
          </w:p>
        </w:tc>
        <w:tc>
          <w:tcPr>
            <w:tcW w:w="2070" w:type="dxa"/>
            <w:tcMar>
              <w:top w:w="60" w:type="dxa"/>
              <w:left w:w="120" w:type="dxa"/>
              <w:bottom w:w="30" w:type="dxa"/>
              <w:right w:w="120" w:type="dxa"/>
            </w:tcMar>
          </w:tcPr>
          <w:p w14:paraId="25EFE5AB" w14:textId="77777777"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Deliver optional enhancement features, system optimisation, and final user acceptance testing</w:t>
            </w:r>
          </w:p>
        </w:tc>
        <w:tc>
          <w:tcPr>
            <w:tcW w:w="2070" w:type="dxa"/>
            <w:tcMar>
              <w:top w:w="60" w:type="dxa"/>
              <w:left w:w="120" w:type="dxa"/>
              <w:bottom w:w="30" w:type="dxa"/>
              <w:right w:w="120" w:type="dxa"/>
            </w:tcMar>
          </w:tcPr>
          <w:p w14:paraId="213284ED"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1. AI-powered job matching, skill gap identification, and workload balancing features</w:t>
            </w:r>
          </w:p>
          <w:p w14:paraId="7F32F270"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2. User notification customisation</w:t>
            </w:r>
          </w:p>
          <w:p w14:paraId="68CB1879"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3. Robust error handling and user alerts</w:t>
            </w:r>
          </w:p>
          <w:p w14:paraId="34264DDF"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4. Full system user acceptance testing</w:t>
            </w:r>
          </w:p>
          <w:p w14:paraId="0181AE17" w14:textId="77777777" w:rsidR="004F66D4" w:rsidRDefault="001572D2" w:rsidP="00FC2E40">
            <w:pPr>
              <w:spacing w:before="120" w:after="120" w:line="240" w:lineRule="auto"/>
              <w:rPr>
                <w:rFonts w:ascii="Times New Roman" w:hAnsi="Times New Roman" w:cs="Times New Roman"/>
              </w:rPr>
            </w:pPr>
            <w:r w:rsidRPr="001572D2">
              <w:rPr>
                <w:rFonts w:ascii="Times New Roman" w:hAnsi="Times New Roman" w:cs="Times New Roman"/>
              </w:rPr>
              <w:t>5. Final system optimisation and bug fixes</w:t>
            </w:r>
          </w:p>
          <w:p w14:paraId="7F4AA4BD" w14:textId="3C86268C" w:rsidR="001572D2" w:rsidRPr="001572D2" w:rsidRDefault="001572D2" w:rsidP="00FC2E40">
            <w:pPr>
              <w:spacing w:before="120" w:after="120" w:line="240" w:lineRule="auto"/>
              <w:rPr>
                <w:rFonts w:ascii="Times New Roman" w:hAnsi="Times New Roman" w:cs="Times New Roman" w:hint="eastAsia"/>
              </w:rPr>
            </w:pPr>
            <w:r w:rsidRPr="001572D2">
              <w:rPr>
                <w:rFonts w:ascii="Times New Roman" w:hAnsi="Times New Roman" w:cs="Times New Roman"/>
              </w:rPr>
              <w:t>6. Final product delivery and stakeholder sign-off</w:t>
            </w:r>
          </w:p>
        </w:tc>
      </w:tr>
    </w:tbl>
    <w:p w14:paraId="2A6D0218" w14:textId="77777777" w:rsidR="001572D2" w:rsidRDefault="001572D2" w:rsidP="00FC2E40">
      <w:pPr>
        <w:spacing w:line="240" w:lineRule="auto"/>
        <w:rPr>
          <w:rFonts w:ascii="Times New Roman" w:hAnsi="Times New Roman" w:cs="Times New Roman" w:hint="eastAsia"/>
        </w:rPr>
      </w:pPr>
    </w:p>
    <w:p w14:paraId="26B9B6E9" w14:textId="77777777" w:rsidR="001572D2" w:rsidRPr="007B60D2" w:rsidRDefault="001572D2" w:rsidP="00FC2E40">
      <w:pPr>
        <w:spacing w:line="240" w:lineRule="auto"/>
        <w:rPr>
          <w:rFonts w:ascii="Times New Roman" w:hAnsi="Times New Roman" w:cs="Times New Roman" w:hint="eastAsia"/>
        </w:rPr>
      </w:pPr>
    </w:p>
    <w:p w14:paraId="2E11252D" w14:textId="3DD01F74" w:rsidR="00475F22" w:rsidRPr="00300EA4" w:rsidRDefault="00CB5D6A" w:rsidP="00FC2E40">
      <w:pPr>
        <w:spacing w:line="240" w:lineRule="auto"/>
        <w:rPr>
          <w:rFonts w:ascii="Times New Roman" w:hAnsi="Times New Roman" w:cs="Times New Roman"/>
          <w:color w:val="FF0000"/>
        </w:rPr>
      </w:pPr>
      <w:r w:rsidRPr="00300EA4">
        <w:rPr>
          <w:rFonts w:ascii="Times New Roman" w:hAnsi="Times New Roman" w:cs="Times New Roman"/>
          <w:color w:val="FF0000"/>
        </w:rPr>
        <w:t xml:space="preserve">To here  - </w:t>
      </w:r>
      <w:r w:rsidR="00475F22" w:rsidRPr="00300EA4">
        <w:rPr>
          <w:rFonts w:ascii="Times New Roman" w:hAnsi="Times New Roman" w:cs="Times New Roman"/>
          <w:color w:val="FF0000"/>
        </w:rPr>
        <w:t xml:space="preserve">No more than </w:t>
      </w:r>
      <w:r w:rsidR="00876926">
        <w:rPr>
          <w:rFonts w:ascii="Times New Roman" w:hAnsi="Times New Roman" w:cs="Times New Roman"/>
          <w:color w:val="FF0000"/>
        </w:rPr>
        <w:t>5</w:t>
      </w:r>
      <w:r w:rsidR="00475F22" w:rsidRPr="00300EA4">
        <w:rPr>
          <w:rFonts w:ascii="Times New Roman" w:hAnsi="Times New Roman" w:cs="Times New Roman"/>
          <w:color w:val="FF0000"/>
        </w:rPr>
        <w:t xml:space="preserve"> pages</w:t>
      </w:r>
      <w:r w:rsidR="00D470B8" w:rsidRPr="00300EA4">
        <w:rPr>
          <w:rFonts w:ascii="Times New Roman" w:hAnsi="Times New Roman" w:cs="Times New Roman"/>
          <w:color w:val="FF0000"/>
        </w:rPr>
        <w:t>.</w:t>
      </w:r>
    </w:p>
    <w:p w14:paraId="04AC256B" w14:textId="4DBAF15A" w:rsidR="001B77E5" w:rsidRPr="007B60D2" w:rsidRDefault="00876926" w:rsidP="00FC2E40">
      <w:pPr>
        <w:pStyle w:val="2"/>
        <w:numPr>
          <w:ilvl w:val="0"/>
          <w:numId w:val="1"/>
        </w:numPr>
        <w:spacing w:line="240" w:lineRule="auto"/>
        <w:ind w:left="284"/>
        <w:rPr>
          <w:rFonts w:ascii="Times New Roman" w:hAnsi="Times New Roman" w:cs="Times New Roman"/>
        </w:rPr>
      </w:pPr>
      <w:r>
        <w:rPr>
          <w:rFonts w:ascii="Times New Roman" w:hAnsi="Times New Roman" w:cs="Times New Roman"/>
        </w:rPr>
        <w:t>Supporting material</w:t>
      </w:r>
    </w:p>
    <w:p w14:paraId="3779BCA1" w14:textId="5F4FC203" w:rsidR="004708F1" w:rsidRDefault="0010199B" w:rsidP="00FC2E40">
      <w:pPr>
        <w:spacing w:line="240" w:lineRule="auto"/>
        <w:rPr>
          <w:rFonts w:ascii="Times New Roman" w:hAnsi="Times New Roman" w:cs="Times New Roman" w:hint="eastAsia"/>
        </w:rPr>
      </w:pPr>
      <w:r>
        <w:rPr>
          <w:rFonts w:ascii="Times New Roman" w:hAnsi="Times New Roman" w:cs="Times New Roman" w:hint="eastAsia"/>
        </w:rPr>
        <w:t>(</w:t>
      </w:r>
      <w:r w:rsidR="00AB35D9">
        <w:rPr>
          <w:rFonts w:ascii="Times New Roman" w:hAnsi="Times New Roman" w:cs="Times New Roman"/>
        </w:rPr>
        <w:t>I</w:t>
      </w:r>
      <w:r w:rsidR="00AB35D9"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00AB35D9" w:rsidRPr="00AB35D9">
        <w:rPr>
          <w:rFonts w:ascii="Times New Roman" w:hAnsi="Times New Roman" w:cs="Times New Roman"/>
        </w:rPr>
        <w:t>(if applicable).</w:t>
      </w:r>
      <w:r>
        <w:rPr>
          <w:rFonts w:ascii="Times New Roman" w:hAnsi="Times New Roman" w:cs="Times New Roman" w:hint="eastAsia"/>
        </w:rPr>
        <w:t>)</w:t>
      </w:r>
    </w:p>
    <w:p w14:paraId="78667838" w14:textId="77777777" w:rsidR="0076500B" w:rsidRDefault="0076500B" w:rsidP="00FC2E40">
      <w:pPr>
        <w:spacing w:line="240" w:lineRule="auto"/>
        <w:rPr>
          <w:rFonts w:ascii="Times New Roman" w:hAnsi="Times New Roman" w:cs="Times New Roman"/>
        </w:rPr>
      </w:pPr>
    </w:p>
    <w:p w14:paraId="2341449C" w14:textId="77777777" w:rsidR="0076500B" w:rsidRDefault="0076500B" w:rsidP="00FC2E40">
      <w:pPr>
        <w:spacing w:line="240" w:lineRule="auto"/>
        <w:rPr>
          <w:rFonts w:ascii="Times New Roman" w:hAnsi="Times New Roman" w:cs="Times New Roman"/>
        </w:rPr>
      </w:pPr>
    </w:p>
    <w:p w14:paraId="6D9AB453" w14:textId="77777777" w:rsidR="0076500B" w:rsidRDefault="0076500B" w:rsidP="00FC2E40">
      <w:pPr>
        <w:spacing w:line="240" w:lineRule="auto"/>
        <w:rPr>
          <w:rFonts w:ascii="Times New Roman" w:hAnsi="Times New Roman" w:cs="Times New Roman" w:hint="eastAsia"/>
        </w:rPr>
      </w:pPr>
    </w:p>
    <w:p w14:paraId="157FADE3" w14:textId="77777777" w:rsidR="0076500B" w:rsidRPr="0076500B" w:rsidRDefault="0076500B" w:rsidP="00FC2E40">
      <w:pPr>
        <w:spacing w:before="120" w:after="120" w:line="240" w:lineRule="auto"/>
        <w:rPr>
          <w:rFonts w:ascii="Times New Roman" w:hAnsi="Times New Roman" w:cs="Times New Roman" w:hint="eastAsia"/>
        </w:rPr>
      </w:pPr>
      <w:r w:rsidRPr="0076500B">
        <w:rPr>
          <w:rFonts w:ascii="Times New Roman" w:hAnsi="Times New Roman" w:cs="Times New Roman"/>
        </w:rPr>
        <w:lastRenderedPageBreak/>
        <w:t>This section includes supplementary materials for the project, not included in the 5-page limit for the core requirements section.</w:t>
      </w:r>
    </w:p>
    <w:p w14:paraId="7368C5F8" w14:textId="77777777" w:rsidR="0076500B" w:rsidRPr="0076500B" w:rsidRDefault="0076500B" w:rsidP="00FC2E40">
      <w:pPr>
        <w:spacing w:line="240" w:lineRule="auto"/>
        <w:rPr>
          <w:rFonts w:ascii="Times New Roman" w:hAnsi="Times New Roman" w:cs="Times New Roman" w:hint="eastAsia"/>
        </w:rPr>
      </w:pPr>
    </w:p>
    <w:p w14:paraId="031DFDC2" w14:textId="66CCC857" w:rsidR="0076500B" w:rsidRPr="00823A07" w:rsidRDefault="0076500B" w:rsidP="00FC2E40">
      <w:pPr>
        <w:pStyle w:val="3"/>
        <w:numPr>
          <w:ilvl w:val="1"/>
          <w:numId w:val="1"/>
        </w:numPr>
        <w:spacing w:line="240" w:lineRule="auto"/>
      </w:pPr>
      <w:r w:rsidRPr="0076500B">
        <w:t>Stakeholder Interview Question Templates</w:t>
      </w:r>
    </w:p>
    <w:p w14:paraId="7F06A644" w14:textId="77777777" w:rsidR="00FE2E0A" w:rsidRPr="00FE2E0A" w:rsidRDefault="00FE2E0A" w:rsidP="00FC2E40">
      <w:pPr>
        <w:pStyle w:val="4"/>
        <w:spacing w:line="240" w:lineRule="auto"/>
        <w:rPr>
          <w:rFonts w:hint="eastAsia"/>
          <w:sz w:val="28"/>
          <w:szCs w:val="28"/>
        </w:rPr>
      </w:pPr>
      <w:bookmarkStart w:id="0" w:name="heading_10"/>
      <w:r w:rsidRPr="00FE2E0A">
        <w:rPr>
          <w:sz w:val="28"/>
          <w:szCs w:val="28"/>
        </w:rPr>
        <w:t>TA Applicant Interview Questions</w:t>
      </w:r>
      <w:bookmarkEnd w:id="0"/>
    </w:p>
    <w:p w14:paraId="19BD414F" w14:textId="77777777" w:rsidR="00321299" w:rsidRPr="00321299" w:rsidRDefault="00321299" w:rsidP="00FC2E40">
      <w:pPr>
        <w:widowControl w:val="0"/>
        <w:numPr>
          <w:ilvl w:val="0"/>
          <w:numId w:val="9"/>
        </w:numPr>
        <w:spacing w:before="120" w:after="120" w:line="240" w:lineRule="auto"/>
        <w:rPr>
          <w:rFonts w:ascii="Times New Roman" w:hAnsi="Times New Roman" w:cs="Times New Roman" w:hint="eastAsia"/>
        </w:rPr>
      </w:pPr>
      <w:r w:rsidRPr="00321299">
        <w:rPr>
          <w:rFonts w:ascii="Times New Roman" w:hAnsi="Times New Roman" w:cs="Times New Roman"/>
        </w:rPr>
        <w:t>What are the biggest frustrations you have experienced with the current manual TA application process at BUPT International School?</w:t>
      </w:r>
    </w:p>
    <w:p w14:paraId="0C7F2528" w14:textId="77777777" w:rsidR="00321299" w:rsidRPr="00321299" w:rsidRDefault="00321299" w:rsidP="00FC2E40">
      <w:pPr>
        <w:widowControl w:val="0"/>
        <w:numPr>
          <w:ilvl w:val="0"/>
          <w:numId w:val="10"/>
        </w:numPr>
        <w:spacing w:before="120" w:after="120" w:line="240" w:lineRule="auto"/>
        <w:rPr>
          <w:rFonts w:ascii="Times New Roman" w:hAnsi="Times New Roman" w:cs="Times New Roman" w:hint="eastAsia"/>
        </w:rPr>
      </w:pPr>
      <w:r w:rsidRPr="00321299">
        <w:rPr>
          <w:rFonts w:ascii="Times New Roman" w:hAnsi="Times New Roman" w:cs="Times New Roman"/>
        </w:rPr>
        <w:t>What 3 pieces of information are most important for you to see when browsing a TA job posting?</w:t>
      </w:r>
    </w:p>
    <w:p w14:paraId="04C11E84" w14:textId="77777777" w:rsidR="00321299" w:rsidRPr="00321299" w:rsidRDefault="00321299" w:rsidP="00FC2E40">
      <w:pPr>
        <w:widowControl w:val="0"/>
        <w:numPr>
          <w:ilvl w:val="0"/>
          <w:numId w:val="11"/>
        </w:numPr>
        <w:spacing w:before="120" w:after="120" w:line="240" w:lineRule="auto"/>
        <w:rPr>
          <w:rFonts w:ascii="Times New Roman" w:hAnsi="Times New Roman" w:cs="Times New Roman" w:hint="eastAsia"/>
        </w:rPr>
      </w:pPr>
      <w:r w:rsidRPr="00321299">
        <w:rPr>
          <w:rFonts w:ascii="Times New Roman" w:hAnsi="Times New Roman" w:cs="Times New Roman"/>
        </w:rPr>
        <w:t>How important is real-time updates on your application status, and why?</w:t>
      </w:r>
    </w:p>
    <w:p w14:paraId="7FBC5D28" w14:textId="77777777" w:rsidR="00321299" w:rsidRPr="00321299" w:rsidRDefault="00321299" w:rsidP="00FC2E40">
      <w:pPr>
        <w:widowControl w:val="0"/>
        <w:numPr>
          <w:ilvl w:val="0"/>
          <w:numId w:val="12"/>
        </w:numPr>
        <w:spacing w:before="120" w:after="120" w:line="240" w:lineRule="auto"/>
        <w:rPr>
          <w:rFonts w:ascii="Times New Roman" w:hAnsi="Times New Roman" w:cs="Times New Roman" w:hint="eastAsia"/>
        </w:rPr>
      </w:pPr>
      <w:r w:rsidRPr="00321299">
        <w:rPr>
          <w:rFonts w:ascii="Times New Roman" w:hAnsi="Times New Roman" w:cs="Times New Roman"/>
        </w:rPr>
        <w:t>What features would help you prepare a stronger TA application, or find roles that fit your skills?</w:t>
      </w:r>
    </w:p>
    <w:p w14:paraId="784EB200" w14:textId="77777777" w:rsidR="00321299" w:rsidRPr="00321299" w:rsidRDefault="00321299" w:rsidP="00FC2E40">
      <w:pPr>
        <w:widowControl w:val="0"/>
        <w:numPr>
          <w:ilvl w:val="0"/>
          <w:numId w:val="13"/>
        </w:numPr>
        <w:spacing w:before="120" w:after="120" w:line="240" w:lineRule="auto"/>
        <w:rPr>
          <w:rFonts w:ascii="Times New Roman" w:hAnsi="Times New Roman" w:cs="Times New Roman" w:hint="eastAsia"/>
        </w:rPr>
      </w:pPr>
      <w:r w:rsidRPr="00321299">
        <w:rPr>
          <w:rFonts w:ascii="Times New Roman" w:hAnsi="Times New Roman" w:cs="Times New Roman"/>
        </w:rPr>
        <w:t>What device do you expect to use most often to access the TA recruitment system?</w:t>
      </w:r>
    </w:p>
    <w:p w14:paraId="7E0FAE8B" w14:textId="77777777" w:rsidR="00321299" w:rsidRPr="00321299" w:rsidRDefault="00321299" w:rsidP="00FC2E40">
      <w:pPr>
        <w:spacing w:before="260" w:after="120" w:line="240" w:lineRule="auto"/>
        <w:outlineLvl w:val="3"/>
        <w:rPr>
          <w:rFonts w:eastAsiaTheme="majorEastAsia" w:cstheme="majorBidi" w:hint="eastAsia"/>
          <w:i/>
          <w:iCs/>
          <w:color w:val="0F4761" w:themeColor="accent1" w:themeShade="BF"/>
          <w:sz w:val="28"/>
          <w:szCs w:val="28"/>
        </w:rPr>
      </w:pPr>
      <w:bookmarkStart w:id="1" w:name="heading_11"/>
      <w:r w:rsidRPr="00321299">
        <w:rPr>
          <w:rFonts w:eastAsiaTheme="majorEastAsia" w:cstheme="majorBidi"/>
          <w:i/>
          <w:iCs/>
          <w:color w:val="0F4761" w:themeColor="accent1" w:themeShade="BF"/>
          <w:sz w:val="28"/>
          <w:szCs w:val="28"/>
        </w:rPr>
        <w:t>Module Organiser (MO) Interview Questions</w:t>
      </w:r>
      <w:bookmarkEnd w:id="1"/>
    </w:p>
    <w:p w14:paraId="3AA81723" w14:textId="77777777" w:rsidR="00321299" w:rsidRPr="00321299" w:rsidRDefault="00321299" w:rsidP="00FC2E40">
      <w:pPr>
        <w:widowControl w:val="0"/>
        <w:numPr>
          <w:ilvl w:val="0"/>
          <w:numId w:val="14"/>
        </w:numPr>
        <w:spacing w:before="120" w:after="120" w:line="240" w:lineRule="auto"/>
        <w:rPr>
          <w:rFonts w:ascii="Times New Roman" w:hAnsi="Times New Roman" w:cs="Times New Roman" w:hint="eastAsia"/>
        </w:rPr>
      </w:pPr>
      <w:r w:rsidRPr="00321299">
        <w:rPr>
          <w:rFonts w:ascii="Times New Roman" w:hAnsi="Times New Roman" w:cs="Times New Roman"/>
        </w:rPr>
        <w:t>Walk us through your current step-by-step process for posting a TA role and reviewing applicants.</w:t>
      </w:r>
    </w:p>
    <w:p w14:paraId="5D8C714E" w14:textId="77777777" w:rsidR="00321299" w:rsidRPr="00321299" w:rsidRDefault="00321299" w:rsidP="00FC2E40">
      <w:pPr>
        <w:widowControl w:val="0"/>
        <w:numPr>
          <w:ilvl w:val="0"/>
          <w:numId w:val="15"/>
        </w:numPr>
        <w:spacing w:before="120" w:after="120" w:line="240" w:lineRule="auto"/>
        <w:rPr>
          <w:rFonts w:ascii="Times New Roman" w:hAnsi="Times New Roman" w:cs="Times New Roman" w:hint="eastAsia"/>
        </w:rPr>
      </w:pPr>
      <w:r w:rsidRPr="00321299">
        <w:rPr>
          <w:rFonts w:ascii="Times New Roman" w:hAnsi="Times New Roman" w:cs="Times New Roman"/>
        </w:rPr>
        <w:t>What information is most critical for you when evaluating a TA applicant’s suitability?</w:t>
      </w:r>
    </w:p>
    <w:p w14:paraId="6FE3A423" w14:textId="77777777" w:rsidR="00321299" w:rsidRPr="00321299" w:rsidRDefault="00321299" w:rsidP="00FC2E40">
      <w:pPr>
        <w:widowControl w:val="0"/>
        <w:numPr>
          <w:ilvl w:val="0"/>
          <w:numId w:val="16"/>
        </w:numPr>
        <w:spacing w:before="120" w:after="120" w:line="240" w:lineRule="auto"/>
        <w:rPr>
          <w:rFonts w:ascii="Times New Roman" w:hAnsi="Times New Roman" w:cs="Times New Roman" w:hint="eastAsia"/>
        </w:rPr>
      </w:pPr>
      <w:r w:rsidRPr="00321299">
        <w:rPr>
          <w:rFonts w:ascii="Times New Roman" w:hAnsi="Times New Roman" w:cs="Times New Roman"/>
        </w:rPr>
        <w:t>What are the biggest inefficiencies or pain points in the current recruitment process?</w:t>
      </w:r>
    </w:p>
    <w:p w14:paraId="0B1CB4A6" w14:textId="77777777" w:rsidR="00321299" w:rsidRPr="00321299" w:rsidRDefault="00321299" w:rsidP="00FC2E40">
      <w:pPr>
        <w:widowControl w:val="0"/>
        <w:numPr>
          <w:ilvl w:val="0"/>
          <w:numId w:val="17"/>
        </w:numPr>
        <w:spacing w:before="120" w:after="120" w:line="240" w:lineRule="auto"/>
        <w:rPr>
          <w:rFonts w:ascii="Times New Roman" w:hAnsi="Times New Roman" w:cs="Times New Roman" w:hint="eastAsia"/>
        </w:rPr>
      </w:pPr>
      <w:r w:rsidRPr="00321299">
        <w:rPr>
          <w:rFonts w:ascii="Times New Roman" w:hAnsi="Times New Roman" w:cs="Times New Roman"/>
        </w:rPr>
        <w:t>What features would save you the most time when screening and hiring TAs?</w:t>
      </w:r>
    </w:p>
    <w:p w14:paraId="674B075D" w14:textId="77777777" w:rsidR="00321299" w:rsidRPr="00321299" w:rsidRDefault="00321299" w:rsidP="00FC2E40">
      <w:pPr>
        <w:widowControl w:val="0"/>
        <w:numPr>
          <w:ilvl w:val="0"/>
          <w:numId w:val="18"/>
        </w:numPr>
        <w:spacing w:before="120" w:after="120" w:line="240" w:lineRule="auto"/>
        <w:rPr>
          <w:rFonts w:ascii="Times New Roman" w:hAnsi="Times New Roman" w:cs="Times New Roman" w:hint="eastAsia"/>
        </w:rPr>
      </w:pPr>
      <w:r w:rsidRPr="00321299">
        <w:rPr>
          <w:rFonts w:ascii="Times New Roman" w:hAnsi="Times New Roman" w:cs="Times New Roman"/>
        </w:rPr>
        <w:t>What compliance or oversight requirements do you need the system to support?</w:t>
      </w:r>
    </w:p>
    <w:p w14:paraId="44666A6E" w14:textId="77777777" w:rsidR="00321299" w:rsidRPr="00321299" w:rsidRDefault="00321299" w:rsidP="00FC2E40">
      <w:pPr>
        <w:spacing w:before="260" w:after="120" w:line="240" w:lineRule="auto"/>
        <w:outlineLvl w:val="3"/>
        <w:rPr>
          <w:rFonts w:eastAsiaTheme="majorEastAsia" w:cstheme="majorBidi" w:hint="eastAsia"/>
          <w:i/>
          <w:iCs/>
          <w:color w:val="0F4761" w:themeColor="accent1" w:themeShade="BF"/>
          <w:sz w:val="28"/>
          <w:szCs w:val="28"/>
        </w:rPr>
      </w:pPr>
      <w:bookmarkStart w:id="2" w:name="heading_12"/>
      <w:r w:rsidRPr="00321299">
        <w:rPr>
          <w:rFonts w:eastAsiaTheme="majorEastAsia" w:cstheme="majorBidi"/>
          <w:i/>
          <w:iCs/>
          <w:color w:val="0F4761" w:themeColor="accent1" w:themeShade="BF"/>
          <w:sz w:val="28"/>
          <w:szCs w:val="28"/>
        </w:rPr>
        <w:t>System Admin Interview Questions</w:t>
      </w:r>
      <w:bookmarkEnd w:id="2"/>
    </w:p>
    <w:p w14:paraId="280DCA2A" w14:textId="77777777" w:rsidR="00321299" w:rsidRPr="00321299" w:rsidRDefault="00321299" w:rsidP="00FC2E40">
      <w:pPr>
        <w:widowControl w:val="0"/>
        <w:numPr>
          <w:ilvl w:val="0"/>
          <w:numId w:val="14"/>
        </w:numPr>
        <w:spacing w:before="120" w:after="120" w:line="240" w:lineRule="auto"/>
        <w:rPr>
          <w:rFonts w:ascii="Times New Roman" w:hAnsi="Times New Roman" w:cs="Times New Roman" w:hint="eastAsia"/>
        </w:rPr>
      </w:pPr>
      <w:r w:rsidRPr="00321299">
        <w:rPr>
          <w:rFonts w:ascii="Times New Roman" w:hAnsi="Times New Roman" w:cs="Times New Roman"/>
        </w:rPr>
        <w:t>What school policies and governance rules must the TA recruitment system comply with?</w:t>
      </w:r>
    </w:p>
    <w:p w14:paraId="34117CAF" w14:textId="77777777" w:rsidR="00321299" w:rsidRPr="00321299" w:rsidRDefault="00321299" w:rsidP="00FC2E40">
      <w:pPr>
        <w:widowControl w:val="0"/>
        <w:numPr>
          <w:ilvl w:val="0"/>
          <w:numId w:val="14"/>
        </w:numPr>
        <w:spacing w:before="120" w:after="120" w:line="240" w:lineRule="auto"/>
        <w:rPr>
          <w:rFonts w:ascii="Times New Roman" w:hAnsi="Times New Roman" w:cs="Times New Roman" w:hint="eastAsia"/>
        </w:rPr>
      </w:pPr>
      <w:r w:rsidRPr="00321299">
        <w:rPr>
          <w:rFonts w:ascii="Times New Roman" w:hAnsi="Times New Roman" w:cs="Times New Roman"/>
        </w:rPr>
        <w:t>What data and metrics do you need to monitor to ensure TA workloads are balanced across the school?</w:t>
      </w:r>
    </w:p>
    <w:p w14:paraId="1DE90DBC" w14:textId="77777777" w:rsidR="00321299" w:rsidRPr="00321299" w:rsidRDefault="00321299" w:rsidP="00FC2E40">
      <w:pPr>
        <w:widowControl w:val="0"/>
        <w:numPr>
          <w:ilvl w:val="0"/>
          <w:numId w:val="14"/>
        </w:numPr>
        <w:spacing w:before="120" w:after="120" w:line="240" w:lineRule="auto"/>
        <w:rPr>
          <w:rFonts w:ascii="Times New Roman" w:hAnsi="Times New Roman" w:cs="Times New Roman" w:hint="eastAsia"/>
        </w:rPr>
      </w:pPr>
      <w:r w:rsidRPr="00321299">
        <w:rPr>
          <w:rFonts w:ascii="Times New Roman" w:hAnsi="Times New Roman" w:cs="Times New Roman"/>
        </w:rPr>
        <w:t>What are the biggest risks of the current manual Excel-based process?</w:t>
      </w:r>
    </w:p>
    <w:p w14:paraId="10C095B4" w14:textId="77777777" w:rsidR="00321299" w:rsidRPr="00321299" w:rsidRDefault="00321299" w:rsidP="00FC2E40">
      <w:pPr>
        <w:widowControl w:val="0"/>
        <w:numPr>
          <w:ilvl w:val="0"/>
          <w:numId w:val="14"/>
        </w:numPr>
        <w:spacing w:before="120" w:after="120" w:line="240" w:lineRule="auto"/>
        <w:rPr>
          <w:rFonts w:ascii="Times New Roman" w:hAnsi="Times New Roman" w:cs="Times New Roman" w:hint="eastAsia"/>
        </w:rPr>
      </w:pPr>
      <w:r w:rsidRPr="00321299">
        <w:rPr>
          <w:rFonts w:ascii="Times New Roman" w:hAnsi="Times New Roman" w:cs="Times New Roman"/>
        </w:rPr>
        <w:t>What administrative controls are mandatory for you to manage users and system access?</w:t>
      </w:r>
    </w:p>
    <w:p w14:paraId="473BDAE7" w14:textId="77777777" w:rsidR="00321299" w:rsidRPr="00321299" w:rsidRDefault="00321299" w:rsidP="00FC2E40">
      <w:pPr>
        <w:widowControl w:val="0"/>
        <w:numPr>
          <w:ilvl w:val="0"/>
          <w:numId w:val="14"/>
        </w:numPr>
        <w:spacing w:before="120" w:after="120" w:line="240" w:lineRule="auto"/>
        <w:rPr>
          <w:rFonts w:ascii="Times New Roman" w:hAnsi="Times New Roman" w:cs="Times New Roman" w:hint="eastAsia"/>
        </w:rPr>
      </w:pPr>
      <w:r w:rsidRPr="00321299">
        <w:rPr>
          <w:rFonts w:ascii="Times New Roman" w:hAnsi="Times New Roman" w:cs="Times New Roman"/>
        </w:rPr>
        <w:t>What reporting requirements do you have for the school’s leadership team?</w:t>
      </w:r>
    </w:p>
    <w:p w14:paraId="543EAA74" w14:textId="77777777" w:rsidR="0076500B" w:rsidRDefault="0076500B" w:rsidP="00FC2E40">
      <w:pPr>
        <w:spacing w:line="240" w:lineRule="auto"/>
        <w:rPr>
          <w:rFonts w:ascii="Times New Roman" w:hAnsi="Times New Roman" w:cs="Times New Roman"/>
        </w:rPr>
      </w:pPr>
    </w:p>
    <w:p w14:paraId="406D6423" w14:textId="1FD62008" w:rsidR="00321299" w:rsidRPr="00823A07" w:rsidRDefault="00321299" w:rsidP="00FC2E40">
      <w:pPr>
        <w:pStyle w:val="3"/>
        <w:numPr>
          <w:ilvl w:val="1"/>
          <w:numId w:val="1"/>
        </w:numPr>
        <w:spacing w:line="240" w:lineRule="auto"/>
      </w:pPr>
      <w:r w:rsidRPr="00321299">
        <w:t>User Questionnaire Survey Summary Results</w:t>
      </w:r>
    </w:p>
    <w:p w14:paraId="6C8DD6F1" w14:textId="77777777" w:rsidR="00FC2E40" w:rsidRPr="00FC2E40" w:rsidRDefault="00FC2E40" w:rsidP="00FC2E40">
      <w:pPr>
        <w:spacing w:before="120" w:after="120" w:line="240" w:lineRule="auto"/>
        <w:rPr>
          <w:rFonts w:ascii="Times New Roman" w:hAnsi="Times New Roman" w:cs="Times New Roman" w:hint="eastAsia"/>
        </w:rPr>
      </w:pPr>
      <w:r w:rsidRPr="00FC2E40">
        <w:rPr>
          <w:rFonts w:ascii="Times New Roman" w:hAnsi="Times New Roman" w:cs="Times New Roman"/>
        </w:rPr>
        <w:t>The survey was distributed to 27 respondents: 18 undergraduate students (potential TAs), 6 module lecturers (MOs), and 3 administrative staff (admins). Key results:</w:t>
      </w:r>
    </w:p>
    <w:p w14:paraId="187BC8B9" w14:textId="77777777" w:rsidR="00FC2E40" w:rsidRPr="00FC2E40" w:rsidRDefault="00FC2E40" w:rsidP="00FC2E40">
      <w:pPr>
        <w:widowControl w:val="0"/>
        <w:numPr>
          <w:ilvl w:val="0"/>
          <w:numId w:val="25"/>
        </w:numPr>
        <w:spacing w:before="120" w:after="120" w:line="240" w:lineRule="auto"/>
        <w:rPr>
          <w:rFonts w:ascii="Times New Roman" w:hAnsi="Times New Roman" w:cs="Times New Roman" w:hint="eastAsia"/>
        </w:rPr>
      </w:pPr>
      <w:r w:rsidRPr="00FC2E40">
        <w:rPr>
          <w:rFonts w:ascii="Times New Roman" w:hAnsi="Times New Roman" w:cs="Times New Roman"/>
        </w:rPr>
        <w:t>93% of respondents rated "real-time application status updates" as "Critical" or "Very Important"</w:t>
      </w:r>
    </w:p>
    <w:p w14:paraId="5FD02DB5" w14:textId="77777777" w:rsidR="00FC2E40" w:rsidRPr="00FC2E40" w:rsidRDefault="00FC2E40" w:rsidP="00FC2E40">
      <w:pPr>
        <w:widowControl w:val="0"/>
        <w:numPr>
          <w:ilvl w:val="0"/>
          <w:numId w:val="26"/>
        </w:numPr>
        <w:spacing w:before="120" w:after="120" w:line="240" w:lineRule="auto"/>
        <w:rPr>
          <w:rFonts w:ascii="Times New Roman" w:hAnsi="Times New Roman" w:cs="Times New Roman" w:hint="eastAsia"/>
        </w:rPr>
      </w:pPr>
      <w:r w:rsidRPr="00FC2E40">
        <w:rPr>
          <w:rFonts w:ascii="Times New Roman" w:hAnsi="Times New Roman" w:cs="Times New Roman"/>
        </w:rPr>
        <w:t xml:space="preserve">89% of MOs rated "one-click applicant profile/CV viewing" as their top priority </w:t>
      </w:r>
      <w:r w:rsidRPr="00FC2E40">
        <w:rPr>
          <w:rFonts w:ascii="Times New Roman" w:hAnsi="Times New Roman" w:cs="Times New Roman"/>
        </w:rPr>
        <w:lastRenderedPageBreak/>
        <w:t>feature</w:t>
      </w:r>
    </w:p>
    <w:p w14:paraId="5076640D" w14:textId="77777777" w:rsidR="00FC2E40" w:rsidRPr="00FC2E40" w:rsidRDefault="00FC2E40" w:rsidP="00FC2E40">
      <w:pPr>
        <w:widowControl w:val="0"/>
        <w:numPr>
          <w:ilvl w:val="0"/>
          <w:numId w:val="27"/>
        </w:numPr>
        <w:spacing w:before="120" w:after="120" w:line="240" w:lineRule="auto"/>
        <w:rPr>
          <w:rFonts w:ascii="Times New Roman" w:hAnsi="Times New Roman" w:cs="Times New Roman" w:hint="eastAsia"/>
        </w:rPr>
      </w:pPr>
      <w:r w:rsidRPr="00FC2E40">
        <w:rPr>
          <w:rFonts w:ascii="Times New Roman" w:hAnsi="Times New Roman" w:cs="Times New Roman"/>
        </w:rPr>
        <w:t>100% of admins rated "TA workload monitoring and overloading alerts" as mandatory</w:t>
      </w:r>
    </w:p>
    <w:p w14:paraId="68E924C1" w14:textId="77777777" w:rsidR="00FC2E40" w:rsidRPr="00FC2E40" w:rsidRDefault="00FC2E40" w:rsidP="00FC2E40">
      <w:pPr>
        <w:widowControl w:val="0"/>
        <w:numPr>
          <w:ilvl w:val="0"/>
          <w:numId w:val="28"/>
        </w:numPr>
        <w:spacing w:before="120" w:after="120" w:line="240" w:lineRule="auto"/>
        <w:rPr>
          <w:rFonts w:ascii="Times New Roman" w:hAnsi="Times New Roman" w:cs="Times New Roman" w:hint="eastAsia"/>
        </w:rPr>
      </w:pPr>
      <w:r w:rsidRPr="00FC2E40">
        <w:rPr>
          <w:rFonts w:ascii="Times New Roman" w:hAnsi="Times New Roman" w:cs="Times New Roman"/>
        </w:rPr>
        <w:t>78% of TAs rated "skill-matched job recommendations" as a high-value enhancement</w:t>
      </w:r>
    </w:p>
    <w:p w14:paraId="738B41EF" w14:textId="58368514" w:rsidR="00321299" w:rsidRPr="00FC2E40" w:rsidRDefault="00FC2E40" w:rsidP="00FC2E40">
      <w:pPr>
        <w:widowControl w:val="0"/>
        <w:numPr>
          <w:ilvl w:val="0"/>
          <w:numId w:val="29"/>
        </w:numPr>
        <w:spacing w:before="120" w:after="120" w:line="240" w:lineRule="auto"/>
        <w:rPr>
          <w:rFonts w:ascii="Times New Roman" w:hAnsi="Times New Roman" w:cs="Times New Roman" w:hint="eastAsia"/>
        </w:rPr>
      </w:pPr>
      <w:r w:rsidRPr="00FC2E40">
        <w:rPr>
          <w:rFonts w:ascii="Times New Roman" w:hAnsi="Times New Roman" w:cs="Times New Roman"/>
        </w:rPr>
        <w:t>100% of respondents preferred a web-based application over a desktop stand-alone program</w:t>
      </w:r>
    </w:p>
    <w:sectPr w:rsidR="00321299" w:rsidRPr="00FC2E4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9C17" w14:textId="77777777" w:rsidR="00E33BB8" w:rsidRDefault="00E33BB8" w:rsidP="00E5080D">
      <w:pPr>
        <w:spacing w:after="0" w:line="240" w:lineRule="auto"/>
      </w:pPr>
      <w:r>
        <w:separator/>
      </w:r>
    </w:p>
  </w:endnote>
  <w:endnote w:type="continuationSeparator" w:id="0">
    <w:p w14:paraId="3F6AD39B" w14:textId="77777777" w:rsidR="00E33BB8" w:rsidRDefault="00E33BB8"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5100C" w14:textId="77777777" w:rsidR="00E33BB8" w:rsidRDefault="00E33BB8" w:rsidP="00E5080D">
      <w:pPr>
        <w:spacing w:after="0" w:line="240" w:lineRule="auto"/>
      </w:pPr>
      <w:r>
        <w:separator/>
      </w:r>
    </w:p>
  </w:footnote>
  <w:footnote w:type="continuationSeparator" w:id="0">
    <w:p w14:paraId="2A35428E" w14:textId="77777777" w:rsidR="00E33BB8" w:rsidRDefault="00E33BB8"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34B"/>
    <w:multiLevelType w:val="multilevel"/>
    <w:tmpl w:val="24C895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7D6776"/>
    <w:multiLevelType w:val="multilevel"/>
    <w:tmpl w:val="C2E095B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476108"/>
    <w:multiLevelType w:val="multilevel"/>
    <w:tmpl w:val="5EAC819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9A04C41"/>
    <w:multiLevelType w:val="multilevel"/>
    <w:tmpl w:val="806ADD0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B2926DF"/>
    <w:multiLevelType w:val="multilevel"/>
    <w:tmpl w:val="0942954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B76661"/>
    <w:multiLevelType w:val="multilevel"/>
    <w:tmpl w:val="AC4202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8184ADA"/>
    <w:multiLevelType w:val="multilevel"/>
    <w:tmpl w:val="806ADD0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8C66DE7"/>
    <w:multiLevelType w:val="multilevel"/>
    <w:tmpl w:val="2700828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0761BB"/>
    <w:multiLevelType w:val="multilevel"/>
    <w:tmpl w:val="806ADD0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9147707"/>
    <w:multiLevelType w:val="multilevel"/>
    <w:tmpl w:val="52F639E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C3D3D5B"/>
    <w:multiLevelType w:val="multilevel"/>
    <w:tmpl w:val="0AACAA2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F3F128F"/>
    <w:multiLevelType w:val="multilevel"/>
    <w:tmpl w:val="806ADD0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43C7D18"/>
    <w:multiLevelType w:val="multilevel"/>
    <w:tmpl w:val="A7D6351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6F85F01"/>
    <w:multiLevelType w:val="multilevel"/>
    <w:tmpl w:val="CD00F09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275323"/>
    <w:multiLevelType w:val="multilevel"/>
    <w:tmpl w:val="7674A5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83F6021"/>
    <w:multiLevelType w:val="multilevel"/>
    <w:tmpl w:val="806ADD0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BC4579B"/>
    <w:multiLevelType w:val="hybridMultilevel"/>
    <w:tmpl w:val="E5E293B0"/>
    <w:lvl w:ilvl="0" w:tplc="996C68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E1965F5"/>
    <w:multiLevelType w:val="multilevel"/>
    <w:tmpl w:val="5ADE63B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81606BB"/>
    <w:multiLevelType w:val="multilevel"/>
    <w:tmpl w:val="C64CD1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B051D9E"/>
    <w:multiLevelType w:val="multilevel"/>
    <w:tmpl w:val="EBF8276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BB5049B"/>
    <w:multiLevelType w:val="multilevel"/>
    <w:tmpl w:val="D5663C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7294D01"/>
    <w:multiLevelType w:val="multilevel"/>
    <w:tmpl w:val="D6E498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9232D0F"/>
    <w:multiLevelType w:val="multilevel"/>
    <w:tmpl w:val="835AAFC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AE511A1"/>
    <w:multiLevelType w:val="multilevel"/>
    <w:tmpl w:val="1C38E3B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D2751A8"/>
    <w:multiLevelType w:val="multilevel"/>
    <w:tmpl w:val="D23E15B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02347D"/>
    <w:multiLevelType w:val="multilevel"/>
    <w:tmpl w:val="BEBA68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55D41AE"/>
    <w:multiLevelType w:val="multilevel"/>
    <w:tmpl w:val="E776205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C5406AC"/>
    <w:multiLevelType w:val="multilevel"/>
    <w:tmpl w:val="5BDC76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CED65C7"/>
    <w:multiLevelType w:val="multilevel"/>
    <w:tmpl w:val="B712BB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45015159">
    <w:abstractNumId w:val="15"/>
  </w:num>
  <w:num w:numId="2" w16cid:durableId="1832940229">
    <w:abstractNumId w:val="16"/>
  </w:num>
  <w:num w:numId="3" w16cid:durableId="231046900">
    <w:abstractNumId w:val="8"/>
  </w:num>
  <w:num w:numId="4" w16cid:durableId="511073001">
    <w:abstractNumId w:val="11"/>
  </w:num>
  <w:num w:numId="5" w16cid:durableId="319238868">
    <w:abstractNumId w:val="25"/>
  </w:num>
  <w:num w:numId="6" w16cid:durableId="1477839023">
    <w:abstractNumId w:val="5"/>
  </w:num>
  <w:num w:numId="7" w16cid:durableId="1857186530">
    <w:abstractNumId w:val="18"/>
  </w:num>
  <w:num w:numId="8" w16cid:durableId="1097864529">
    <w:abstractNumId w:val="6"/>
  </w:num>
  <w:num w:numId="9" w16cid:durableId="1098405439">
    <w:abstractNumId w:val="2"/>
  </w:num>
  <w:num w:numId="10" w16cid:durableId="684599660">
    <w:abstractNumId w:val="12"/>
  </w:num>
  <w:num w:numId="11" w16cid:durableId="1923640533">
    <w:abstractNumId w:val="1"/>
  </w:num>
  <w:num w:numId="12" w16cid:durableId="1864201352">
    <w:abstractNumId w:val="22"/>
  </w:num>
  <w:num w:numId="13" w16cid:durableId="580454617">
    <w:abstractNumId w:val="19"/>
  </w:num>
  <w:num w:numId="14" w16cid:durableId="919752851">
    <w:abstractNumId w:val="26"/>
  </w:num>
  <w:num w:numId="15" w16cid:durableId="376929372">
    <w:abstractNumId w:val="4"/>
  </w:num>
  <w:num w:numId="16" w16cid:durableId="1675910267">
    <w:abstractNumId w:val="23"/>
  </w:num>
  <w:num w:numId="17" w16cid:durableId="1657951695">
    <w:abstractNumId w:val="7"/>
  </w:num>
  <w:num w:numId="18" w16cid:durableId="1414201565">
    <w:abstractNumId w:val="24"/>
  </w:num>
  <w:num w:numId="19" w16cid:durableId="1412118769">
    <w:abstractNumId w:val="10"/>
  </w:num>
  <w:num w:numId="20" w16cid:durableId="1298994224">
    <w:abstractNumId w:val="17"/>
  </w:num>
  <w:num w:numId="21" w16cid:durableId="12803778">
    <w:abstractNumId w:val="28"/>
  </w:num>
  <w:num w:numId="22" w16cid:durableId="1936670444">
    <w:abstractNumId w:val="13"/>
  </w:num>
  <w:num w:numId="23" w16cid:durableId="2087996713">
    <w:abstractNumId w:val="9"/>
  </w:num>
  <w:num w:numId="24" w16cid:durableId="511535230">
    <w:abstractNumId w:val="3"/>
  </w:num>
  <w:num w:numId="25" w16cid:durableId="1178814440">
    <w:abstractNumId w:val="27"/>
  </w:num>
  <w:num w:numId="26" w16cid:durableId="858197609">
    <w:abstractNumId w:val="21"/>
  </w:num>
  <w:num w:numId="27" w16cid:durableId="2122265370">
    <w:abstractNumId w:val="14"/>
  </w:num>
  <w:num w:numId="28" w16cid:durableId="2060741632">
    <w:abstractNumId w:val="20"/>
  </w:num>
  <w:num w:numId="29" w16cid:durableId="49453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0199B"/>
    <w:rsid w:val="00150F22"/>
    <w:rsid w:val="001572D2"/>
    <w:rsid w:val="001920C3"/>
    <w:rsid w:val="001B51E5"/>
    <w:rsid w:val="001B77E5"/>
    <w:rsid w:val="001F25CB"/>
    <w:rsid w:val="002061D3"/>
    <w:rsid w:val="00217672"/>
    <w:rsid w:val="00227CBC"/>
    <w:rsid w:val="002542C2"/>
    <w:rsid w:val="0027136F"/>
    <w:rsid w:val="00293707"/>
    <w:rsid w:val="002E6029"/>
    <w:rsid w:val="002E7AE4"/>
    <w:rsid w:val="002F184C"/>
    <w:rsid w:val="00300EA4"/>
    <w:rsid w:val="00321299"/>
    <w:rsid w:val="003A4052"/>
    <w:rsid w:val="003C2B94"/>
    <w:rsid w:val="003C50F7"/>
    <w:rsid w:val="003F1B8D"/>
    <w:rsid w:val="00412CE0"/>
    <w:rsid w:val="00441163"/>
    <w:rsid w:val="00454B7E"/>
    <w:rsid w:val="004708F1"/>
    <w:rsid w:val="00475F22"/>
    <w:rsid w:val="00477A17"/>
    <w:rsid w:val="00481A85"/>
    <w:rsid w:val="004A2771"/>
    <w:rsid w:val="004A30C7"/>
    <w:rsid w:val="004B3E22"/>
    <w:rsid w:val="004D6AF0"/>
    <w:rsid w:val="004D75C6"/>
    <w:rsid w:val="004F66D4"/>
    <w:rsid w:val="00526352"/>
    <w:rsid w:val="005703E0"/>
    <w:rsid w:val="00571873"/>
    <w:rsid w:val="005C16BF"/>
    <w:rsid w:val="005C59AF"/>
    <w:rsid w:val="005F0D55"/>
    <w:rsid w:val="0060020A"/>
    <w:rsid w:val="0062222D"/>
    <w:rsid w:val="006235FC"/>
    <w:rsid w:val="0062598B"/>
    <w:rsid w:val="00686E20"/>
    <w:rsid w:val="006A4FDB"/>
    <w:rsid w:val="006D2DDB"/>
    <w:rsid w:val="00713EB1"/>
    <w:rsid w:val="0076500B"/>
    <w:rsid w:val="0078083D"/>
    <w:rsid w:val="007B60D2"/>
    <w:rsid w:val="007F26F1"/>
    <w:rsid w:val="00815ECC"/>
    <w:rsid w:val="00823A07"/>
    <w:rsid w:val="0083294F"/>
    <w:rsid w:val="00850114"/>
    <w:rsid w:val="008655E3"/>
    <w:rsid w:val="00876926"/>
    <w:rsid w:val="008B0F02"/>
    <w:rsid w:val="009144A0"/>
    <w:rsid w:val="00967759"/>
    <w:rsid w:val="00974A4C"/>
    <w:rsid w:val="009B515D"/>
    <w:rsid w:val="00A26720"/>
    <w:rsid w:val="00AB35D9"/>
    <w:rsid w:val="00AB38F4"/>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33BB8"/>
    <w:rsid w:val="00E5080D"/>
    <w:rsid w:val="00E765C6"/>
    <w:rsid w:val="00E92E85"/>
    <w:rsid w:val="00EB6DF9"/>
    <w:rsid w:val="00F0088C"/>
    <w:rsid w:val="00F1196E"/>
    <w:rsid w:val="00FB0BC3"/>
    <w:rsid w:val="00FC2E40"/>
    <w:rsid w:val="00FE2E0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1663</Words>
  <Characters>9532</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楚阳 黄</cp:lastModifiedBy>
  <cp:revision>97</cp:revision>
  <dcterms:created xsi:type="dcterms:W3CDTF">2024-03-13T21:22:00Z</dcterms:created>
  <dcterms:modified xsi:type="dcterms:W3CDTF">2026-03-10T14:38:00Z</dcterms:modified>
</cp:coreProperties>
</file>