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FEB3B" w14:textId="77777777" w:rsidR="005F7338" w:rsidRPr="005F7338" w:rsidRDefault="005F7338" w:rsidP="005F7338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fr-FR" w:eastAsia="fr-FR"/>
        </w:rPr>
      </w:pPr>
      <w:r w:rsidRPr="005F733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fr-FR" w:eastAsia="fr-FR"/>
        </w:rPr>
        <w:t xml:space="preserve">Descriptive vs. </w:t>
      </w:r>
      <w:proofErr w:type="spellStart"/>
      <w:r w:rsidRPr="005F733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fr-FR" w:eastAsia="fr-FR"/>
        </w:rPr>
        <w:t>Inferential</w:t>
      </w:r>
      <w:proofErr w:type="spellEnd"/>
      <w:r w:rsidRPr="005F733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fr-FR" w:eastAsia="fr-FR"/>
        </w:rPr>
        <w:t xml:space="preserve"> </w:t>
      </w:r>
      <w:proofErr w:type="spellStart"/>
      <w:r w:rsidRPr="005F733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fr-FR" w:eastAsia="fr-FR"/>
        </w:rPr>
        <w:t>Statistics</w:t>
      </w:r>
      <w:proofErr w:type="spellEnd"/>
    </w:p>
    <w:p w14:paraId="2F801897" w14:textId="77777777" w:rsidR="005F7338" w:rsidRPr="005F7338" w:rsidRDefault="005F7338" w:rsidP="005F7338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5F7338">
        <w:rPr>
          <w:rFonts w:ascii="Helvetica" w:hAnsi="Helvetica" w:cs="Times New Roman"/>
          <w:color w:val="4F4F4F"/>
          <w:lang w:val="fr-FR" w:eastAsia="fr-FR"/>
        </w:rPr>
        <w:t xml:space="preserve">In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section,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about how 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Inferential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differs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from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 </w:t>
      </w:r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Descriptive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.</w:t>
      </w:r>
    </w:p>
    <w:p w14:paraId="603C30BF" w14:textId="77777777" w:rsidR="005F7338" w:rsidRPr="005F7338" w:rsidRDefault="005F7338" w:rsidP="005F7338">
      <w:pPr>
        <w:rPr>
          <w:rFonts w:ascii="Times New Roman" w:eastAsia="Times New Roman" w:hAnsi="Times New Roman" w:cs="Times New Roman"/>
          <w:lang w:val="fr-FR" w:eastAsia="fr-FR"/>
        </w:rPr>
      </w:pPr>
      <w:r w:rsidRPr="005F7338">
        <w:rPr>
          <w:rFonts w:ascii="Times New Roman" w:eastAsia="Times New Roman" w:hAnsi="Times New Roman" w:cs="Times New Roman"/>
          <w:lang w:val="fr-FR" w:eastAsia="fr-FR"/>
        </w:rPr>
        <w:pict w14:anchorId="730C6B27">
          <v:rect id="_x0000_i1025" style="width:0;height:0" o:hrstd="t" o:hrnoshade="t" o:hr="t" fillcolor="#4f4f4f" stroked="f"/>
        </w:pict>
      </w:r>
    </w:p>
    <w:p w14:paraId="0026EBB4" w14:textId="77777777" w:rsidR="005F7338" w:rsidRPr="005F7338" w:rsidRDefault="005F7338" w:rsidP="005F7338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Descriptive </w:t>
      </w:r>
      <w:proofErr w:type="spellStart"/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Statistics</w:t>
      </w:r>
      <w:proofErr w:type="spellEnd"/>
    </w:p>
    <w:p w14:paraId="702D0379" w14:textId="77777777" w:rsidR="005F7338" w:rsidRPr="005F7338" w:rsidRDefault="005F7338" w:rsidP="005F7338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5F733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 xml:space="preserve">Descriptive </w:t>
      </w:r>
      <w:proofErr w:type="spellStart"/>
      <w:r w:rsidRPr="005F733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is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about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describing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our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collected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data</w:t>
      </w:r>
      <w:r w:rsidRPr="005F7338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using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discussed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throughout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proofErr w:type="gramStart"/>
      <w:r w:rsidRPr="005F7338">
        <w:rPr>
          <w:rFonts w:ascii="Helvetica" w:hAnsi="Helvetica" w:cs="Times New Roman"/>
          <w:color w:val="4F4F4F"/>
          <w:lang w:val="fr-FR" w:eastAsia="fr-FR"/>
        </w:rPr>
        <w:t>lesson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:</w:t>
      </w:r>
      <w:proofErr w:type="gram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of center,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of spread,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shape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of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distribution, and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outliers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can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also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use plots of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data to gain a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better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understanding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.</w:t>
      </w:r>
    </w:p>
    <w:p w14:paraId="09EB23CF" w14:textId="77777777" w:rsidR="005F7338" w:rsidRPr="005F7338" w:rsidRDefault="005F7338" w:rsidP="005F7338">
      <w:pPr>
        <w:rPr>
          <w:rFonts w:ascii="Times New Roman" w:eastAsia="Times New Roman" w:hAnsi="Times New Roman" w:cs="Times New Roman"/>
          <w:lang w:val="fr-FR" w:eastAsia="fr-FR"/>
        </w:rPr>
      </w:pPr>
      <w:r w:rsidRPr="005F7338">
        <w:rPr>
          <w:rFonts w:ascii="Times New Roman" w:eastAsia="Times New Roman" w:hAnsi="Times New Roman" w:cs="Times New Roman"/>
          <w:lang w:val="fr-FR" w:eastAsia="fr-FR"/>
        </w:rPr>
        <w:pict w14:anchorId="3E77BAE4">
          <v:rect id="_x0000_i1026" style="width:0;height:0" o:hrstd="t" o:hrnoshade="t" o:hr="t" fillcolor="#4f4f4f" stroked="f"/>
        </w:pict>
      </w:r>
    </w:p>
    <w:p w14:paraId="1CC97ED0" w14:textId="77777777" w:rsidR="005F7338" w:rsidRPr="005F7338" w:rsidRDefault="005F7338" w:rsidP="005F7338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Inferential</w:t>
      </w:r>
      <w:proofErr w:type="spellEnd"/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 </w:t>
      </w:r>
      <w:proofErr w:type="spellStart"/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Statistics</w:t>
      </w:r>
      <w:proofErr w:type="spellEnd"/>
    </w:p>
    <w:p w14:paraId="7912B764" w14:textId="77777777" w:rsidR="005F7338" w:rsidRPr="005F7338" w:rsidRDefault="005F7338" w:rsidP="005F7338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5F733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Inferential</w:t>
      </w:r>
      <w:proofErr w:type="spellEnd"/>
      <w:r w:rsidRPr="005F733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 xml:space="preserve"> </w:t>
      </w:r>
      <w:proofErr w:type="spellStart"/>
      <w:r w:rsidRPr="005F733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is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about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using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our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collected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data to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draw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conclusions to a 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larger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population</w:t>
      </w:r>
      <w:r w:rsidRPr="005F7338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Performing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inferential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well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requires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take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sample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accurately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represents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population of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interest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.</w:t>
      </w:r>
    </w:p>
    <w:p w14:paraId="5E12829E" w14:textId="77777777" w:rsidR="005F7338" w:rsidRPr="005F7338" w:rsidRDefault="005F7338" w:rsidP="005F7338">
      <w:pPr>
        <w:shd w:val="clear" w:color="auto" w:fill="FFFFFF"/>
        <w:spacing w:after="225"/>
        <w:rPr>
          <w:rFonts w:ascii="Helvetica" w:hAnsi="Helvetica" w:cs="Times New Roman"/>
          <w:color w:val="4F4F4F"/>
          <w:lang w:val="fr-FR" w:eastAsia="fr-FR"/>
        </w:rPr>
      </w:pPr>
      <w:r w:rsidRPr="005F7338">
        <w:rPr>
          <w:rFonts w:ascii="Helvetica" w:hAnsi="Helvetica" w:cs="Times New Roman"/>
          <w:color w:val="4F4F4F"/>
          <w:lang w:val="fr-FR" w:eastAsia="fr-FR"/>
        </w:rPr>
        <w:t xml:space="preserve">A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common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way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collect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data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via a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survey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However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surveys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may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extremely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biased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depending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on the types of questions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are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asked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, and the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way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the questions are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asked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. This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 topic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should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think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about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when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tackling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the first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project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.</w:t>
      </w:r>
    </w:p>
    <w:p w14:paraId="0729DB04" w14:textId="77777777" w:rsidR="005F7338" w:rsidRPr="005F7338" w:rsidRDefault="005F7338" w:rsidP="005F7338">
      <w:pPr>
        <w:shd w:val="clear" w:color="auto" w:fill="FFFFFF"/>
        <w:spacing w:after="225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looked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at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specific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examples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allowed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us to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identify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the</w:t>
      </w:r>
    </w:p>
    <w:p w14:paraId="6BC3E657" w14:textId="77777777" w:rsidR="005F7338" w:rsidRPr="005F7338" w:rsidRDefault="005F7338" w:rsidP="005F7338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r w:rsidRPr="005F7338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Population</w:t>
      </w:r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 -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our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entire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 group of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interest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.</w:t>
      </w:r>
    </w:p>
    <w:p w14:paraId="55689928" w14:textId="77777777" w:rsidR="005F7338" w:rsidRPr="005F7338" w:rsidRDefault="005F7338" w:rsidP="005F7338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5F7338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Parameter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 -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numeric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summary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 about a population</w:t>
      </w:r>
    </w:p>
    <w:p w14:paraId="28C86F9F" w14:textId="77777777" w:rsidR="005F7338" w:rsidRPr="005F7338" w:rsidRDefault="005F7338" w:rsidP="005F7338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5F7338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Sample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 -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subset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 of the population</w:t>
      </w:r>
    </w:p>
    <w:p w14:paraId="2C6EE34E" w14:textId="77777777" w:rsidR="005F7338" w:rsidRPr="005F7338" w:rsidRDefault="005F7338" w:rsidP="005F7338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5F7338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Statistic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 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numeric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summary</w:t>
      </w:r>
      <w:proofErr w:type="spellEnd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 xml:space="preserve"> about a </w:t>
      </w:r>
      <w:proofErr w:type="spellStart"/>
      <w:r w:rsidRPr="005F7338">
        <w:rPr>
          <w:rFonts w:ascii="Helvetica" w:eastAsia="Times New Roman" w:hAnsi="Helvetica" w:cs="Times New Roman"/>
          <w:color w:val="4F4F4F"/>
          <w:lang w:val="fr-FR" w:eastAsia="fr-FR"/>
        </w:rPr>
        <w:t>sample</w:t>
      </w:r>
      <w:proofErr w:type="spellEnd"/>
    </w:p>
    <w:p w14:paraId="3512F82F" w14:textId="77777777" w:rsidR="005F7338" w:rsidRPr="005F7338" w:rsidRDefault="005F7338" w:rsidP="005F7338">
      <w:pPr>
        <w:rPr>
          <w:rFonts w:ascii="Times New Roman" w:eastAsia="Times New Roman" w:hAnsi="Times New Roman" w:cs="Times New Roman"/>
          <w:lang w:val="fr-FR" w:eastAsia="fr-FR"/>
        </w:rPr>
      </w:pPr>
      <w:r w:rsidRPr="005F7338">
        <w:rPr>
          <w:rFonts w:ascii="Times New Roman" w:eastAsia="Times New Roman" w:hAnsi="Times New Roman" w:cs="Times New Roman"/>
          <w:lang w:val="fr-FR" w:eastAsia="fr-FR"/>
        </w:rPr>
        <w:pict w14:anchorId="1249A342">
          <v:rect id="_x0000_i1027" style="width:0;height:0" o:hrstd="t" o:hrnoshade="t" o:hr="t" fillcolor="#4f4f4f" stroked="f"/>
        </w:pict>
      </w:r>
    </w:p>
    <w:p w14:paraId="33C7FC8A" w14:textId="77777777" w:rsidR="005F7338" w:rsidRPr="005F7338" w:rsidRDefault="005F7338" w:rsidP="005F7338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Looking</w:t>
      </w:r>
      <w:proofErr w:type="spellEnd"/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 </w:t>
      </w:r>
      <w:proofErr w:type="spellStart"/>
      <w:r w:rsidRPr="005F733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Ahead</w:t>
      </w:r>
      <w:proofErr w:type="spellEnd"/>
    </w:p>
    <w:p w14:paraId="1A300F54" w14:textId="77777777" w:rsidR="005F7338" w:rsidRPr="005F7338" w:rsidRDefault="005F7338" w:rsidP="005F7338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Though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not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diving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deep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into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inferential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within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course,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are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now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aware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of the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difference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between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these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two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avenues of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. If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ever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conducted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hypothesis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test or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built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 confidence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interval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performed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inferential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. The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way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perform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inferential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changing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as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technology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evolves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Many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career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paths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involving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 </w:t>
      </w:r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Machine Learning</w:t>
      </w:r>
      <w:r w:rsidRPr="005F7338">
        <w:rPr>
          <w:rFonts w:ascii="Helvetica" w:hAnsi="Helvetica" w:cs="Times New Roman"/>
          <w:color w:val="4F4F4F"/>
          <w:lang w:val="fr-FR" w:eastAsia="fr-FR"/>
        </w:rPr>
        <w:t> and </w:t>
      </w:r>
      <w:proofErr w:type="spellStart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>Artificial</w:t>
      </w:r>
      <w:proofErr w:type="spellEnd"/>
      <w:r w:rsidRPr="005F7338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Intelligence</w:t>
      </w:r>
      <w:r w:rsidRPr="005F7338">
        <w:rPr>
          <w:rFonts w:ascii="Helvetica" w:hAnsi="Helvetica" w:cs="Times New Roman"/>
          <w:color w:val="4F4F4F"/>
          <w:lang w:val="fr-FR" w:eastAsia="fr-FR"/>
        </w:rPr>
        <w:t xml:space="preserve"> are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aimed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at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using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collected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data to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draw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conclusions about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entire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populations at an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individual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level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. It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an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exciting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time to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 part of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space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, and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are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now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well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on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your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way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joining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5F7338">
        <w:rPr>
          <w:rFonts w:ascii="Helvetica" w:hAnsi="Helvetica" w:cs="Times New Roman"/>
          <w:color w:val="4F4F4F"/>
          <w:lang w:val="fr-FR" w:eastAsia="fr-FR"/>
        </w:rPr>
        <w:t>other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proofErr w:type="gramStart"/>
      <w:r w:rsidRPr="005F7338">
        <w:rPr>
          <w:rFonts w:ascii="Helvetica" w:hAnsi="Helvetica" w:cs="Times New Roman"/>
          <w:color w:val="4F4F4F"/>
          <w:lang w:val="fr-FR" w:eastAsia="fr-FR"/>
        </w:rPr>
        <w:t>practitioners</w:t>
      </w:r>
      <w:proofErr w:type="spellEnd"/>
      <w:r w:rsidRPr="005F7338">
        <w:rPr>
          <w:rFonts w:ascii="Helvetica" w:hAnsi="Helvetica" w:cs="Times New Roman"/>
          <w:color w:val="4F4F4F"/>
          <w:lang w:val="fr-FR" w:eastAsia="fr-FR"/>
        </w:rPr>
        <w:t>!</w:t>
      </w:r>
      <w:proofErr w:type="gramEnd"/>
    </w:p>
    <w:p w14:paraId="40C8D126" w14:textId="77777777" w:rsidR="005C00E2" w:rsidRDefault="005F7338">
      <w:bookmarkStart w:id="0" w:name="_GoBack"/>
      <w:bookmarkEnd w:id="0"/>
    </w:p>
    <w:sectPr w:rsidR="005C00E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3B77"/>
    <w:multiLevelType w:val="multilevel"/>
    <w:tmpl w:val="1758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38"/>
    <w:rsid w:val="005F7338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DCD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5F733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5F733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338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F7338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F7338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styleId="lev">
    <w:name w:val="Strong"/>
    <w:basedOn w:val="Policepardfaut"/>
    <w:uiPriority w:val="22"/>
    <w:qFormat/>
    <w:rsid w:val="005F733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F733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1540</Characters>
  <Application>Microsoft Macintosh Word</Application>
  <DocSecurity>0</DocSecurity>
  <Lines>12</Lines>
  <Paragraphs>3</Paragraphs>
  <ScaleCrop>false</ScaleCrop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2019-01-17T08:50:00Z</dcterms:created>
  <dcterms:modified xsi:type="dcterms:W3CDTF">2019-01-17T08:51:00Z</dcterms:modified>
</cp:coreProperties>
</file>