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54C" w:rsidRPr="001C003D" w:rsidRDefault="00896EE4" w:rsidP="00B1354C">
      <w:pPr>
        <w:spacing w:after="0" w:line="360" w:lineRule="auto"/>
        <w:jc w:val="both"/>
        <w:rPr>
          <w:rFonts w:ascii="Times New Roman" w:eastAsia="Times New Roman" w:hAnsi="Times New Roman" w:cs="Times New Roman"/>
          <w:b/>
          <w:iCs/>
          <w:color w:val="000000" w:themeColor="text1"/>
          <w:sz w:val="24"/>
          <w:szCs w:val="24"/>
        </w:rPr>
      </w:pPr>
      <w:r>
        <w:rPr>
          <w:rFonts w:ascii="Times New Roman" w:eastAsia="Times New Roman" w:hAnsi="Times New Roman" w:cs="Times New Roman"/>
          <w:iCs/>
          <w:noProof/>
          <w:color w:val="330066"/>
          <w:sz w:val="56"/>
          <w:szCs w:val="56"/>
        </w:rPr>
        <w:drawing>
          <wp:anchor distT="0" distB="0" distL="114300" distR="114300" simplePos="0" relativeHeight="251660288" behindDoc="1" locked="0" layoutInCell="1" allowOverlap="1" wp14:anchorId="308A2D80" wp14:editId="4000459E">
            <wp:simplePos x="0" y="0"/>
            <wp:positionH relativeFrom="column">
              <wp:posOffset>2183130</wp:posOffset>
            </wp:positionH>
            <wp:positionV relativeFrom="paragraph">
              <wp:posOffset>572135</wp:posOffset>
            </wp:positionV>
            <wp:extent cx="1282700" cy="128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বরিশাল_বিশ্ববিদ্যালয়ের_লোগো.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2700" cy="1282700"/>
                    </a:xfrm>
                    <a:prstGeom prst="rect">
                      <a:avLst/>
                    </a:prstGeom>
                  </pic:spPr>
                </pic:pic>
              </a:graphicData>
            </a:graphic>
            <wp14:sizeRelH relativeFrom="page">
              <wp14:pctWidth>0</wp14:pctWidth>
            </wp14:sizeRelH>
            <wp14:sizeRelV relativeFrom="page">
              <wp14:pctHeight>0</wp14:pctHeight>
            </wp14:sizeRelV>
          </wp:anchor>
        </w:drawing>
      </w:r>
      <w:r w:rsidR="00B1354C">
        <w:rPr>
          <w:rFonts w:ascii="Times New Roman" w:eastAsia="Times New Roman" w:hAnsi="Times New Roman" w:cs="Times New Roman"/>
          <w:b/>
          <w:iCs/>
          <w:color w:val="000080"/>
          <w:sz w:val="24"/>
          <w:szCs w:val="24"/>
        </w:rPr>
        <w:tab/>
      </w:r>
      <w:r w:rsidR="00B1354C">
        <w:rPr>
          <w:rFonts w:ascii="Times New Roman" w:eastAsia="Times New Roman" w:hAnsi="Times New Roman" w:cs="Times New Roman"/>
          <w:b/>
          <w:iCs/>
          <w:color w:val="000080"/>
          <w:sz w:val="24"/>
          <w:szCs w:val="24"/>
        </w:rPr>
        <w:tab/>
      </w:r>
      <w:r w:rsidR="00B1354C">
        <w:rPr>
          <w:rFonts w:ascii="Times New Roman" w:eastAsia="Times New Roman" w:hAnsi="Times New Roman" w:cs="Times New Roman"/>
          <w:b/>
          <w:iCs/>
          <w:color w:val="000080"/>
          <w:sz w:val="24"/>
          <w:szCs w:val="24"/>
        </w:rPr>
        <w:tab/>
      </w:r>
      <w:r w:rsidR="00B1354C" w:rsidRPr="001C003D">
        <w:rPr>
          <w:rFonts w:ascii="Times New Roman" w:eastAsia="Times New Roman" w:hAnsi="Times New Roman" w:cs="Times New Roman"/>
          <w:b/>
          <w:iCs/>
          <w:color w:val="000000" w:themeColor="text1"/>
          <w:sz w:val="56"/>
          <w:szCs w:val="56"/>
        </w:rPr>
        <w:t xml:space="preserve">University Of </w:t>
      </w:r>
      <w:proofErr w:type="spellStart"/>
      <w:r w:rsidR="00B1354C" w:rsidRPr="001C003D">
        <w:rPr>
          <w:rFonts w:ascii="Times New Roman" w:eastAsia="Times New Roman" w:hAnsi="Times New Roman" w:cs="Times New Roman"/>
          <w:b/>
          <w:iCs/>
          <w:color w:val="000000" w:themeColor="text1"/>
          <w:sz w:val="56"/>
          <w:szCs w:val="56"/>
        </w:rPr>
        <w:t>Barishal</w:t>
      </w:r>
      <w:proofErr w:type="spellEnd"/>
    </w:p>
    <w:p w:rsidR="00B1354C" w:rsidRPr="003011FC" w:rsidRDefault="00B1354C" w:rsidP="00B1354C">
      <w:pPr>
        <w:spacing w:line="360" w:lineRule="auto"/>
        <w:jc w:val="both"/>
        <w:rPr>
          <w:rFonts w:ascii="Times New Roman" w:eastAsia="Times New Roman" w:hAnsi="Times New Roman" w:cs="Times New Roman"/>
          <w:iCs/>
          <w:color w:val="330066"/>
          <w:sz w:val="56"/>
          <w:szCs w:val="56"/>
        </w:rPr>
      </w:pPr>
    </w:p>
    <w:p w:rsidR="00B1354C" w:rsidRPr="003011FC" w:rsidRDefault="00B1354C" w:rsidP="00B1354C">
      <w:pPr>
        <w:spacing w:line="360" w:lineRule="auto"/>
        <w:jc w:val="both"/>
        <w:rPr>
          <w:rFonts w:ascii="Times New Roman" w:eastAsia="Times New Roman" w:hAnsi="Times New Roman" w:cs="Times New Roman"/>
          <w:iCs/>
          <w:color w:val="330066"/>
          <w:sz w:val="56"/>
          <w:szCs w:val="56"/>
        </w:rPr>
      </w:pPr>
    </w:p>
    <w:p w:rsidR="00B1354C" w:rsidRPr="008E248B" w:rsidRDefault="00B1354C" w:rsidP="00B1354C">
      <w:pPr>
        <w:spacing w:line="360" w:lineRule="auto"/>
        <w:jc w:val="both"/>
        <w:rPr>
          <w:rFonts w:ascii="Times New Roman" w:eastAsia="Times New Roman" w:hAnsi="Times New Roman" w:cs="Times New Roman"/>
          <w:b/>
          <w:iCs/>
          <w:color w:val="000000" w:themeColor="text1"/>
          <w:sz w:val="48"/>
          <w:szCs w:val="48"/>
          <w:u w:val="single"/>
        </w:rPr>
      </w:pPr>
      <w:r>
        <w:rPr>
          <w:rFonts w:ascii="Times New Roman" w:eastAsia="Times New Roman" w:hAnsi="Times New Roman" w:cs="Times New Roman"/>
          <w:b/>
          <w:iCs/>
          <w:color w:val="000000" w:themeColor="text1"/>
          <w:sz w:val="48"/>
          <w:szCs w:val="48"/>
        </w:rPr>
        <w:t xml:space="preserve">                                </w:t>
      </w:r>
      <w:r>
        <w:rPr>
          <w:rFonts w:ascii="Times New Roman" w:eastAsia="Times New Roman" w:hAnsi="Times New Roman" w:cs="Times New Roman"/>
          <w:b/>
          <w:iCs/>
          <w:color w:val="000000" w:themeColor="text1"/>
          <w:sz w:val="48"/>
          <w:szCs w:val="48"/>
          <w:u w:val="single"/>
        </w:rPr>
        <w:t>Report</w:t>
      </w:r>
    </w:p>
    <w:p w:rsidR="00B1354C" w:rsidRPr="00896EE4" w:rsidRDefault="00B1354C" w:rsidP="00B1354C">
      <w:pPr>
        <w:spacing w:after="0"/>
        <w:jc w:val="both"/>
        <w:rPr>
          <w:rFonts w:ascii="Times New Roman" w:eastAsia="Times New Roman" w:hAnsi="Times New Roman" w:cs="Times New Roman"/>
          <w:iCs/>
          <w:color w:val="000000" w:themeColor="text1"/>
          <w:sz w:val="36"/>
          <w:szCs w:val="36"/>
        </w:rPr>
      </w:pPr>
      <w:r w:rsidRPr="00896EE4">
        <w:rPr>
          <w:rFonts w:ascii="Times New Roman" w:eastAsia="Times New Roman" w:hAnsi="Times New Roman" w:cs="Times New Roman"/>
          <w:iCs/>
          <w:color w:val="000000" w:themeColor="text1"/>
          <w:sz w:val="36"/>
          <w:szCs w:val="36"/>
        </w:rPr>
        <w:t xml:space="preserve">Course Title    : </w:t>
      </w:r>
      <w:r w:rsidRPr="00896EE4">
        <w:rPr>
          <w:rFonts w:ascii="Times New Roman" w:eastAsia="Times New Roman" w:hAnsi="Times New Roman" w:cs="Times New Roman"/>
          <w:iCs/>
          <w:color w:val="000000" w:themeColor="text1"/>
          <w:sz w:val="36"/>
          <w:szCs w:val="36"/>
        </w:rPr>
        <w:t>Computer Fundamental and office Application</w:t>
      </w:r>
    </w:p>
    <w:p w:rsidR="00B1354C" w:rsidRPr="00896EE4" w:rsidRDefault="00B1354C" w:rsidP="00B1354C">
      <w:pPr>
        <w:spacing w:after="0"/>
        <w:rPr>
          <w:rFonts w:ascii="Times New Roman" w:eastAsia="Times New Roman" w:hAnsi="Times New Roman" w:cs="Times New Roman"/>
          <w:iCs/>
          <w:color w:val="000000" w:themeColor="text1"/>
          <w:sz w:val="36"/>
          <w:szCs w:val="36"/>
        </w:rPr>
      </w:pPr>
      <w:r w:rsidRPr="00896EE4">
        <w:rPr>
          <w:rFonts w:ascii="Times New Roman" w:eastAsia="Times New Roman" w:hAnsi="Times New Roman" w:cs="Times New Roman"/>
          <w:iCs/>
          <w:color w:val="000000" w:themeColor="text1"/>
          <w:sz w:val="36"/>
          <w:szCs w:val="36"/>
        </w:rPr>
        <w:t xml:space="preserve">Topic     </w:t>
      </w:r>
      <w:r w:rsidRPr="00896EE4">
        <w:rPr>
          <w:rFonts w:ascii="Times New Roman" w:eastAsia="Times New Roman" w:hAnsi="Times New Roman" w:cs="Times New Roman"/>
          <w:iCs/>
          <w:color w:val="000000" w:themeColor="text1"/>
          <w:sz w:val="36"/>
          <w:szCs w:val="36"/>
        </w:rPr>
        <w:tab/>
        <w:t xml:space="preserve">      : </w:t>
      </w:r>
      <w:r w:rsidRPr="00896EE4">
        <w:rPr>
          <w:rFonts w:ascii="Times New Roman" w:eastAsia="Times New Roman" w:hAnsi="Times New Roman" w:cs="Times New Roman"/>
          <w:iCs/>
          <w:color w:val="000000" w:themeColor="text1"/>
          <w:sz w:val="36"/>
          <w:szCs w:val="36"/>
        </w:rPr>
        <w:t>“The State of Sales in Bangladesh Food Sectors”</w:t>
      </w:r>
    </w:p>
    <w:p w:rsidR="00B1354C" w:rsidRPr="00896EE4" w:rsidRDefault="00B1354C" w:rsidP="00B1354C">
      <w:pPr>
        <w:spacing w:after="0"/>
        <w:rPr>
          <w:rFonts w:ascii="Times New Roman" w:eastAsia="Times New Roman" w:hAnsi="Times New Roman" w:cs="Times New Roman"/>
          <w:iCs/>
          <w:color w:val="000000" w:themeColor="text1"/>
          <w:sz w:val="36"/>
          <w:szCs w:val="36"/>
        </w:rPr>
      </w:pPr>
    </w:p>
    <w:p w:rsidR="00B1354C" w:rsidRPr="00A538D7" w:rsidRDefault="00B1354C" w:rsidP="00B1354C">
      <w:pPr>
        <w:spacing w:after="0"/>
        <w:rPr>
          <w:rFonts w:ascii="Times New Roman" w:eastAsia="Times New Roman" w:hAnsi="Times New Roman" w:cs="Times New Roman"/>
          <w:iCs/>
          <w:color w:val="000000" w:themeColor="text1"/>
          <w:sz w:val="28"/>
          <w:szCs w:val="32"/>
        </w:rPr>
      </w:pPr>
    </w:p>
    <w:p w:rsidR="00B1354C" w:rsidRPr="00896EE4" w:rsidRDefault="00B1354C" w:rsidP="00B1354C">
      <w:pPr>
        <w:spacing w:after="0"/>
        <w:jc w:val="both"/>
        <w:rPr>
          <w:rFonts w:ascii="Times New Roman" w:eastAsia="Times New Roman" w:hAnsi="Times New Roman" w:cs="Times New Roman"/>
          <w:iCs/>
          <w:color w:val="000000" w:themeColor="text1"/>
          <w:sz w:val="36"/>
          <w:szCs w:val="32"/>
        </w:rPr>
      </w:pPr>
      <w:r w:rsidRPr="00896EE4">
        <w:rPr>
          <w:rFonts w:ascii="Times New Roman" w:eastAsia="Times New Roman" w:hAnsi="Times New Roman" w:cs="Times New Roman"/>
          <w:b/>
          <w:iCs/>
          <w:color w:val="000000" w:themeColor="text1"/>
          <w:sz w:val="36"/>
          <w:szCs w:val="32"/>
          <w:u w:val="single"/>
        </w:rPr>
        <w:t xml:space="preserve">Submitted </w:t>
      </w:r>
      <w:proofErr w:type="gramStart"/>
      <w:r w:rsidRPr="00896EE4">
        <w:rPr>
          <w:rFonts w:ascii="Times New Roman" w:eastAsia="Times New Roman" w:hAnsi="Times New Roman" w:cs="Times New Roman"/>
          <w:b/>
          <w:iCs/>
          <w:color w:val="000000" w:themeColor="text1"/>
          <w:sz w:val="36"/>
          <w:szCs w:val="32"/>
          <w:u w:val="single"/>
        </w:rPr>
        <w:t>to</w:t>
      </w:r>
      <w:r w:rsidRPr="00896EE4">
        <w:rPr>
          <w:rFonts w:ascii="Times New Roman" w:eastAsia="Times New Roman" w:hAnsi="Times New Roman" w:cs="Times New Roman"/>
          <w:iCs/>
          <w:color w:val="000000" w:themeColor="text1"/>
          <w:sz w:val="36"/>
          <w:szCs w:val="32"/>
        </w:rPr>
        <w:t xml:space="preserve">  :</w:t>
      </w:r>
      <w:proofErr w:type="gramEnd"/>
      <w:r w:rsidRPr="00896EE4">
        <w:rPr>
          <w:rFonts w:ascii="Times New Roman" w:eastAsia="Times New Roman" w:hAnsi="Times New Roman" w:cs="Times New Roman"/>
          <w:iCs/>
          <w:color w:val="000000" w:themeColor="text1"/>
          <w:sz w:val="36"/>
          <w:szCs w:val="32"/>
        </w:rPr>
        <w:t xml:space="preserve"> </w:t>
      </w:r>
      <w:proofErr w:type="spellStart"/>
      <w:r w:rsidRPr="00896EE4">
        <w:rPr>
          <w:rFonts w:ascii="Times New Roman" w:eastAsia="Times New Roman" w:hAnsi="Times New Roman" w:cs="Times New Roman"/>
          <w:iCs/>
          <w:color w:val="000000" w:themeColor="text1"/>
          <w:sz w:val="36"/>
          <w:szCs w:val="32"/>
        </w:rPr>
        <w:t>Md.Erfan</w:t>
      </w:r>
      <w:proofErr w:type="spellEnd"/>
    </w:p>
    <w:p w:rsidR="00B1354C" w:rsidRPr="00896EE4" w:rsidRDefault="00B1354C" w:rsidP="00B1354C">
      <w:pPr>
        <w:spacing w:after="0" w:line="360" w:lineRule="auto"/>
        <w:ind w:left="2160"/>
        <w:jc w:val="both"/>
        <w:rPr>
          <w:rFonts w:ascii="Times New Roman" w:eastAsia="Times New Roman" w:hAnsi="Times New Roman" w:cs="Times New Roman"/>
          <w:iCs/>
          <w:color w:val="000000" w:themeColor="text1"/>
          <w:sz w:val="36"/>
          <w:szCs w:val="32"/>
        </w:rPr>
      </w:pPr>
      <w:r w:rsidRPr="00896EE4">
        <w:rPr>
          <w:rFonts w:ascii="Times New Roman" w:eastAsia="Times New Roman" w:hAnsi="Times New Roman" w:cs="Times New Roman"/>
          <w:iCs/>
          <w:color w:val="000000" w:themeColor="text1"/>
          <w:sz w:val="36"/>
          <w:szCs w:val="32"/>
        </w:rPr>
        <w:t>Trainee</w:t>
      </w:r>
    </w:p>
    <w:p w:rsidR="00B1354C" w:rsidRPr="00896EE4" w:rsidRDefault="00B1354C" w:rsidP="00B1354C">
      <w:pPr>
        <w:spacing w:after="0"/>
        <w:jc w:val="both"/>
        <w:rPr>
          <w:rFonts w:ascii="Times New Roman" w:eastAsia="Times New Roman" w:hAnsi="Times New Roman" w:cs="Times New Roman"/>
          <w:b/>
          <w:iCs/>
          <w:color w:val="000000" w:themeColor="text1"/>
          <w:sz w:val="36"/>
          <w:szCs w:val="32"/>
          <w:u w:val="single"/>
        </w:rPr>
      </w:pPr>
      <w:r w:rsidRPr="00896EE4">
        <w:rPr>
          <w:rFonts w:ascii="Times New Roman" w:eastAsia="Times New Roman" w:hAnsi="Times New Roman" w:cs="Times New Roman"/>
          <w:b/>
          <w:iCs/>
          <w:color w:val="000000" w:themeColor="text1"/>
          <w:sz w:val="36"/>
          <w:szCs w:val="32"/>
          <w:u w:val="single"/>
        </w:rPr>
        <w:t xml:space="preserve">Submitted By: </w:t>
      </w:r>
    </w:p>
    <w:p w:rsidR="00B1354C" w:rsidRPr="00896EE4" w:rsidRDefault="00B1354C" w:rsidP="00896EE4">
      <w:pPr>
        <w:spacing w:after="0"/>
        <w:jc w:val="both"/>
        <w:rPr>
          <w:rFonts w:ascii="Times New Roman" w:eastAsia="Times New Roman" w:hAnsi="Times New Roman" w:cs="Times New Roman"/>
          <w:iCs/>
          <w:color w:val="000000" w:themeColor="text1"/>
          <w:sz w:val="36"/>
          <w:szCs w:val="32"/>
        </w:rPr>
      </w:pPr>
      <w:r w:rsidRPr="00896EE4">
        <w:rPr>
          <w:rFonts w:ascii="Times New Roman" w:eastAsia="Times New Roman" w:hAnsi="Times New Roman" w:cs="Times New Roman"/>
          <w:iCs/>
          <w:color w:val="000000" w:themeColor="text1"/>
          <w:sz w:val="36"/>
          <w:szCs w:val="32"/>
        </w:rPr>
        <w:t>Name</w:t>
      </w:r>
      <w:r w:rsidRPr="00896EE4">
        <w:rPr>
          <w:rFonts w:ascii="Times New Roman" w:eastAsia="Times New Roman" w:hAnsi="Times New Roman" w:cs="Times New Roman"/>
          <w:iCs/>
          <w:color w:val="000000" w:themeColor="text1"/>
          <w:sz w:val="36"/>
          <w:szCs w:val="32"/>
        </w:rPr>
        <w:tab/>
        <w:t xml:space="preserve">: </w:t>
      </w:r>
      <w:r w:rsidRPr="00896EE4">
        <w:rPr>
          <w:rFonts w:ascii="Times New Roman" w:eastAsia="Times New Roman" w:hAnsi="Times New Roman" w:cs="Times New Roman"/>
          <w:iCs/>
          <w:color w:val="000000" w:themeColor="text1"/>
          <w:sz w:val="36"/>
          <w:szCs w:val="32"/>
        </w:rPr>
        <w:t xml:space="preserve">Lamia </w:t>
      </w:r>
      <w:proofErr w:type="spellStart"/>
      <w:r w:rsidRPr="00896EE4">
        <w:rPr>
          <w:rFonts w:ascii="Times New Roman" w:eastAsia="Times New Roman" w:hAnsi="Times New Roman" w:cs="Times New Roman"/>
          <w:iCs/>
          <w:color w:val="000000" w:themeColor="text1"/>
          <w:sz w:val="36"/>
          <w:szCs w:val="32"/>
        </w:rPr>
        <w:t>Shikder</w:t>
      </w:r>
      <w:proofErr w:type="spellEnd"/>
    </w:p>
    <w:p w:rsidR="00896EE4" w:rsidRDefault="00B1354C" w:rsidP="00896EE4">
      <w:pPr>
        <w:rPr>
          <w:rFonts w:ascii="Times New Roman" w:eastAsia="Times New Roman" w:hAnsi="Times New Roman" w:cs="Times New Roman"/>
          <w:iCs/>
          <w:color w:val="000000" w:themeColor="text1"/>
          <w:sz w:val="36"/>
          <w:szCs w:val="32"/>
        </w:rPr>
      </w:pPr>
      <w:r w:rsidRPr="00896EE4">
        <w:rPr>
          <w:rFonts w:ascii="Times New Roman" w:eastAsia="Times New Roman" w:hAnsi="Times New Roman" w:cs="Times New Roman"/>
          <w:iCs/>
          <w:color w:val="000000" w:themeColor="text1"/>
          <w:sz w:val="36"/>
          <w:szCs w:val="32"/>
        </w:rPr>
        <w:t xml:space="preserve">Roll           </w:t>
      </w:r>
      <w:proofErr w:type="gramStart"/>
      <w:r w:rsidRPr="00896EE4">
        <w:rPr>
          <w:rFonts w:ascii="Times New Roman" w:eastAsia="Times New Roman" w:hAnsi="Times New Roman" w:cs="Times New Roman"/>
          <w:iCs/>
          <w:color w:val="000000" w:themeColor="text1"/>
          <w:sz w:val="36"/>
          <w:szCs w:val="32"/>
        </w:rPr>
        <w:t>:01</w:t>
      </w:r>
      <w:proofErr w:type="gramEnd"/>
      <w:r w:rsidRPr="00896EE4">
        <w:rPr>
          <w:rFonts w:ascii="Times New Roman" w:eastAsia="Times New Roman" w:hAnsi="Times New Roman" w:cs="Times New Roman"/>
          <w:iCs/>
          <w:color w:val="000000" w:themeColor="text1"/>
          <w:sz w:val="36"/>
          <w:szCs w:val="32"/>
        </w:rPr>
        <w:t>-24-24</w:t>
      </w:r>
    </w:p>
    <w:p w:rsidR="00B1354C" w:rsidRPr="00896EE4" w:rsidRDefault="00B1354C" w:rsidP="00896EE4">
      <w:pPr>
        <w:rPr>
          <w:rFonts w:ascii="Times New Roman" w:eastAsia="Times New Roman" w:hAnsi="Times New Roman" w:cs="Times New Roman"/>
          <w:iCs/>
          <w:color w:val="000000" w:themeColor="text1"/>
          <w:sz w:val="36"/>
          <w:szCs w:val="32"/>
        </w:rPr>
      </w:pPr>
      <w:r w:rsidRPr="00896EE4">
        <w:rPr>
          <w:rFonts w:ascii="Times New Roman" w:eastAsia="Times New Roman" w:hAnsi="Times New Roman" w:cs="Times New Roman"/>
          <w:iCs/>
          <w:color w:val="000000" w:themeColor="text1"/>
          <w:sz w:val="36"/>
          <w:szCs w:val="32"/>
        </w:rPr>
        <w:t xml:space="preserve">Batch        </w:t>
      </w:r>
      <w:proofErr w:type="gramStart"/>
      <w:r w:rsidRPr="00896EE4">
        <w:rPr>
          <w:rFonts w:ascii="Times New Roman" w:eastAsia="Times New Roman" w:hAnsi="Times New Roman" w:cs="Times New Roman"/>
          <w:iCs/>
          <w:color w:val="000000" w:themeColor="text1"/>
          <w:sz w:val="36"/>
          <w:szCs w:val="32"/>
        </w:rPr>
        <w:t>:24</w:t>
      </w:r>
      <w:proofErr w:type="gramEnd"/>
    </w:p>
    <w:p w:rsidR="00B1354C" w:rsidRPr="00896EE4" w:rsidRDefault="00B1354C" w:rsidP="00896EE4">
      <w:pPr>
        <w:rPr>
          <w:rFonts w:ascii="Times New Roman" w:eastAsia="Times New Roman" w:hAnsi="Times New Roman" w:cs="Times New Roman"/>
          <w:iCs/>
          <w:color w:val="000000" w:themeColor="text1"/>
          <w:sz w:val="36"/>
          <w:szCs w:val="32"/>
        </w:rPr>
      </w:pPr>
    </w:p>
    <w:p w:rsidR="00B1354C" w:rsidRPr="00896EE4" w:rsidRDefault="00B1354C">
      <w:pPr>
        <w:rPr>
          <w:sz w:val="32"/>
          <w:szCs w:val="28"/>
        </w:rPr>
      </w:pPr>
      <w:r w:rsidRPr="00896EE4">
        <w:rPr>
          <w:rFonts w:ascii="Times New Roman" w:eastAsia="Times New Roman" w:hAnsi="Times New Roman" w:cs="Times New Roman"/>
          <w:iCs/>
          <w:color w:val="000000" w:themeColor="text1"/>
          <w:sz w:val="36"/>
          <w:szCs w:val="32"/>
        </w:rPr>
        <w:t>Date of Submission</w:t>
      </w:r>
      <w:proofErr w:type="gramStart"/>
      <w:r w:rsidRPr="00896EE4">
        <w:rPr>
          <w:rFonts w:ascii="Times New Roman" w:eastAsia="Times New Roman" w:hAnsi="Times New Roman" w:cs="Times New Roman"/>
          <w:iCs/>
          <w:color w:val="000000" w:themeColor="text1"/>
          <w:sz w:val="36"/>
          <w:szCs w:val="32"/>
        </w:rPr>
        <w:t>:05</w:t>
      </w:r>
      <w:proofErr w:type="gramEnd"/>
      <w:r w:rsidRPr="00896EE4">
        <w:rPr>
          <w:rFonts w:ascii="Times New Roman" w:eastAsia="Times New Roman" w:hAnsi="Times New Roman" w:cs="Times New Roman"/>
          <w:iCs/>
          <w:color w:val="000000" w:themeColor="text1"/>
          <w:sz w:val="36"/>
          <w:szCs w:val="32"/>
        </w:rPr>
        <w:t>-10-2024</w:t>
      </w:r>
    </w:p>
    <w:p w:rsidR="00A926E2" w:rsidRPr="00834FCC" w:rsidRDefault="00A926E2">
      <w:pPr>
        <w:rPr>
          <w:sz w:val="28"/>
          <w:szCs w:val="28"/>
        </w:rPr>
      </w:pPr>
    </w:p>
    <w:p w:rsidR="00667189" w:rsidRDefault="00667189" w:rsidP="00667189">
      <w:pPr>
        <w:rPr>
          <w:sz w:val="28"/>
          <w:szCs w:val="28"/>
        </w:rPr>
      </w:pPr>
    </w:p>
    <w:p w:rsidR="00667189" w:rsidRDefault="00667189" w:rsidP="00667189">
      <w:pPr>
        <w:rPr>
          <w:sz w:val="28"/>
          <w:szCs w:val="28"/>
        </w:rPr>
      </w:pPr>
    </w:p>
    <w:p w:rsidR="00A926E2" w:rsidRPr="003F30D1" w:rsidRDefault="00834FCC" w:rsidP="00667189">
      <w:pPr>
        <w:jc w:val="center"/>
        <w:rPr>
          <w:b/>
          <w:sz w:val="48"/>
          <w:szCs w:val="28"/>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3F30D1">
        <w:rPr>
          <w:b/>
          <w:sz w:val="48"/>
          <w:szCs w:val="28"/>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Food Sectors </w:t>
      </w:r>
      <w:proofErr w:type="gramStart"/>
      <w:r w:rsidRPr="003F30D1">
        <w:rPr>
          <w:b/>
          <w:sz w:val="48"/>
          <w:szCs w:val="28"/>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In</w:t>
      </w:r>
      <w:proofErr w:type="gramEnd"/>
      <w:r w:rsidRPr="003F30D1">
        <w:rPr>
          <w:b/>
          <w:sz w:val="48"/>
          <w:szCs w:val="28"/>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Bangladesh</w:t>
      </w:r>
    </w:p>
    <w:p w:rsidR="00A926E2" w:rsidRPr="00A926E2" w:rsidRDefault="007058DC" w:rsidP="00667189">
      <w:pPr>
        <w:spacing w:before="100" w:beforeAutospacing="1" w:after="100" w:afterAutospacing="1" w:line="36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T</w:t>
      </w:r>
      <w:r w:rsidR="00A926E2" w:rsidRPr="00A926E2">
        <w:rPr>
          <w:rFonts w:ascii="Times New Roman" w:eastAsia="Times New Roman" w:hAnsi="Times New Roman" w:cs="Times New Roman"/>
          <w:sz w:val="28"/>
          <w:szCs w:val="28"/>
        </w:rPr>
        <w:t xml:space="preserve">he </w:t>
      </w:r>
      <w:r w:rsidR="00A926E2" w:rsidRPr="00834FCC">
        <w:rPr>
          <w:rFonts w:ascii="Times New Roman" w:eastAsia="Times New Roman" w:hAnsi="Times New Roman" w:cs="Times New Roman"/>
          <w:b/>
          <w:bCs/>
          <w:sz w:val="28"/>
          <w:szCs w:val="28"/>
        </w:rPr>
        <w:t>food sector in Bangladesh</w:t>
      </w:r>
      <w:r w:rsidR="00A926E2" w:rsidRPr="00A926E2">
        <w:rPr>
          <w:rFonts w:ascii="Times New Roman" w:eastAsia="Times New Roman" w:hAnsi="Times New Roman" w:cs="Times New Roman"/>
          <w:sz w:val="28"/>
          <w:szCs w:val="28"/>
        </w:rPr>
        <w:t xml:space="preserve"> is a significant part of the country's economy, providing employment to millions and ensuring food security for its population. The sector encompasses agriculture, food processing, distribution, and retailing, reflecting the country’s rich agricultural base. Here's a detailed overview of the key aspects of Bangladesh's food sector:</w:t>
      </w:r>
    </w:p>
    <w:p w:rsidR="00A926E2" w:rsidRPr="00A926E2" w:rsidRDefault="00A926E2" w:rsidP="00667189">
      <w:pPr>
        <w:spacing w:before="100" w:beforeAutospacing="1" w:after="100" w:afterAutospacing="1" w:line="360" w:lineRule="auto"/>
        <w:outlineLvl w:val="2"/>
        <w:rPr>
          <w:rFonts w:ascii="Times New Roman" w:eastAsia="Times New Roman" w:hAnsi="Times New Roman" w:cs="Times New Roman"/>
          <w:b/>
          <w:bCs/>
          <w:sz w:val="28"/>
          <w:szCs w:val="28"/>
        </w:rPr>
      </w:pPr>
      <w:r w:rsidRPr="00A926E2">
        <w:rPr>
          <w:rFonts w:ascii="Times New Roman" w:eastAsia="Times New Roman" w:hAnsi="Times New Roman" w:cs="Times New Roman"/>
          <w:b/>
          <w:bCs/>
          <w:sz w:val="28"/>
          <w:szCs w:val="28"/>
        </w:rPr>
        <w:t xml:space="preserve">1. </w:t>
      </w:r>
      <w:r w:rsidRPr="00834FCC">
        <w:rPr>
          <w:rFonts w:ascii="Times New Roman" w:eastAsia="Times New Roman" w:hAnsi="Times New Roman" w:cs="Times New Roman"/>
          <w:b/>
          <w:bCs/>
          <w:sz w:val="28"/>
          <w:szCs w:val="28"/>
        </w:rPr>
        <w:t>Agriculture as the Backbone</w:t>
      </w:r>
    </w:p>
    <w:p w:rsidR="00A926E2" w:rsidRPr="00A926E2" w:rsidRDefault="00A926E2" w:rsidP="00667189">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Rice:</w:t>
      </w:r>
      <w:r w:rsidRPr="00A926E2">
        <w:rPr>
          <w:rFonts w:ascii="Times New Roman" w:eastAsia="Times New Roman" w:hAnsi="Times New Roman" w:cs="Times New Roman"/>
          <w:sz w:val="28"/>
          <w:szCs w:val="28"/>
        </w:rPr>
        <w:t xml:space="preserve"> As the staple food of Bangladesh, rice production is critical. The country is among the top rice producers globally, with three main rice-growing seasons: </w:t>
      </w:r>
      <w:proofErr w:type="spellStart"/>
      <w:r w:rsidRPr="00A926E2">
        <w:rPr>
          <w:rFonts w:ascii="Times New Roman" w:eastAsia="Times New Roman" w:hAnsi="Times New Roman" w:cs="Times New Roman"/>
          <w:sz w:val="28"/>
          <w:szCs w:val="28"/>
        </w:rPr>
        <w:t>Aman</w:t>
      </w:r>
      <w:proofErr w:type="spellEnd"/>
      <w:r w:rsidRPr="00A926E2">
        <w:rPr>
          <w:rFonts w:ascii="Times New Roman" w:eastAsia="Times New Roman" w:hAnsi="Times New Roman" w:cs="Times New Roman"/>
          <w:sz w:val="28"/>
          <w:szCs w:val="28"/>
        </w:rPr>
        <w:t xml:space="preserve">, </w:t>
      </w:r>
      <w:proofErr w:type="spellStart"/>
      <w:r w:rsidRPr="00A926E2">
        <w:rPr>
          <w:rFonts w:ascii="Times New Roman" w:eastAsia="Times New Roman" w:hAnsi="Times New Roman" w:cs="Times New Roman"/>
          <w:sz w:val="28"/>
          <w:szCs w:val="28"/>
        </w:rPr>
        <w:t>Aus</w:t>
      </w:r>
      <w:proofErr w:type="spellEnd"/>
      <w:r w:rsidRPr="00A926E2">
        <w:rPr>
          <w:rFonts w:ascii="Times New Roman" w:eastAsia="Times New Roman" w:hAnsi="Times New Roman" w:cs="Times New Roman"/>
          <w:sz w:val="28"/>
          <w:szCs w:val="28"/>
        </w:rPr>
        <w:t xml:space="preserve">, and </w:t>
      </w:r>
      <w:proofErr w:type="spellStart"/>
      <w:r w:rsidRPr="00A926E2">
        <w:rPr>
          <w:rFonts w:ascii="Times New Roman" w:eastAsia="Times New Roman" w:hAnsi="Times New Roman" w:cs="Times New Roman"/>
          <w:sz w:val="28"/>
          <w:szCs w:val="28"/>
        </w:rPr>
        <w:t>Boro</w:t>
      </w:r>
      <w:proofErr w:type="spellEnd"/>
      <w:r w:rsidRPr="00A926E2">
        <w:rPr>
          <w:rFonts w:ascii="Times New Roman" w:eastAsia="Times New Roman" w:hAnsi="Times New Roman" w:cs="Times New Roman"/>
          <w:sz w:val="28"/>
          <w:szCs w:val="28"/>
        </w:rPr>
        <w:t>. Rice contributes significantly to both employment and GDP.</w:t>
      </w:r>
    </w:p>
    <w:p w:rsidR="00A926E2" w:rsidRPr="00A926E2" w:rsidRDefault="00A926E2" w:rsidP="00667189">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Other Crops:</w:t>
      </w:r>
      <w:r w:rsidRPr="00A926E2">
        <w:rPr>
          <w:rFonts w:ascii="Times New Roman" w:eastAsia="Times New Roman" w:hAnsi="Times New Roman" w:cs="Times New Roman"/>
          <w:sz w:val="28"/>
          <w:szCs w:val="28"/>
        </w:rPr>
        <w:t xml:space="preserve"> Besides rice, Bangladesh produces wheat, maize, lentils, vegetables, jute, and various fruits. Lentils, potatoes, and sugarcane are also important food crops.</w:t>
      </w:r>
    </w:p>
    <w:p w:rsidR="00A926E2" w:rsidRPr="00A926E2" w:rsidRDefault="00A926E2" w:rsidP="00667189">
      <w:pPr>
        <w:spacing w:before="100" w:beforeAutospacing="1" w:after="100" w:afterAutospacing="1" w:line="360" w:lineRule="auto"/>
        <w:outlineLvl w:val="2"/>
        <w:rPr>
          <w:rFonts w:ascii="Times New Roman" w:eastAsia="Times New Roman" w:hAnsi="Times New Roman" w:cs="Times New Roman"/>
          <w:b/>
          <w:bCs/>
          <w:sz w:val="28"/>
          <w:szCs w:val="28"/>
        </w:rPr>
      </w:pPr>
      <w:r w:rsidRPr="00A926E2">
        <w:rPr>
          <w:rFonts w:ascii="Times New Roman" w:eastAsia="Times New Roman" w:hAnsi="Times New Roman" w:cs="Times New Roman"/>
          <w:b/>
          <w:bCs/>
          <w:sz w:val="28"/>
          <w:szCs w:val="28"/>
        </w:rPr>
        <w:t xml:space="preserve">2. </w:t>
      </w:r>
      <w:r w:rsidRPr="00834FCC">
        <w:rPr>
          <w:rFonts w:ascii="Times New Roman" w:eastAsia="Times New Roman" w:hAnsi="Times New Roman" w:cs="Times New Roman"/>
          <w:b/>
          <w:bCs/>
          <w:sz w:val="28"/>
          <w:szCs w:val="28"/>
        </w:rPr>
        <w:t>Food Processing Industry</w:t>
      </w:r>
    </w:p>
    <w:p w:rsidR="00A926E2" w:rsidRPr="00A926E2" w:rsidRDefault="00A926E2" w:rsidP="00667189">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Growth Potential:</w:t>
      </w:r>
      <w:r w:rsidRPr="00A926E2">
        <w:rPr>
          <w:rFonts w:ascii="Times New Roman" w:eastAsia="Times New Roman" w:hAnsi="Times New Roman" w:cs="Times New Roman"/>
          <w:sz w:val="28"/>
          <w:szCs w:val="28"/>
        </w:rPr>
        <w:t xml:space="preserve"> The food processing industry is rapidly growing, driven by rising domestic consumption and export demand. Bangladesh’s processed food market includes snacks, frozen foods, canned items, dairy products, and ready-to-eat meals.</w:t>
      </w:r>
    </w:p>
    <w:p w:rsidR="00A926E2" w:rsidRPr="00A926E2" w:rsidRDefault="00A926E2" w:rsidP="00667189">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Exports:</w:t>
      </w:r>
      <w:r w:rsidRPr="00A926E2">
        <w:rPr>
          <w:rFonts w:ascii="Times New Roman" w:eastAsia="Times New Roman" w:hAnsi="Times New Roman" w:cs="Times New Roman"/>
          <w:sz w:val="28"/>
          <w:szCs w:val="28"/>
        </w:rPr>
        <w:t xml:space="preserve"> Processed foods like frozen seafood, fruits, and vegetables are exported to markets in Europe, the Middle East, and Asia. The shrimp industry, in particular, is a key export sector.</w:t>
      </w:r>
    </w:p>
    <w:p w:rsidR="00A926E2" w:rsidRPr="00A926E2" w:rsidRDefault="00A926E2" w:rsidP="00667189">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Employment and Investment:</w:t>
      </w:r>
      <w:r w:rsidRPr="00A926E2">
        <w:rPr>
          <w:rFonts w:ascii="Times New Roman" w:eastAsia="Times New Roman" w:hAnsi="Times New Roman" w:cs="Times New Roman"/>
          <w:sz w:val="28"/>
          <w:szCs w:val="28"/>
        </w:rPr>
        <w:t xml:space="preserve"> The sector employs millions and has attracted local and foreign investments. Large companies like PRAN, ACI, Square, and others play a dominant role in food processing and distribution.</w:t>
      </w:r>
    </w:p>
    <w:p w:rsidR="00A926E2" w:rsidRPr="00A926E2" w:rsidRDefault="00A926E2" w:rsidP="00667189">
      <w:pPr>
        <w:spacing w:before="100" w:beforeAutospacing="1" w:after="100" w:afterAutospacing="1" w:line="360" w:lineRule="auto"/>
        <w:outlineLvl w:val="2"/>
        <w:rPr>
          <w:rFonts w:ascii="Times New Roman" w:eastAsia="Times New Roman" w:hAnsi="Times New Roman" w:cs="Times New Roman"/>
          <w:b/>
          <w:bCs/>
          <w:sz w:val="28"/>
          <w:szCs w:val="28"/>
        </w:rPr>
      </w:pPr>
      <w:r w:rsidRPr="00A926E2">
        <w:rPr>
          <w:rFonts w:ascii="Times New Roman" w:eastAsia="Times New Roman" w:hAnsi="Times New Roman" w:cs="Times New Roman"/>
          <w:b/>
          <w:bCs/>
          <w:sz w:val="28"/>
          <w:szCs w:val="28"/>
        </w:rPr>
        <w:t xml:space="preserve">3. </w:t>
      </w:r>
      <w:r w:rsidRPr="00834FCC">
        <w:rPr>
          <w:rFonts w:ascii="Times New Roman" w:eastAsia="Times New Roman" w:hAnsi="Times New Roman" w:cs="Times New Roman"/>
          <w:b/>
          <w:bCs/>
          <w:sz w:val="28"/>
          <w:szCs w:val="28"/>
        </w:rPr>
        <w:t>Retail and Distribution</w:t>
      </w:r>
    </w:p>
    <w:p w:rsidR="007058DC" w:rsidRPr="007058DC" w:rsidRDefault="007058DC" w:rsidP="00667189">
      <w:pPr>
        <w:numPr>
          <w:ilvl w:val="0"/>
          <w:numId w:val="3"/>
        </w:numPr>
        <w:spacing w:before="100" w:beforeAutospacing="1" w:after="100" w:afterAutospacing="1" w:line="36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Traditional Markets:</w:t>
      </w:r>
      <w:r w:rsidRPr="007058DC">
        <w:rPr>
          <w:rFonts w:ascii="Times New Roman" w:eastAsia="Times New Roman" w:hAnsi="Times New Roman" w:cs="Times New Roman"/>
          <w:sz w:val="28"/>
          <w:szCs w:val="28"/>
        </w:rPr>
        <w:t xml:space="preserve"> Most of the food in Bangladesh is sold through traditional markets or small retailers. Wet markets and grocery stores are common in both urban and rural areas.</w:t>
      </w:r>
    </w:p>
    <w:p w:rsidR="007058DC" w:rsidRPr="007058DC" w:rsidRDefault="007058DC" w:rsidP="00667189">
      <w:pPr>
        <w:numPr>
          <w:ilvl w:val="0"/>
          <w:numId w:val="3"/>
        </w:numPr>
        <w:spacing w:before="100" w:beforeAutospacing="1" w:after="100" w:afterAutospacing="1" w:line="36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Supermarkets and Modern Retail:</w:t>
      </w:r>
      <w:r w:rsidRPr="007058DC">
        <w:rPr>
          <w:rFonts w:ascii="Times New Roman" w:eastAsia="Times New Roman" w:hAnsi="Times New Roman" w:cs="Times New Roman"/>
          <w:sz w:val="28"/>
          <w:szCs w:val="28"/>
        </w:rPr>
        <w:t xml:space="preserve"> The rise of supermarkets and convenience stores, particularly in urban centers like Dhaka and Chittagong, reflects a shift towards modern retailing. Chains like </w:t>
      </w:r>
      <w:proofErr w:type="spellStart"/>
      <w:r w:rsidRPr="007058DC">
        <w:rPr>
          <w:rFonts w:ascii="Times New Roman" w:eastAsia="Times New Roman" w:hAnsi="Times New Roman" w:cs="Times New Roman"/>
          <w:sz w:val="28"/>
          <w:szCs w:val="28"/>
        </w:rPr>
        <w:t>Meena</w:t>
      </w:r>
      <w:proofErr w:type="spellEnd"/>
      <w:r w:rsidRPr="007058DC">
        <w:rPr>
          <w:rFonts w:ascii="Times New Roman" w:eastAsia="Times New Roman" w:hAnsi="Times New Roman" w:cs="Times New Roman"/>
          <w:sz w:val="28"/>
          <w:szCs w:val="28"/>
        </w:rPr>
        <w:t xml:space="preserve"> Bazar, </w:t>
      </w:r>
      <w:proofErr w:type="spellStart"/>
      <w:r w:rsidRPr="007058DC">
        <w:rPr>
          <w:rFonts w:ascii="Times New Roman" w:eastAsia="Times New Roman" w:hAnsi="Times New Roman" w:cs="Times New Roman"/>
          <w:sz w:val="28"/>
          <w:szCs w:val="28"/>
        </w:rPr>
        <w:t>Shwapno</w:t>
      </w:r>
      <w:proofErr w:type="spellEnd"/>
      <w:r w:rsidRPr="007058DC">
        <w:rPr>
          <w:rFonts w:ascii="Times New Roman" w:eastAsia="Times New Roman" w:hAnsi="Times New Roman" w:cs="Times New Roman"/>
          <w:sz w:val="28"/>
          <w:szCs w:val="28"/>
        </w:rPr>
        <w:t>, and Agora cater to urban middle- and upper-income consumers.</w:t>
      </w:r>
    </w:p>
    <w:p w:rsidR="007058DC" w:rsidRPr="003F30D1" w:rsidRDefault="007058DC" w:rsidP="00667189">
      <w:pPr>
        <w:numPr>
          <w:ilvl w:val="0"/>
          <w:numId w:val="3"/>
        </w:numPr>
        <w:spacing w:before="100" w:beforeAutospacing="1" w:after="100" w:afterAutospacing="1" w:line="36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E-commerce:</w:t>
      </w:r>
      <w:r w:rsidRPr="007058DC">
        <w:rPr>
          <w:rFonts w:ascii="Times New Roman" w:eastAsia="Times New Roman" w:hAnsi="Times New Roman" w:cs="Times New Roman"/>
          <w:sz w:val="28"/>
          <w:szCs w:val="28"/>
        </w:rPr>
        <w:t xml:space="preserve"> With the rapid growth of online shopping, food and grocery delivery services have also expanded. Platforms like </w:t>
      </w:r>
      <w:proofErr w:type="spellStart"/>
      <w:r w:rsidRPr="007058DC">
        <w:rPr>
          <w:rFonts w:ascii="Times New Roman" w:eastAsia="Times New Roman" w:hAnsi="Times New Roman" w:cs="Times New Roman"/>
          <w:sz w:val="28"/>
          <w:szCs w:val="28"/>
        </w:rPr>
        <w:t>Chaldal</w:t>
      </w:r>
      <w:proofErr w:type="spellEnd"/>
      <w:r w:rsidRPr="007058DC">
        <w:rPr>
          <w:rFonts w:ascii="Times New Roman" w:eastAsia="Times New Roman" w:hAnsi="Times New Roman" w:cs="Times New Roman"/>
          <w:sz w:val="28"/>
          <w:szCs w:val="28"/>
        </w:rPr>
        <w:t xml:space="preserve"> and </w:t>
      </w:r>
      <w:proofErr w:type="spellStart"/>
      <w:r w:rsidRPr="007058DC">
        <w:rPr>
          <w:rFonts w:ascii="Times New Roman" w:eastAsia="Times New Roman" w:hAnsi="Times New Roman" w:cs="Times New Roman"/>
          <w:sz w:val="28"/>
          <w:szCs w:val="28"/>
        </w:rPr>
        <w:t>Foodpanda</w:t>
      </w:r>
      <w:proofErr w:type="spellEnd"/>
      <w:r w:rsidRPr="007058DC">
        <w:rPr>
          <w:rFonts w:ascii="Times New Roman" w:eastAsia="Times New Roman" w:hAnsi="Times New Roman" w:cs="Times New Roman"/>
          <w:sz w:val="28"/>
          <w:szCs w:val="28"/>
        </w:rPr>
        <w:t xml:space="preserve"> are gaining popularity, especially in the wake of the COVID-19 pandemic.</w:t>
      </w:r>
    </w:p>
    <w:p w:rsidR="007058DC" w:rsidRPr="007058DC" w:rsidRDefault="007058DC" w:rsidP="00667189">
      <w:pPr>
        <w:spacing w:before="100" w:beforeAutospacing="1" w:after="100" w:afterAutospacing="1" w:line="360" w:lineRule="auto"/>
        <w:rPr>
          <w:rFonts w:ascii="Times New Roman" w:eastAsia="Times New Roman" w:hAnsi="Times New Roman" w:cs="Times New Roman"/>
          <w:sz w:val="28"/>
          <w:szCs w:val="28"/>
        </w:rPr>
      </w:pPr>
      <w:r w:rsidRPr="007058DC">
        <w:rPr>
          <w:rFonts w:ascii="Times New Roman" w:eastAsia="Times New Roman" w:hAnsi="Times New Roman" w:cs="Times New Roman"/>
          <w:sz w:val="28"/>
          <w:szCs w:val="28"/>
        </w:rPr>
        <w:lastRenderedPageBreak/>
        <w:t>In conclusion, Bangladesh's food sector is diverse, encompassing traditional agriculture and modern food processing. Despite challenges, it is a vital part of the country's economy, with tremendous potential for growth, innovation, and investment in the coming years.</w:t>
      </w:r>
    </w:p>
    <w:p w:rsidR="007058DC" w:rsidRPr="00834FCC" w:rsidRDefault="007058DC" w:rsidP="007058DC">
      <w:pPr>
        <w:spacing w:after="0" w:line="240" w:lineRule="auto"/>
        <w:rPr>
          <w:rFonts w:ascii="Times New Roman" w:eastAsia="Times New Roman" w:hAnsi="Times New Roman" w:cs="Times New Roman"/>
          <w:sz w:val="28"/>
          <w:szCs w:val="28"/>
        </w:rPr>
      </w:pPr>
    </w:p>
    <w:p w:rsidR="007058DC" w:rsidRPr="00834FCC" w:rsidRDefault="007058DC" w:rsidP="007058DC">
      <w:pPr>
        <w:spacing w:after="0" w:line="240" w:lineRule="auto"/>
        <w:rPr>
          <w:rFonts w:ascii="Times New Roman" w:eastAsia="Times New Roman" w:hAnsi="Times New Roman" w:cs="Times New Roman"/>
          <w:b/>
          <w:sz w:val="40"/>
          <w:szCs w:val="28"/>
          <w:u w:val="single"/>
        </w:rPr>
      </w:pPr>
      <w:r w:rsidRPr="00834FCC">
        <w:rPr>
          <w:rFonts w:ascii="Times New Roman" w:eastAsia="Times New Roman" w:hAnsi="Times New Roman" w:cs="Times New Roman"/>
          <w:b/>
          <w:sz w:val="40"/>
          <w:szCs w:val="28"/>
          <w:u w:val="single"/>
        </w:rPr>
        <w:t>Research Questions and Insights</w:t>
      </w:r>
    </w:p>
    <w:p w:rsidR="007058DC" w:rsidRPr="00834FCC" w:rsidRDefault="007058DC" w:rsidP="007058DC">
      <w:pPr>
        <w:spacing w:after="0" w:line="240" w:lineRule="auto"/>
        <w:rPr>
          <w:rFonts w:ascii="Times New Roman" w:eastAsia="Times New Roman" w:hAnsi="Times New Roman" w:cs="Times New Roman"/>
          <w:sz w:val="28"/>
          <w:szCs w:val="28"/>
        </w:rPr>
      </w:pPr>
    </w:p>
    <w:p w:rsidR="007058DC" w:rsidRPr="00834FCC" w:rsidRDefault="007058DC" w:rsidP="007058DC">
      <w:pPr>
        <w:rPr>
          <w:sz w:val="28"/>
          <w:szCs w:val="28"/>
        </w:rPr>
      </w:pPr>
      <w:r w:rsidRPr="00834FCC">
        <w:rPr>
          <w:sz w:val="28"/>
          <w:szCs w:val="28"/>
        </w:rPr>
        <w:t>Let's answer the questions based on the data provided:</w:t>
      </w:r>
    </w:p>
    <w:p w:rsidR="007058DC" w:rsidRPr="00834FCC" w:rsidRDefault="007058DC" w:rsidP="007058DC">
      <w:pPr>
        <w:rPr>
          <w:sz w:val="28"/>
          <w:szCs w:val="28"/>
        </w:rPr>
      </w:pPr>
    </w:p>
    <w:p w:rsidR="007058DC" w:rsidRPr="00834FCC" w:rsidRDefault="007058DC" w:rsidP="007058DC">
      <w:pPr>
        <w:rPr>
          <w:b/>
          <w:sz w:val="32"/>
          <w:szCs w:val="28"/>
        </w:rPr>
      </w:pPr>
      <w:r w:rsidRPr="00834FCC">
        <w:rPr>
          <w:b/>
          <w:sz w:val="32"/>
          <w:szCs w:val="28"/>
        </w:rPr>
        <w:t xml:space="preserve">1.  What </w:t>
      </w:r>
      <w:proofErr w:type="gramStart"/>
      <w:r w:rsidRPr="00834FCC">
        <w:rPr>
          <w:b/>
          <w:sz w:val="32"/>
          <w:szCs w:val="28"/>
        </w:rPr>
        <w:t>was the total sales</w:t>
      </w:r>
      <w:proofErr w:type="gramEnd"/>
      <w:r w:rsidRPr="00834FCC">
        <w:rPr>
          <w:b/>
          <w:sz w:val="32"/>
          <w:szCs w:val="28"/>
        </w:rPr>
        <w:t xml:space="preserve"> of Rice in July across all cities?</w:t>
      </w:r>
    </w:p>
    <w:p w:rsidR="007058DC" w:rsidRPr="00834FCC" w:rsidRDefault="007058DC" w:rsidP="007058DC">
      <w:pPr>
        <w:rPr>
          <w:sz w:val="28"/>
          <w:szCs w:val="28"/>
        </w:rPr>
      </w:pPr>
      <w:r w:rsidRPr="00834FCC">
        <w:rPr>
          <w:sz w:val="28"/>
          <w:szCs w:val="28"/>
        </w:rPr>
        <w:t xml:space="preserve">   - Rice sales in July:</w:t>
      </w:r>
    </w:p>
    <w:p w:rsidR="007058DC" w:rsidRPr="00834FCC" w:rsidRDefault="007058DC" w:rsidP="007058DC">
      <w:pPr>
        <w:rPr>
          <w:sz w:val="28"/>
          <w:szCs w:val="28"/>
        </w:rPr>
      </w:pPr>
      <w:r w:rsidRPr="00834FCC">
        <w:rPr>
          <w:sz w:val="28"/>
          <w:szCs w:val="28"/>
        </w:rPr>
        <w:t xml:space="preserve">     - Chittagong: 300 </w:t>
      </w:r>
      <w:proofErr w:type="gramStart"/>
      <w:r w:rsidRPr="00834FCC">
        <w:rPr>
          <w:sz w:val="28"/>
          <w:szCs w:val="28"/>
        </w:rPr>
        <w:t>units</w:t>
      </w:r>
      <w:proofErr w:type="gramEnd"/>
      <w:r w:rsidRPr="00834FCC">
        <w:rPr>
          <w:sz w:val="28"/>
          <w:szCs w:val="28"/>
        </w:rPr>
        <w:t xml:space="preserve"> × 50 = 15,000</w:t>
      </w:r>
    </w:p>
    <w:p w:rsidR="00834FCC" w:rsidRPr="00834FCC" w:rsidRDefault="007058DC" w:rsidP="007058DC">
      <w:pPr>
        <w:rPr>
          <w:sz w:val="28"/>
          <w:szCs w:val="28"/>
        </w:rPr>
      </w:pPr>
      <w:r w:rsidRPr="00834FCC">
        <w:rPr>
          <w:sz w:val="28"/>
          <w:szCs w:val="28"/>
        </w:rPr>
        <w:t xml:space="preserve">     - Total Sales in July f</w:t>
      </w:r>
      <w:r w:rsidR="00834FCC">
        <w:rPr>
          <w:sz w:val="28"/>
          <w:szCs w:val="28"/>
        </w:rPr>
        <w:t>or Rice: **15,000** (Chittagong)</w:t>
      </w:r>
    </w:p>
    <w:tbl>
      <w:tblPr>
        <w:tblW w:w="8220" w:type="dxa"/>
        <w:tblInd w:w="93" w:type="dxa"/>
        <w:tblLook w:val="04A0" w:firstRow="1" w:lastRow="0" w:firstColumn="1" w:lastColumn="0" w:noHBand="0" w:noVBand="1"/>
      </w:tblPr>
      <w:tblGrid>
        <w:gridCol w:w="3460"/>
        <w:gridCol w:w="2620"/>
        <w:gridCol w:w="2140"/>
      </w:tblGrid>
      <w:tr w:rsidR="00834FCC" w:rsidRPr="00834FCC" w:rsidTr="00834FCC">
        <w:trPr>
          <w:trHeight w:val="420"/>
        </w:trPr>
        <w:tc>
          <w:tcPr>
            <w:tcW w:w="3460" w:type="dxa"/>
            <w:tcBorders>
              <w:top w:val="nil"/>
              <w:left w:val="nil"/>
              <w:bottom w:val="single" w:sz="4" w:space="0" w:color="974706"/>
              <w:right w:val="nil"/>
            </w:tcBorders>
            <w:shd w:val="clear" w:color="974706" w:fill="974706"/>
            <w:noWrap/>
            <w:vAlign w:val="center"/>
            <w:hideMark/>
          </w:tcPr>
          <w:p w:rsidR="00834FCC" w:rsidRPr="00834FCC" w:rsidRDefault="00834FCC" w:rsidP="00834FCC">
            <w:pPr>
              <w:spacing w:after="0" w:line="240" w:lineRule="auto"/>
              <w:jc w:val="center"/>
              <w:rPr>
                <w:rFonts w:ascii="Calibri" w:eastAsia="Times New Roman" w:hAnsi="Calibri" w:cs="Calibri"/>
                <w:b/>
                <w:bCs/>
                <w:color w:val="FFFFFF"/>
                <w:sz w:val="28"/>
                <w:szCs w:val="28"/>
              </w:rPr>
            </w:pPr>
            <w:r w:rsidRPr="00834FCC">
              <w:rPr>
                <w:rFonts w:ascii="Calibri" w:eastAsia="Times New Roman" w:hAnsi="Calibri" w:cs="Calibri"/>
                <w:b/>
                <w:bCs/>
                <w:color w:val="FFFFFF"/>
                <w:sz w:val="28"/>
                <w:szCs w:val="28"/>
              </w:rPr>
              <w:t>Sum of Total Sales (BDT)</w:t>
            </w:r>
          </w:p>
        </w:tc>
        <w:tc>
          <w:tcPr>
            <w:tcW w:w="2620" w:type="dxa"/>
            <w:tcBorders>
              <w:top w:val="nil"/>
              <w:left w:val="nil"/>
              <w:bottom w:val="single" w:sz="4" w:space="0" w:color="974706"/>
              <w:right w:val="nil"/>
            </w:tcBorders>
            <w:shd w:val="clear" w:color="974706" w:fill="974706"/>
            <w:noWrap/>
            <w:vAlign w:val="center"/>
            <w:hideMark/>
          </w:tcPr>
          <w:p w:rsidR="00834FCC" w:rsidRPr="00834FCC" w:rsidRDefault="00834FCC" w:rsidP="00834FCC">
            <w:pPr>
              <w:spacing w:after="0" w:line="240" w:lineRule="auto"/>
              <w:jc w:val="center"/>
              <w:rPr>
                <w:rFonts w:ascii="Calibri" w:eastAsia="Times New Roman" w:hAnsi="Calibri" w:cs="Calibri"/>
                <w:b/>
                <w:bCs/>
                <w:color w:val="FFFFFF"/>
                <w:sz w:val="28"/>
                <w:szCs w:val="28"/>
              </w:rPr>
            </w:pPr>
            <w:r w:rsidRPr="00834FCC">
              <w:rPr>
                <w:rFonts w:ascii="Calibri" w:eastAsia="Times New Roman" w:hAnsi="Calibri" w:cs="Calibri"/>
                <w:b/>
                <w:bCs/>
                <w:color w:val="FFFFFF"/>
                <w:sz w:val="28"/>
                <w:szCs w:val="28"/>
              </w:rPr>
              <w:t>Column Labels</w:t>
            </w:r>
          </w:p>
        </w:tc>
        <w:tc>
          <w:tcPr>
            <w:tcW w:w="2140" w:type="dxa"/>
            <w:tcBorders>
              <w:top w:val="nil"/>
              <w:left w:val="nil"/>
              <w:bottom w:val="single" w:sz="4" w:space="0" w:color="974706"/>
              <w:right w:val="nil"/>
            </w:tcBorders>
            <w:shd w:val="clear" w:color="974706" w:fill="974706"/>
            <w:noWrap/>
            <w:vAlign w:val="center"/>
            <w:hideMark/>
          </w:tcPr>
          <w:p w:rsidR="00834FCC" w:rsidRPr="00834FCC" w:rsidRDefault="00834FCC" w:rsidP="00834FCC">
            <w:pPr>
              <w:spacing w:after="0" w:line="240" w:lineRule="auto"/>
              <w:jc w:val="center"/>
              <w:rPr>
                <w:rFonts w:ascii="Calibri" w:eastAsia="Times New Roman" w:hAnsi="Calibri" w:cs="Calibri"/>
                <w:b/>
                <w:bCs/>
                <w:color w:val="FFFFFF"/>
                <w:sz w:val="28"/>
                <w:szCs w:val="28"/>
              </w:rPr>
            </w:pPr>
          </w:p>
        </w:tc>
      </w:tr>
      <w:tr w:rsidR="00834FCC" w:rsidRPr="00834FCC" w:rsidTr="00834FCC">
        <w:trPr>
          <w:trHeight w:val="420"/>
        </w:trPr>
        <w:tc>
          <w:tcPr>
            <w:tcW w:w="3460" w:type="dxa"/>
            <w:tcBorders>
              <w:top w:val="single" w:sz="4" w:space="0" w:color="974706"/>
              <w:left w:val="nil"/>
              <w:bottom w:val="single" w:sz="4" w:space="0" w:color="F79646"/>
              <w:right w:val="nil"/>
            </w:tcBorders>
            <w:shd w:val="clear" w:color="974706" w:fill="974706"/>
            <w:noWrap/>
            <w:vAlign w:val="center"/>
            <w:hideMark/>
          </w:tcPr>
          <w:p w:rsidR="00834FCC" w:rsidRPr="00834FCC" w:rsidRDefault="00834FCC" w:rsidP="00834FCC">
            <w:pPr>
              <w:spacing w:after="0" w:line="240" w:lineRule="auto"/>
              <w:jc w:val="center"/>
              <w:rPr>
                <w:rFonts w:ascii="Calibri" w:eastAsia="Times New Roman" w:hAnsi="Calibri" w:cs="Calibri"/>
                <w:b/>
                <w:bCs/>
                <w:color w:val="FFFFFF"/>
                <w:sz w:val="28"/>
                <w:szCs w:val="28"/>
              </w:rPr>
            </w:pPr>
            <w:r w:rsidRPr="00834FCC">
              <w:rPr>
                <w:rFonts w:ascii="Calibri" w:eastAsia="Times New Roman" w:hAnsi="Calibri" w:cs="Calibri"/>
                <w:b/>
                <w:bCs/>
                <w:color w:val="FFFFFF"/>
                <w:sz w:val="28"/>
                <w:szCs w:val="28"/>
              </w:rPr>
              <w:t>Row Labels</w:t>
            </w:r>
          </w:p>
        </w:tc>
        <w:tc>
          <w:tcPr>
            <w:tcW w:w="2620" w:type="dxa"/>
            <w:tcBorders>
              <w:top w:val="single" w:sz="4" w:space="0" w:color="974706"/>
              <w:left w:val="nil"/>
              <w:bottom w:val="single" w:sz="4" w:space="0" w:color="F79646"/>
              <w:right w:val="nil"/>
            </w:tcBorders>
            <w:shd w:val="clear" w:color="974706" w:fill="974706"/>
            <w:noWrap/>
            <w:vAlign w:val="center"/>
            <w:hideMark/>
          </w:tcPr>
          <w:p w:rsidR="00834FCC" w:rsidRPr="00834FCC" w:rsidRDefault="00834FCC" w:rsidP="00834FCC">
            <w:pPr>
              <w:spacing w:after="0" w:line="240" w:lineRule="auto"/>
              <w:jc w:val="center"/>
              <w:rPr>
                <w:rFonts w:ascii="Calibri" w:eastAsia="Times New Roman" w:hAnsi="Calibri" w:cs="Calibri"/>
                <w:b/>
                <w:bCs/>
                <w:color w:val="FFFFFF"/>
                <w:sz w:val="28"/>
                <w:szCs w:val="28"/>
              </w:rPr>
            </w:pPr>
            <w:r w:rsidRPr="00834FCC">
              <w:rPr>
                <w:rFonts w:ascii="Calibri" w:eastAsia="Times New Roman" w:hAnsi="Calibri" w:cs="Calibri"/>
                <w:b/>
                <w:bCs/>
                <w:color w:val="FFFFFF"/>
                <w:sz w:val="28"/>
                <w:szCs w:val="28"/>
              </w:rPr>
              <w:t>Rice</w:t>
            </w:r>
          </w:p>
        </w:tc>
        <w:tc>
          <w:tcPr>
            <w:tcW w:w="2140" w:type="dxa"/>
            <w:tcBorders>
              <w:top w:val="single" w:sz="4" w:space="0" w:color="974706"/>
              <w:left w:val="nil"/>
              <w:bottom w:val="single" w:sz="4" w:space="0" w:color="F79646"/>
              <w:right w:val="nil"/>
            </w:tcBorders>
            <w:shd w:val="clear" w:color="974706" w:fill="974706"/>
            <w:noWrap/>
            <w:vAlign w:val="center"/>
            <w:hideMark/>
          </w:tcPr>
          <w:p w:rsidR="00834FCC" w:rsidRPr="00834FCC" w:rsidRDefault="00834FCC" w:rsidP="00834FCC">
            <w:pPr>
              <w:spacing w:after="0" w:line="240" w:lineRule="auto"/>
              <w:jc w:val="center"/>
              <w:rPr>
                <w:rFonts w:ascii="Calibri" w:eastAsia="Times New Roman" w:hAnsi="Calibri" w:cs="Calibri"/>
                <w:b/>
                <w:bCs/>
                <w:color w:val="FFFFFF"/>
                <w:sz w:val="28"/>
                <w:szCs w:val="28"/>
              </w:rPr>
            </w:pPr>
            <w:r w:rsidRPr="00834FCC">
              <w:rPr>
                <w:rFonts w:ascii="Calibri" w:eastAsia="Times New Roman" w:hAnsi="Calibri" w:cs="Calibri"/>
                <w:b/>
                <w:bCs/>
                <w:color w:val="FFFFFF"/>
                <w:sz w:val="28"/>
                <w:szCs w:val="28"/>
              </w:rPr>
              <w:t>Grand Total</w:t>
            </w:r>
          </w:p>
        </w:tc>
      </w:tr>
      <w:tr w:rsidR="00834FCC" w:rsidRPr="00834FCC" w:rsidTr="00834FCC">
        <w:trPr>
          <w:trHeight w:val="420"/>
        </w:trPr>
        <w:tc>
          <w:tcPr>
            <w:tcW w:w="3460" w:type="dxa"/>
            <w:tcBorders>
              <w:top w:val="single" w:sz="4" w:space="0" w:color="FDE9D9"/>
              <w:left w:val="nil"/>
              <w:bottom w:val="single" w:sz="4" w:space="0" w:color="FDE9D9"/>
              <w:right w:val="nil"/>
            </w:tcBorders>
            <w:shd w:val="clear" w:color="FCD5B4" w:fill="FCD5B4"/>
            <w:noWrap/>
            <w:vAlign w:val="bottom"/>
            <w:hideMark/>
          </w:tcPr>
          <w:p w:rsidR="00834FCC" w:rsidRPr="00834FCC" w:rsidRDefault="00834FCC" w:rsidP="00834FCC">
            <w:pPr>
              <w:spacing w:after="0" w:line="240" w:lineRule="auto"/>
              <w:rPr>
                <w:rFonts w:ascii="Calibri" w:eastAsia="Times New Roman" w:hAnsi="Calibri" w:cs="Calibri"/>
                <w:color w:val="000000"/>
                <w:sz w:val="28"/>
                <w:szCs w:val="28"/>
              </w:rPr>
            </w:pPr>
            <w:r w:rsidRPr="00834FCC">
              <w:rPr>
                <w:rFonts w:ascii="Calibri" w:eastAsia="Times New Roman" w:hAnsi="Calibri" w:cs="Calibri"/>
                <w:color w:val="000000"/>
                <w:sz w:val="28"/>
                <w:szCs w:val="28"/>
              </w:rPr>
              <w:t>July</w:t>
            </w:r>
          </w:p>
        </w:tc>
        <w:tc>
          <w:tcPr>
            <w:tcW w:w="2620" w:type="dxa"/>
            <w:tcBorders>
              <w:top w:val="single" w:sz="4" w:space="0" w:color="FDE9D9"/>
              <w:left w:val="nil"/>
              <w:bottom w:val="single" w:sz="4" w:space="0" w:color="FDE9D9"/>
              <w:right w:val="nil"/>
            </w:tcBorders>
            <w:shd w:val="clear" w:color="FCD5B4" w:fill="FCD5B4"/>
            <w:noWrap/>
            <w:vAlign w:val="bottom"/>
            <w:hideMark/>
          </w:tcPr>
          <w:p w:rsidR="00834FCC" w:rsidRPr="00834FCC" w:rsidRDefault="00834FCC" w:rsidP="00834FCC">
            <w:pPr>
              <w:spacing w:after="0" w:line="240" w:lineRule="auto"/>
              <w:rPr>
                <w:rFonts w:ascii="Calibri" w:eastAsia="Times New Roman" w:hAnsi="Calibri" w:cs="Calibri"/>
                <w:color w:val="000000"/>
                <w:sz w:val="28"/>
                <w:szCs w:val="28"/>
              </w:rPr>
            </w:pPr>
            <w:r w:rsidRPr="00834FCC">
              <w:rPr>
                <w:rFonts w:ascii="Calibri" w:eastAsia="Times New Roman" w:hAnsi="Calibri" w:cs="Calibri"/>
                <w:color w:val="000000"/>
                <w:sz w:val="28"/>
                <w:szCs w:val="28"/>
              </w:rPr>
              <w:t>15000</w:t>
            </w:r>
          </w:p>
        </w:tc>
        <w:tc>
          <w:tcPr>
            <w:tcW w:w="2140" w:type="dxa"/>
            <w:tcBorders>
              <w:top w:val="single" w:sz="4" w:space="0" w:color="FDE9D9"/>
              <w:left w:val="nil"/>
              <w:bottom w:val="single" w:sz="4" w:space="0" w:color="FDE9D9"/>
              <w:right w:val="nil"/>
            </w:tcBorders>
            <w:shd w:val="clear" w:color="FCD5B4" w:fill="FCD5B4"/>
            <w:noWrap/>
            <w:vAlign w:val="bottom"/>
            <w:hideMark/>
          </w:tcPr>
          <w:p w:rsidR="00834FCC" w:rsidRPr="00834FCC" w:rsidRDefault="00834FCC" w:rsidP="00834FCC">
            <w:pPr>
              <w:spacing w:after="0" w:line="240" w:lineRule="auto"/>
              <w:rPr>
                <w:rFonts w:ascii="Calibri" w:eastAsia="Times New Roman" w:hAnsi="Calibri" w:cs="Calibri"/>
                <w:color w:val="000000"/>
                <w:sz w:val="28"/>
                <w:szCs w:val="28"/>
              </w:rPr>
            </w:pPr>
            <w:r w:rsidRPr="00834FCC">
              <w:rPr>
                <w:rFonts w:ascii="Calibri" w:eastAsia="Times New Roman" w:hAnsi="Calibri" w:cs="Calibri"/>
                <w:color w:val="000000"/>
                <w:sz w:val="28"/>
                <w:szCs w:val="28"/>
              </w:rPr>
              <w:t>15000</w:t>
            </w:r>
          </w:p>
        </w:tc>
      </w:tr>
      <w:tr w:rsidR="00834FCC" w:rsidRPr="00834FCC" w:rsidTr="00834FCC">
        <w:trPr>
          <w:trHeight w:val="420"/>
        </w:trPr>
        <w:tc>
          <w:tcPr>
            <w:tcW w:w="3460" w:type="dxa"/>
            <w:tcBorders>
              <w:top w:val="single" w:sz="4" w:space="0" w:color="FDE9D9"/>
              <w:left w:val="nil"/>
              <w:bottom w:val="nil"/>
              <w:right w:val="nil"/>
            </w:tcBorders>
            <w:shd w:val="clear" w:color="974706" w:fill="974706"/>
            <w:noWrap/>
            <w:vAlign w:val="bottom"/>
            <w:hideMark/>
          </w:tcPr>
          <w:p w:rsidR="00834FCC" w:rsidRPr="00834FCC" w:rsidRDefault="00834FCC" w:rsidP="00834FCC">
            <w:pPr>
              <w:spacing w:after="0" w:line="240" w:lineRule="auto"/>
              <w:rPr>
                <w:rFonts w:ascii="Calibri" w:eastAsia="Times New Roman" w:hAnsi="Calibri" w:cs="Calibri"/>
                <w:b/>
                <w:bCs/>
                <w:color w:val="FFFFFF"/>
                <w:sz w:val="28"/>
                <w:szCs w:val="28"/>
              </w:rPr>
            </w:pPr>
            <w:r w:rsidRPr="00834FCC">
              <w:rPr>
                <w:rFonts w:ascii="Calibri" w:eastAsia="Times New Roman" w:hAnsi="Calibri" w:cs="Calibri"/>
                <w:b/>
                <w:bCs/>
                <w:color w:val="FFFFFF"/>
                <w:sz w:val="28"/>
                <w:szCs w:val="28"/>
              </w:rPr>
              <w:t>Grand Total</w:t>
            </w:r>
          </w:p>
        </w:tc>
        <w:tc>
          <w:tcPr>
            <w:tcW w:w="2620" w:type="dxa"/>
            <w:tcBorders>
              <w:top w:val="single" w:sz="4" w:space="0" w:color="FDE9D9"/>
              <w:left w:val="nil"/>
              <w:bottom w:val="nil"/>
              <w:right w:val="nil"/>
            </w:tcBorders>
            <w:shd w:val="clear" w:color="974706" w:fill="974706"/>
            <w:noWrap/>
            <w:vAlign w:val="bottom"/>
            <w:hideMark/>
          </w:tcPr>
          <w:p w:rsidR="00834FCC" w:rsidRPr="00834FCC" w:rsidRDefault="00834FCC" w:rsidP="00834FCC">
            <w:pPr>
              <w:spacing w:after="0" w:line="240" w:lineRule="auto"/>
              <w:rPr>
                <w:rFonts w:ascii="Calibri" w:eastAsia="Times New Roman" w:hAnsi="Calibri" w:cs="Calibri"/>
                <w:b/>
                <w:bCs/>
                <w:color w:val="FFFFFF"/>
                <w:sz w:val="28"/>
                <w:szCs w:val="28"/>
              </w:rPr>
            </w:pPr>
            <w:r w:rsidRPr="00834FCC">
              <w:rPr>
                <w:rFonts w:ascii="Calibri" w:eastAsia="Times New Roman" w:hAnsi="Calibri" w:cs="Calibri"/>
                <w:b/>
                <w:bCs/>
                <w:color w:val="FFFFFF"/>
                <w:sz w:val="28"/>
                <w:szCs w:val="28"/>
              </w:rPr>
              <w:t>15000</w:t>
            </w:r>
          </w:p>
        </w:tc>
        <w:tc>
          <w:tcPr>
            <w:tcW w:w="2140" w:type="dxa"/>
            <w:tcBorders>
              <w:top w:val="single" w:sz="4" w:space="0" w:color="FDE9D9"/>
              <w:left w:val="nil"/>
              <w:bottom w:val="nil"/>
              <w:right w:val="nil"/>
            </w:tcBorders>
            <w:shd w:val="clear" w:color="974706" w:fill="974706"/>
            <w:noWrap/>
            <w:vAlign w:val="bottom"/>
            <w:hideMark/>
          </w:tcPr>
          <w:p w:rsidR="00834FCC" w:rsidRPr="00834FCC" w:rsidRDefault="00834FCC" w:rsidP="00834FCC">
            <w:pPr>
              <w:spacing w:after="0" w:line="240" w:lineRule="auto"/>
              <w:rPr>
                <w:rFonts w:ascii="Calibri" w:eastAsia="Times New Roman" w:hAnsi="Calibri" w:cs="Calibri"/>
                <w:b/>
                <w:bCs/>
                <w:color w:val="FFFFFF"/>
                <w:sz w:val="28"/>
                <w:szCs w:val="28"/>
              </w:rPr>
            </w:pPr>
            <w:r w:rsidRPr="00834FCC">
              <w:rPr>
                <w:rFonts w:ascii="Calibri" w:eastAsia="Times New Roman" w:hAnsi="Calibri" w:cs="Calibri"/>
                <w:b/>
                <w:bCs/>
                <w:color w:val="FFFFFF"/>
                <w:sz w:val="28"/>
                <w:szCs w:val="28"/>
              </w:rPr>
              <w:t>15000</w:t>
            </w:r>
          </w:p>
        </w:tc>
      </w:tr>
    </w:tbl>
    <w:p w:rsidR="00834FCC" w:rsidRPr="00834FCC" w:rsidRDefault="00834FCC" w:rsidP="007058DC">
      <w:pPr>
        <w:rPr>
          <w:sz w:val="28"/>
          <w:szCs w:val="28"/>
        </w:rPr>
      </w:pPr>
    </w:p>
    <w:p w:rsidR="00834FCC" w:rsidRPr="00834FCC" w:rsidRDefault="007058DC" w:rsidP="00834FCC">
      <w:pPr>
        <w:pStyle w:val="NormalWeb"/>
        <w:rPr>
          <w:b/>
          <w:sz w:val="32"/>
          <w:szCs w:val="28"/>
        </w:rPr>
      </w:pPr>
      <w:r w:rsidRPr="00834FCC">
        <w:rPr>
          <w:b/>
          <w:sz w:val="32"/>
          <w:szCs w:val="28"/>
        </w:rPr>
        <w:t xml:space="preserve">2. </w:t>
      </w:r>
      <w:r w:rsidR="00834FCC" w:rsidRPr="00834FCC">
        <w:rPr>
          <w:b/>
          <w:sz w:val="32"/>
          <w:szCs w:val="28"/>
        </w:rPr>
        <w:t xml:space="preserve">What </w:t>
      </w:r>
      <w:proofErr w:type="gramStart"/>
      <w:r w:rsidR="00834FCC" w:rsidRPr="00834FCC">
        <w:rPr>
          <w:b/>
          <w:sz w:val="32"/>
          <w:szCs w:val="28"/>
        </w:rPr>
        <w:t>was the total sales</w:t>
      </w:r>
      <w:proofErr w:type="gramEnd"/>
      <w:r w:rsidR="00834FCC" w:rsidRPr="00834FCC">
        <w:rPr>
          <w:b/>
          <w:sz w:val="32"/>
          <w:szCs w:val="28"/>
        </w:rPr>
        <w:t xml:space="preserve"> of all product in a year?</w:t>
      </w:r>
    </w:p>
    <w:p w:rsidR="00834FCC" w:rsidRPr="00834FCC" w:rsidRDefault="00834FCC" w:rsidP="00834FCC">
      <w:pPr>
        <w:pStyle w:val="NormalWeb"/>
        <w:rPr>
          <w:sz w:val="28"/>
          <w:szCs w:val="28"/>
        </w:rPr>
      </w:pPr>
      <w:r w:rsidRPr="00834FCC">
        <w:rPr>
          <w:sz w:val="28"/>
          <w:szCs w:val="28"/>
        </w:rPr>
        <w:t xml:space="preserve">Here’s a breakdown of the </w:t>
      </w:r>
      <w:r w:rsidRPr="00834FCC">
        <w:rPr>
          <w:b/>
          <w:bCs/>
          <w:sz w:val="28"/>
          <w:szCs w:val="28"/>
        </w:rPr>
        <w:t>total annual sales</w:t>
      </w:r>
      <w:r w:rsidRPr="00834FCC">
        <w:rPr>
          <w:sz w:val="28"/>
          <w:szCs w:val="28"/>
        </w:rPr>
        <w:t xml:space="preserve"> for all products:</w:t>
      </w:r>
    </w:p>
    <w:p w:rsidR="00834FCC" w:rsidRPr="00834FCC" w:rsidRDefault="00834FCC" w:rsidP="00834FCC">
      <w:pPr>
        <w:spacing w:before="100" w:beforeAutospacing="1" w:after="100" w:afterAutospacing="1" w:line="240" w:lineRule="auto"/>
        <w:ind w:left="360"/>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January:</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Rice: 10,000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Lentils: 10,500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Sugar: 8,000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Total for January: 28,500 BDT</w:t>
      </w:r>
    </w:p>
    <w:p w:rsidR="00834FCC" w:rsidRPr="00834FCC" w:rsidRDefault="00834FCC" w:rsidP="00834FCC">
      <w:pPr>
        <w:spacing w:before="100" w:beforeAutospacing="1" w:after="100" w:afterAutospacing="1" w:line="240" w:lineRule="auto"/>
        <w:ind w:left="270"/>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February:</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Rice: 11,000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Flour: 10,800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Lentils: 11,200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Total for February: 33,000 BDT</w:t>
      </w:r>
    </w:p>
    <w:p w:rsidR="003F30D1" w:rsidRDefault="003F30D1" w:rsidP="00834FCC">
      <w:pPr>
        <w:spacing w:before="100" w:beforeAutospacing="1" w:after="100" w:afterAutospacing="1" w:line="240" w:lineRule="auto"/>
        <w:ind w:left="270"/>
        <w:rPr>
          <w:rFonts w:ascii="Times New Roman" w:eastAsia="Times New Roman" w:hAnsi="Times New Roman" w:cs="Times New Roman"/>
          <w:b/>
          <w:bCs/>
          <w:sz w:val="28"/>
          <w:szCs w:val="28"/>
        </w:rPr>
      </w:pPr>
    </w:p>
    <w:p w:rsidR="00834FCC" w:rsidRPr="00834FCC" w:rsidRDefault="00834FCC" w:rsidP="00834FCC">
      <w:pPr>
        <w:spacing w:before="100" w:beforeAutospacing="1" w:after="100" w:afterAutospacing="1" w:line="240" w:lineRule="auto"/>
        <w:ind w:left="270"/>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March:</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Sugar: 11,200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Rice: 12,500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Flour: 12,000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Total for March: 35,700 BDT</w:t>
      </w:r>
    </w:p>
    <w:p w:rsidR="00694BA4" w:rsidRDefault="00694BA4" w:rsidP="00834FCC">
      <w:pPr>
        <w:spacing w:before="100" w:beforeAutospacing="1" w:after="100" w:afterAutospacing="1" w:line="240" w:lineRule="auto"/>
        <w:ind w:left="270"/>
        <w:rPr>
          <w:rFonts w:ascii="Times New Roman" w:eastAsia="Times New Roman" w:hAnsi="Times New Roman" w:cs="Times New Roman"/>
          <w:b/>
          <w:bCs/>
          <w:sz w:val="28"/>
          <w:szCs w:val="28"/>
        </w:rPr>
      </w:pPr>
    </w:p>
    <w:p w:rsidR="00834FCC" w:rsidRPr="00834FCC" w:rsidRDefault="00834FCC" w:rsidP="00834FCC">
      <w:pPr>
        <w:spacing w:before="100" w:beforeAutospacing="1" w:after="100" w:afterAutospacing="1" w:line="240" w:lineRule="auto"/>
        <w:ind w:left="270"/>
        <w:rPr>
          <w:rFonts w:ascii="Times New Roman" w:eastAsia="Times New Roman" w:hAnsi="Times New Roman" w:cs="Times New Roman"/>
          <w:sz w:val="28"/>
          <w:szCs w:val="28"/>
        </w:rPr>
      </w:pPr>
      <w:bookmarkStart w:id="0" w:name="_GoBack"/>
      <w:bookmarkEnd w:id="0"/>
      <w:r w:rsidRPr="00834FCC">
        <w:rPr>
          <w:rFonts w:ascii="Times New Roman" w:eastAsia="Times New Roman" w:hAnsi="Times New Roman" w:cs="Times New Roman"/>
          <w:b/>
          <w:bCs/>
          <w:sz w:val="28"/>
          <w:szCs w:val="28"/>
        </w:rPr>
        <w:t>April:</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Lentils: 11,900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Sugar: 14,400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Rice: 15,000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Total for April: 41,300 BDT</w:t>
      </w:r>
    </w:p>
    <w:p w:rsidR="00834FCC" w:rsidRPr="00834FCC" w:rsidRDefault="00834FCC" w:rsidP="00834FCC">
      <w:pPr>
        <w:spacing w:before="100" w:beforeAutospacing="1" w:after="100" w:afterAutospacing="1" w:line="240" w:lineRule="auto"/>
        <w:ind w:left="270"/>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May:</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Flour: 13,800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Lentils: 14,000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Sugar: 15,200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Total for May: 43,000 BDT</w:t>
      </w:r>
    </w:p>
    <w:p w:rsidR="00834FCC" w:rsidRPr="00834FCC" w:rsidRDefault="00834FCC" w:rsidP="00834FCC">
      <w:pPr>
        <w:spacing w:before="100" w:beforeAutospacing="1" w:after="100" w:afterAutospacing="1" w:line="240" w:lineRule="auto"/>
        <w:ind w:left="270"/>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June:</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Rice: 14,000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Flour: 13,200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Lentils: 14,700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Total for June: 41,900 BDT</w:t>
      </w:r>
    </w:p>
    <w:p w:rsidR="00834FCC" w:rsidRPr="00834FCC" w:rsidRDefault="00834FCC" w:rsidP="00834FCC">
      <w:pPr>
        <w:spacing w:before="100" w:beforeAutospacing="1" w:after="100" w:afterAutospacing="1" w:line="240" w:lineRule="auto"/>
        <w:ind w:left="270"/>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July:</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Sugar: 16,800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Rice: 15,000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Flour: 14,400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Total for July: 46,200 BDT</w:t>
      </w:r>
    </w:p>
    <w:p w:rsidR="00834FCC" w:rsidRPr="00834FCC" w:rsidRDefault="00834FCC" w:rsidP="00834FCC">
      <w:pPr>
        <w:spacing w:before="100" w:beforeAutospacing="1" w:after="100" w:afterAutospacing="1" w:line="240" w:lineRule="auto"/>
        <w:ind w:left="270"/>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August: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Lentils: 13,300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Sugar: 17,600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Rice: 17,500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Total for August: 48,400 BDT</w:t>
      </w:r>
    </w:p>
    <w:p w:rsidR="00834FCC" w:rsidRPr="00834FCC" w:rsidRDefault="00834FCC" w:rsidP="00834FCC">
      <w:pPr>
        <w:spacing w:before="100" w:beforeAutospacing="1" w:after="100" w:afterAutospacing="1" w:line="240" w:lineRule="auto"/>
        <w:ind w:left="270"/>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September:</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Flour: 15,600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Lentils: 14,700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Sugar: 18,400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Total for September: 48,700 BDT</w:t>
      </w:r>
    </w:p>
    <w:p w:rsidR="00834FCC" w:rsidRPr="00834FCC" w:rsidRDefault="00834FCC" w:rsidP="00834FCC">
      <w:pPr>
        <w:spacing w:before="100" w:beforeAutospacing="1" w:after="100" w:afterAutospacing="1" w:line="240" w:lineRule="auto"/>
        <w:ind w:left="270"/>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October:</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Rice: 15,000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Flour: 15,000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Lentils: 15,400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Total for October: 45,400 BDT</w:t>
      </w:r>
    </w:p>
    <w:p w:rsidR="00834FCC" w:rsidRPr="00834FCC" w:rsidRDefault="00834FCC" w:rsidP="00834FCC">
      <w:pPr>
        <w:spacing w:before="100" w:beforeAutospacing="1" w:after="100" w:afterAutospacing="1" w:line="240" w:lineRule="auto"/>
        <w:ind w:left="270"/>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November:</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Sugar: 19,200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Rice: 16,000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Flour: 16,200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Total for November: 51,400 BDT</w:t>
      </w:r>
    </w:p>
    <w:p w:rsidR="00834FCC" w:rsidRPr="00834FCC" w:rsidRDefault="00834FCC" w:rsidP="00834FCC">
      <w:pPr>
        <w:spacing w:before="100" w:beforeAutospacing="1" w:after="100" w:afterAutospacing="1" w:line="240" w:lineRule="auto"/>
        <w:ind w:left="270"/>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December:</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Lentils: 17,500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Sugar: 20,000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sz w:val="28"/>
          <w:szCs w:val="28"/>
        </w:rPr>
        <w:t>Rice: 20,000 BDT</w:t>
      </w:r>
    </w:p>
    <w:p w:rsidR="00834FCC" w:rsidRPr="00834FCC" w:rsidRDefault="00834FCC" w:rsidP="00834FCC">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Total for December: 57,500 BDT</w:t>
      </w:r>
    </w:p>
    <w:p w:rsidR="00834FCC" w:rsidRPr="00834FCC" w:rsidRDefault="00834FCC" w:rsidP="00834FCC">
      <w:pPr>
        <w:spacing w:before="100" w:beforeAutospacing="1" w:after="100" w:afterAutospacing="1" w:line="240" w:lineRule="auto"/>
        <w:ind w:left="1440"/>
        <w:rPr>
          <w:rFonts w:ascii="Times New Roman" w:eastAsia="Times New Roman" w:hAnsi="Times New Roman" w:cs="Times New Roman"/>
          <w:sz w:val="28"/>
          <w:szCs w:val="28"/>
        </w:rPr>
      </w:pPr>
    </w:p>
    <w:tbl>
      <w:tblPr>
        <w:tblW w:w="7500" w:type="dxa"/>
        <w:tblInd w:w="93" w:type="dxa"/>
        <w:tblLook w:val="04A0" w:firstRow="1" w:lastRow="0" w:firstColumn="1" w:lastColumn="0" w:noHBand="0" w:noVBand="1"/>
      </w:tblPr>
      <w:tblGrid>
        <w:gridCol w:w="2380"/>
        <w:gridCol w:w="1720"/>
        <w:gridCol w:w="1068"/>
        <w:gridCol w:w="1068"/>
        <w:gridCol w:w="1068"/>
        <w:gridCol w:w="1180"/>
      </w:tblGrid>
      <w:tr w:rsidR="00834FCC" w:rsidRPr="00834FCC" w:rsidTr="00834FCC">
        <w:trPr>
          <w:trHeight w:val="300"/>
        </w:trPr>
        <w:tc>
          <w:tcPr>
            <w:tcW w:w="2380" w:type="dxa"/>
            <w:tcBorders>
              <w:top w:val="nil"/>
              <w:left w:val="nil"/>
              <w:bottom w:val="nil"/>
              <w:right w:val="single" w:sz="4" w:space="0" w:color="FFFFFF"/>
            </w:tcBorders>
            <w:shd w:val="clear" w:color="B7DEE8" w:fill="B7DEE8"/>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Sum of Total Sales (BDT)</w:t>
            </w:r>
          </w:p>
        </w:tc>
        <w:tc>
          <w:tcPr>
            <w:tcW w:w="172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Column Labels</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p>
        </w:tc>
        <w:tc>
          <w:tcPr>
            <w:tcW w:w="1180" w:type="dxa"/>
            <w:tcBorders>
              <w:top w:val="nil"/>
              <w:left w:val="single" w:sz="4" w:space="0" w:color="FFFFFF"/>
              <w:bottom w:val="nil"/>
              <w:right w:val="nil"/>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p>
        </w:tc>
      </w:tr>
      <w:tr w:rsidR="00834FCC" w:rsidRPr="00834FCC" w:rsidTr="00834FCC">
        <w:trPr>
          <w:trHeight w:val="300"/>
        </w:trPr>
        <w:tc>
          <w:tcPr>
            <w:tcW w:w="2380" w:type="dxa"/>
            <w:tcBorders>
              <w:top w:val="nil"/>
              <w:left w:val="nil"/>
              <w:bottom w:val="single" w:sz="4" w:space="0" w:color="FFFFFF"/>
              <w:right w:val="single" w:sz="4" w:space="0" w:color="FFFFFF"/>
            </w:tcBorders>
            <w:shd w:val="clear" w:color="B7DEE8" w:fill="B7DEE8"/>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Row Labels</w:t>
            </w:r>
          </w:p>
        </w:tc>
        <w:tc>
          <w:tcPr>
            <w:tcW w:w="1720" w:type="dxa"/>
            <w:tcBorders>
              <w:top w:val="nil"/>
              <w:left w:val="single" w:sz="4" w:space="0" w:color="FFFFFF"/>
              <w:bottom w:val="single" w:sz="4" w:space="0" w:color="FFFFFF"/>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Flour</w:t>
            </w:r>
          </w:p>
        </w:tc>
        <w:tc>
          <w:tcPr>
            <w:tcW w:w="740" w:type="dxa"/>
            <w:tcBorders>
              <w:top w:val="nil"/>
              <w:left w:val="single" w:sz="4" w:space="0" w:color="FFFFFF"/>
              <w:bottom w:val="single" w:sz="4" w:space="0" w:color="FFFFFF"/>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Lentils</w:t>
            </w:r>
          </w:p>
        </w:tc>
        <w:tc>
          <w:tcPr>
            <w:tcW w:w="740" w:type="dxa"/>
            <w:tcBorders>
              <w:top w:val="nil"/>
              <w:left w:val="single" w:sz="4" w:space="0" w:color="FFFFFF"/>
              <w:bottom w:val="single" w:sz="4" w:space="0" w:color="FFFFFF"/>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Rice</w:t>
            </w:r>
          </w:p>
        </w:tc>
        <w:tc>
          <w:tcPr>
            <w:tcW w:w="740" w:type="dxa"/>
            <w:tcBorders>
              <w:top w:val="nil"/>
              <w:left w:val="single" w:sz="4" w:space="0" w:color="FFFFFF"/>
              <w:bottom w:val="single" w:sz="4" w:space="0" w:color="FFFFFF"/>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Sugar</w:t>
            </w:r>
          </w:p>
        </w:tc>
        <w:tc>
          <w:tcPr>
            <w:tcW w:w="1180" w:type="dxa"/>
            <w:tcBorders>
              <w:top w:val="nil"/>
              <w:left w:val="single" w:sz="4" w:space="0" w:color="FFFFFF"/>
              <w:bottom w:val="single" w:sz="4" w:space="0" w:color="FFFFFF"/>
              <w:right w:val="nil"/>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Grand Total</w:t>
            </w:r>
          </w:p>
        </w:tc>
      </w:tr>
      <w:tr w:rsidR="00834FCC" w:rsidRPr="00834FCC" w:rsidTr="00834FCC">
        <w:trPr>
          <w:trHeight w:val="300"/>
        </w:trPr>
        <w:tc>
          <w:tcPr>
            <w:tcW w:w="2380" w:type="dxa"/>
            <w:tcBorders>
              <w:top w:val="nil"/>
              <w:left w:val="nil"/>
              <w:bottom w:val="nil"/>
              <w:right w:val="single" w:sz="4" w:space="0" w:color="FFFFFF"/>
            </w:tcBorders>
            <w:shd w:val="clear" w:color="B7DEE8" w:fill="B7DEE8"/>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January</w:t>
            </w:r>
          </w:p>
        </w:tc>
        <w:tc>
          <w:tcPr>
            <w:tcW w:w="172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color w:val="31869B"/>
                <w:sz w:val="28"/>
                <w:szCs w:val="28"/>
              </w:rPr>
            </w:pP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10500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10000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8000</w:t>
            </w:r>
          </w:p>
        </w:tc>
        <w:tc>
          <w:tcPr>
            <w:tcW w:w="1180" w:type="dxa"/>
            <w:tcBorders>
              <w:top w:val="nil"/>
              <w:left w:val="single" w:sz="4" w:space="0" w:color="FFFFFF"/>
              <w:bottom w:val="nil"/>
              <w:right w:val="nil"/>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28500</w:t>
            </w:r>
          </w:p>
        </w:tc>
      </w:tr>
      <w:tr w:rsidR="00834FCC" w:rsidRPr="00834FCC" w:rsidTr="00834FCC">
        <w:trPr>
          <w:trHeight w:val="300"/>
        </w:trPr>
        <w:tc>
          <w:tcPr>
            <w:tcW w:w="2380" w:type="dxa"/>
            <w:tcBorders>
              <w:top w:val="nil"/>
              <w:left w:val="nil"/>
              <w:bottom w:val="nil"/>
              <w:right w:val="single" w:sz="4" w:space="0" w:color="FFFFFF"/>
            </w:tcBorders>
            <w:shd w:val="clear" w:color="B7DEE8" w:fill="B7DEE8"/>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February</w:t>
            </w:r>
          </w:p>
        </w:tc>
        <w:tc>
          <w:tcPr>
            <w:tcW w:w="172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10800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11200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11000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color w:val="31869B"/>
                <w:sz w:val="28"/>
                <w:szCs w:val="28"/>
              </w:rPr>
            </w:pPr>
          </w:p>
        </w:tc>
        <w:tc>
          <w:tcPr>
            <w:tcW w:w="1180" w:type="dxa"/>
            <w:tcBorders>
              <w:top w:val="nil"/>
              <w:left w:val="single" w:sz="4" w:space="0" w:color="FFFFFF"/>
              <w:bottom w:val="nil"/>
              <w:right w:val="nil"/>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33000</w:t>
            </w:r>
          </w:p>
        </w:tc>
      </w:tr>
      <w:tr w:rsidR="00834FCC" w:rsidRPr="00834FCC" w:rsidTr="00834FCC">
        <w:trPr>
          <w:trHeight w:val="300"/>
        </w:trPr>
        <w:tc>
          <w:tcPr>
            <w:tcW w:w="2380" w:type="dxa"/>
            <w:tcBorders>
              <w:top w:val="nil"/>
              <w:left w:val="nil"/>
              <w:bottom w:val="nil"/>
              <w:right w:val="single" w:sz="4" w:space="0" w:color="FFFFFF"/>
            </w:tcBorders>
            <w:shd w:val="clear" w:color="B7DEE8" w:fill="B7DEE8"/>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March</w:t>
            </w:r>
          </w:p>
        </w:tc>
        <w:tc>
          <w:tcPr>
            <w:tcW w:w="172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12000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color w:val="31869B"/>
                <w:sz w:val="28"/>
                <w:szCs w:val="28"/>
              </w:rPr>
            </w:pP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12500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11200</w:t>
            </w:r>
          </w:p>
        </w:tc>
        <w:tc>
          <w:tcPr>
            <w:tcW w:w="1180" w:type="dxa"/>
            <w:tcBorders>
              <w:top w:val="nil"/>
              <w:left w:val="single" w:sz="4" w:space="0" w:color="FFFFFF"/>
              <w:bottom w:val="nil"/>
              <w:right w:val="nil"/>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35700</w:t>
            </w:r>
          </w:p>
        </w:tc>
      </w:tr>
      <w:tr w:rsidR="00834FCC" w:rsidRPr="00834FCC" w:rsidTr="00834FCC">
        <w:trPr>
          <w:trHeight w:val="300"/>
        </w:trPr>
        <w:tc>
          <w:tcPr>
            <w:tcW w:w="2380" w:type="dxa"/>
            <w:tcBorders>
              <w:top w:val="nil"/>
              <w:left w:val="nil"/>
              <w:bottom w:val="nil"/>
              <w:right w:val="single" w:sz="4" w:space="0" w:color="FFFFFF"/>
            </w:tcBorders>
            <w:shd w:val="clear" w:color="B7DEE8" w:fill="B7DEE8"/>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April</w:t>
            </w:r>
          </w:p>
        </w:tc>
        <w:tc>
          <w:tcPr>
            <w:tcW w:w="172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color w:val="31869B"/>
                <w:sz w:val="28"/>
                <w:szCs w:val="28"/>
              </w:rPr>
            </w:pP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11900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15000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14400</w:t>
            </w:r>
          </w:p>
        </w:tc>
        <w:tc>
          <w:tcPr>
            <w:tcW w:w="1180" w:type="dxa"/>
            <w:tcBorders>
              <w:top w:val="nil"/>
              <w:left w:val="single" w:sz="4" w:space="0" w:color="FFFFFF"/>
              <w:bottom w:val="nil"/>
              <w:right w:val="nil"/>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41300</w:t>
            </w:r>
          </w:p>
        </w:tc>
      </w:tr>
      <w:tr w:rsidR="00834FCC" w:rsidRPr="00834FCC" w:rsidTr="00834FCC">
        <w:trPr>
          <w:trHeight w:val="300"/>
        </w:trPr>
        <w:tc>
          <w:tcPr>
            <w:tcW w:w="2380" w:type="dxa"/>
            <w:tcBorders>
              <w:top w:val="nil"/>
              <w:left w:val="nil"/>
              <w:bottom w:val="nil"/>
              <w:right w:val="single" w:sz="4" w:space="0" w:color="FFFFFF"/>
            </w:tcBorders>
            <w:shd w:val="clear" w:color="B7DEE8" w:fill="B7DEE8"/>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May</w:t>
            </w:r>
          </w:p>
        </w:tc>
        <w:tc>
          <w:tcPr>
            <w:tcW w:w="172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13800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14000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color w:val="31869B"/>
                <w:sz w:val="28"/>
                <w:szCs w:val="28"/>
              </w:rPr>
            </w:pP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15200</w:t>
            </w:r>
          </w:p>
        </w:tc>
        <w:tc>
          <w:tcPr>
            <w:tcW w:w="1180" w:type="dxa"/>
            <w:tcBorders>
              <w:top w:val="nil"/>
              <w:left w:val="single" w:sz="4" w:space="0" w:color="FFFFFF"/>
              <w:bottom w:val="nil"/>
              <w:right w:val="nil"/>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43000</w:t>
            </w:r>
          </w:p>
        </w:tc>
      </w:tr>
      <w:tr w:rsidR="00834FCC" w:rsidRPr="00834FCC" w:rsidTr="00834FCC">
        <w:trPr>
          <w:trHeight w:val="300"/>
        </w:trPr>
        <w:tc>
          <w:tcPr>
            <w:tcW w:w="2380" w:type="dxa"/>
            <w:tcBorders>
              <w:top w:val="nil"/>
              <w:left w:val="nil"/>
              <w:bottom w:val="nil"/>
              <w:right w:val="single" w:sz="4" w:space="0" w:color="FFFFFF"/>
            </w:tcBorders>
            <w:shd w:val="clear" w:color="B7DEE8" w:fill="B7DEE8"/>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June</w:t>
            </w:r>
          </w:p>
        </w:tc>
        <w:tc>
          <w:tcPr>
            <w:tcW w:w="172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13200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14700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14000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color w:val="31869B"/>
                <w:sz w:val="28"/>
                <w:szCs w:val="28"/>
              </w:rPr>
            </w:pPr>
          </w:p>
        </w:tc>
        <w:tc>
          <w:tcPr>
            <w:tcW w:w="1180" w:type="dxa"/>
            <w:tcBorders>
              <w:top w:val="nil"/>
              <w:left w:val="single" w:sz="4" w:space="0" w:color="FFFFFF"/>
              <w:bottom w:val="nil"/>
              <w:right w:val="nil"/>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41900</w:t>
            </w:r>
          </w:p>
        </w:tc>
      </w:tr>
      <w:tr w:rsidR="00834FCC" w:rsidRPr="00834FCC" w:rsidTr="00834FCC">
        <w:trPr>
          <w:trHeight w:val="300"/>
        </w:trPr>
        <w:tc>
          <w:tcPr>
            <w:tcW w:w="2380" w:type="dxa"/>
            <w:tcBorders>
              <w:top w:val="nil"/>
              <w:left w:val="nil"/>
              <w:bottom w:val="nil"/>
              <w:right w:val="single" w:sz="4" w:space="0" w:color="FFFFFF"/>
            </w:tcBorders>
            <w:shd w:val="clear" w:color="B7DEE8" w:fill="B7DEE8"/>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July</w:t>
            </w:r>
          </w:p>
        </w:tc>
        <w:tc>
          <w:tcPr>
            <w:tcW w:w="172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14400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color w:val="31869B"/>
                <w:sz w:val="28"/>
                <w:szCs w:val="28"/>
              </w:rPr>
            </w:pP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15000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16800</w:t>
            </w:r>
          </w:p>
        </w:tc>
        <w:tc>
          <w:tcPr>
            <w:tcW w:w="1180" w:type="dxa"/>
            <w:tcBorders>
              <w:top w:val="nil"/>
              <w:left w:val="single" w:sz="4" w:space="0" w:color="FFFFFF"/>
              <w:bottom w:val="nil"/>
              <w:right w:val="nil"/>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46200</w:t>
            </w:r>
          </w:p>
        </w:tc>
      </w:tr>
      <w:tr w:rsidR="00834FCC" w:rsidRPr="00834FCC" w:rsidTr="00834FCC">
        <w:trPr>
          <w:trHeight w:val="300"/>
        </w:trPr>
        <w:tc>
          <w:tcPr>
            <w:tcW w:w="2380" w:type="dxa"/>
            <w:tcBorders>
              <w:top w:val="nil"/>
              <w:left w:val="nil"/>
              <w:bottom w:val="nil"/>
              <w:right w:val="single" w:sz="4" w:space="0" w:color="FFFFFF"/>
            </w:tcBorders>
            <w:shd w:val="clear" w:color="B7DEE8" w:fill="B7DEE8"/>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August</w:t>
            </w:r>
          </w:p>
        </w:tc>
        <w:tc>
          <w:tcPr>
            <w:tcW w:w="172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color w:val="31869B"/>
                <w:sz w:val="28"/>
                <w:szCs w:val="28"/>
              </w:rPr>
            </w:pP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13300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17500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17600</w:t>
            </w:r>
          </w:p>
        </w:tc>
        <w:tc>
          <w:tcPr>
            <w:tcW w:w="1180" w:type="dxa"/>
            <w:tcBorders>
              <w:top w:val="nil"/>
              <w:left w:val="single" w:sz="4" w:space="0" w:color="FFFFFF"/>
              <w:bottom w:val="nil"/>
              <w:right w:val="nil"/>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48400</w:t>
            </w:r>
          </w:p>
        </w:tc>
      </w:tr>
      <w:tr w:rsidR="00834FCC" w:rsidRPr="00834FCC" w:rsidTr="00834FCC">
        <w:trPr>
          <w:trHeight w:val="300"/>
        </w:trPr>
        <w:tc>
          <w:tcPr>
            <w:tcW w:w="2380" w:type="dxa"/>
            <w:tcBorders>
              <w:top w:val="nil"/>
              <w:left w:val="nil"/>
              <w:bottom w:val="nil"/>
              <w:right w:val="single" w:sz="4" w:space="0" w:color="FFFFFF"/>
            </w:tcBorders>
            <w:shd w:val="clear" w:color="B7DEE8" w:fill="B7DEE8"/>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September</w:t>
            </w:r>
          </w:p>
        </w:tc>
        <w:tc>
          <w:tcPr>
            <w:tcW w:w="172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15600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14700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color w:val="31869B"/>
                <w:sz w:val="28"/>
                <w:szCs w:val="28"/>
              </w:rPr>
            </w:pP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18400</w:t>
            </w:r>
          </w:p>
        </w:tc>
        <w:tc>
          <w:tcPr>
            <w:tcW w:w="1180" w:type="dxa"/>
            <w:tcBorders>
              <w:top w:val="nil"/>
              <w:left w:val="single" w:sz="4" w:space="0" w:color="FFFFFF"/>
              <w:bottom w:val="nil"/>
              <w:right w:val="nil"/>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48700</w:t>
            </w:r>
          </w:p>
        </w:tc>
      </w:tr>
      <w:tr w:rsidR="00834FCC" w:rsidRPr="00834FCC" w:rsidTr="00834FCC">
        <w:trPr>
          <w:trHeight w:val="300"/>
        </w:trPr>
        <w:tc>
          <w:tcPr>
            <w:tcW w:w="2380" w:type="dxa"/>
            <w:tcBorders>
              <w:top w:val="nil"/>
              <w:left w:val="nil"/>
              <w:bottom w:val="nil"/>
              <w:right w:val="single" w:sz="4" w:space="0" w:color="FFFFFF"/>
            </w:tcBorders>
            <w:shd w:val="clear" w:color="B7DEE8" w:fill="B7DEE8"/>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October</w:t>
            </w:r>
          </w:p>
        </w:tc>
        <w:tc>
          <w:tcPr>
            <w:tcW w:w="172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15000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15400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15000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color w:val="31869B"/>
                <w:sz w:val="28"/>
                <w:szCs w:val="28"/>
              </w:rPr>
            </w:pPr>
          </w:p>
        </w:tc>
        <w:tc>
          <w:tcPr>
            <w:tcW w:w="1180" w:type="dxa"/>
            <w:tcBorders>
              <w:top w:val="nil"/>
              <w:left w:val="single" w:sz="4" w:space="0" w:color="FFFFFF"/>
              <w:bottom w:val="nil"/>
              <w:right w:val="nil"/>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45400</w:t>
            </w:r>
          </w:p>
        </w:tc>
      </w:tr>
      <w:tr w:rsidR="00834FCC" w:rsidRPr="00834FCC" w:rsidTr="00834FCC">
        <w:trPr>
          <w:trHeight w:val="300"/>
        </w:trPr>
        <w:tc>
          <w:tcPr>
            <w:tcW w:w="2380" w:type="dxa"/>
            <w:tcBorders>
              <w:top w:val="nil"/>
              <w:left w:val="nil"/>
              <w:bottom w:val="nil"/>
              <w:right w:val="single" w:sz="4" w:space="0" w:color="FFFFFF"/>
            </w:tcBorders>
            <w:shd w:val="clear" w:color="B7DEE8" w:fill="B7DEE8"/>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November</w:t>
            </w:r>
          </w:p>
        </w:tc>
        <w:tc>
          <w:tcPr>
            <w:tcW w:w="172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16200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color w:val="31869B"/>
                <w:sz w:val="28"/>
                <w:szCs w:val="28"/>
              </w:rPr>
            </w:pP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16000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19200</w:t>
            </w:r>
          </w:p>
        </w:tc>
        <w:tc>
          <w:tcPr>
            <w:tcW w:w="1180" w:type="dxa"/>
            <w:tcBorders>
              <w:top w:val="nil"/>
              <w:left w:val="single" w:sz="4" w:space="0" w:color="FFFFFF"/>
              <w:bottom w:val="nil"/>
              <w:right w:val="nil"/>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51400</w:t>
            </w:r>
          </w:p>
        </w:tc>
      </w:tr>
      <w:tr w:rsidR="00834FCC" w:rsidRPr="00834FCC" w:rsidTr="00834FCC">
        <w:trPr>
          <w:trHeight w:val="300"/>
        </w:trPr>
        <w:tc>
          <w:tcPr>
            <w:tcW w:w="2380" w:type="dxa"/>
            <w:tcBorders>
              <w:top w:val="nil"/>
              <w:left w:val="nil"/>
              <w:bottom w:val="nil"/>
              <w:right w:val="single" w:sz="4" w:space="0" w:color="FFFFFF"/>
            </w:tcBorders>
            <w:shd w:val="clear" w:color="B7DEE8" w:fill="B7DEE8"/>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December</w:t>
            </w:r>
          </w:p>
        </w:tc>
        <w:tc>
          <w:tcPr>
            <w:tcW w:w="172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rPr>
                <w:rFonts w:ascii="Calibri" w:eastAsia="Times New Roman" w:hAnsi="Calibri" w:cs="Calibri"/>
                <w:color w:val="31869B"/>
                <w:sz w:val="28"/>
                <w:szCs w:val="28"/>
              </w:rPr>
            </w:pP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17500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20000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20000</w:t>
            </w:r>
          </w:p>
        </w:tc>
        <w:tc>
          <w:tcPr>
            <w:tcW w:w="1180" w:type="dxa"/>
            <w:tcBorders>
              <w:top w:val="nil"/>
              <w:left w:val="single" w:sz="4" w:space="0" w:color="FFFFFF"/>
              <w:bottom w:val="nil"/>
              <w:right w:val="nil"/>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color w:val="31869B"/>
                <w:sz w:val="28"/>
                <w:szCs w:val="28"/>
              </w:rPr>
            </w:pPr>
            <w:r w:rsidRPr="00834FCC">
              <w:rPr>
                <w:rFonts w:ascii="Calibri" w:eastAsia="Times New Roman" w:hAnsi="Calibri" w:cs="Calibri"/>
                <w:color w:val="31869B"/>
                <w:sz w:val="28"/>
                <w:szCs w:val="28"/>
              </w:rPr>
              <w:t>57500</w:t>
            </w:r>
          </w:p>
        </w:tc>
      </w:tr>
      <w:tr w:rsidR="00834FCC" w:rsidRPr="00834FCC" w:rsidTr="00834FCC">
        <w:trPr>
          <w:trHeight w:val="300"/>
        </w:trPr>
        <w:tc>
          <w:tcPr>
            <w:tcW w:w="2380" w:type="dxa"/>
            <w:tcBorders>
              <w:top w:val="nil"/>
              <w:left w:val="nil"/>
              <w:bottom w:val="nil"/>
              <w:right w:val="single" w:sz="4" w:space="0" w:color="FFFFFF"/>
            </w:tcBorders>
            <w:shd w:val="clear" w:color="B7DEE8" w:fill="B7DEE8"/>
            <w:noWrap/>
            <w:vAlign w:val="bottom"/>
            <w:hideMark/>
          </w:tcPr>
          <w:p w:rsidR="00834FCC" w:rsidRPr="00834FCC" w:rsidRDefault="00834FCC" w:rsidP="00834FCC">
            <w:pPr>
              <w:spacing w:after="0" w:line="240" w:lineRule="auto"/>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Grand Total</w:t>
            </w:r>
          </w:p>
        </w:tc>
        <w:tc>
          <w:tcPr>
            <w:tcW w:w="172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111000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123200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146000</w:t>
            </w:r>
          </w:p>
        </w:tc>
        <w:tc>
          <w:tcPr>
            <w:tcW w:w="740" w:type="dxa"/>
            <w:tcBorders>
              <w:top w:val="nil"/>
              <w:left w:val="single" w:sz="4" w:space="0" w:color="FFFFFF"/>
              <w:bottom w:val="nil"/>
              <w:right w:val="single" w:sz="4" w:space="0" w:color="FFFFFF"/>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140800</w:t>
            </w:r>
          </w:p>
        </w:tc>
        <w:tc>
          <w:tcPr>
            <w:tcW w:w="1180" w:type="dxa"/>
            <w:tcBorders>
              <w:top w:val="nil"/>
              <w:left w:val="single" w:sz="4" w:space="0" w:color="FFFFFF"/>
              <w:bottom w:val="nil"/>
              <w:right w:val="nil"/>
            </w:tcBorders>
            <w:shd w:val="clear" w:color="DAEEF3" w:fill="DAEEF3"/>
            <w:noWrap/>
            <w:vAlign w:val="bottom"/>
            <w:hideMark/>
          </w:tcPr>
          <w:p w:rsidR="00834FCC" w:rsidRPr="00834FCC" w:rsidRDefault="00834FCC" w:rsidP="00834FCC">
            <w:pPr>
              <w:spacing w:after="0" w:line="240" w:lineRule="auto"/>
              <w:jc w:val="right"/>
              <w:rPr>
                <w:rFonts w:ascii="Calibri" w:eastAsia="Times New Roman" w:hAnsi="Calibri" w:cs="Calibri"/>
                <w:b/>
                <w:bCs/>
                <w:color w:val="31869B"/>
                <w:sz w:val="28"/>
                <w:szCs w:val="28"/>
              </w:rPr>
            </w:pPr>
            <w:r w:rsidRPr="00834FCC">
              <w:rPr>
                <w:rFonts w:ascii="Calibri" w:eastAsia="Times New Roman" w:hAnsi="Calibri" w:cs="Calibri"/>
                <w:b/>
                <w:bCs/>
                <w:color w:val="31869B"/>
                <w:sz w:val="28"/>
                <w:szCs w:val="28"/>
              </w:rPr>
              <w:t>521000</w:t>
            </w:r>
          </w:p>
        </w:tc>
      </w:tr>
    </w:tbl>
    <w:p w:rsidR="00834FCC" w:rsidRPr="00834FCC" w:rsidRDefault="00834FCC" w:rsidP="00834FCC">
      <w:pPr>
        <w:spacing w:before="100" w:beforeAutospacing="1" w:after="100" w:afterAutospacing="1" w:line="240" w:lineRule="auto"/>
        <w:rPr>
          <w:rFonts w:ascii="Times New Roman" w:eastAsia="Times New Roman" w:hAnsi="Times New Roman" w:cs="Times New Roman"/>
          <w:sz w:val="28"/>
          <w:szCs w:val="28"/>
        </w:rPr>
      </w:pPr>
    </w:p>
    <w:p w:rsidR="00834FCC" w:rsidRPr="00834FCC" w:rsidRDefault="00834FCC" w:rsidP="00834FCC">
      <w:pPr>
        <w:spacing w:before="100" w:beforeAutospacing="1" w:after="100" w:afterAutospacing="1" w:line="240" w:lineRule="auto"/>
        <w:outlineLvl w:val="2"/>
        <w:rPr>
          <w:rFonts w:ascii="Times New Roman" w:eastAsia="Times New Roman" w:hAnsi="Times New Roman" w:cs="Times New Roman"/>
          <w:bCs/>
          <w:sz w:val="28"/>
          <w:szCs w:val="28"/>
        </w:rPr>
      </w:pPr>
      <w:r w:rsidRPr="00834FCC">
        <w:rPr>
          <w:rFonts w:ascii="Times New Roman" w:eastAsia="Times New Roman" w:hAnsi="Times New Roman" w:cs="Times New Roman"/>
          <w:bCs/>
          <w:sz w:val="28"/>
          <w:szCs w:val="28"/>
        </w:rPr>
        <w:t>Grand Total for the Year: 521,000 BDT</w:t>
      </w:r>
    </w:p>
    <w:p w:rsidR="00834FCC" w:rsidRPr="00834FCC" w:rsidRDefault="00834FCC" w:rsidP="00834FCC">
      <w:pPr>
        <w:pBdr>
          <w:bottom w:val="single" w:sz="6" w:space="1" w:color="auto"/>
        </w:pBdr>
        <w:spacing w:after="0" w:line="240" w:lineRule="auto"/>
        <w:jc w:val="center"/>
        <w:rPr>
          <w:rFonts w:ascii="Arial" w:eastAsia="Times New Roman" w:hAnsi="Arial" w:cs="Arial"/>
          <w:vanish/>
          <w:sz w:val="28"/>
          <w:szCs w:val="28"/>
        </w:rPr>
      </w:pPr>
      <w:r w:rsidRPr="00834FCC">
        <w:rPr>
          <w:rFonts w:ascii="Arial" w:eastAsia="Times New Roman" w:hAnsi="Arial" w:cs="Arial"/>
          <w:vanish/>
          <w:sz w:val="28"/>
          <w:szCs w:val="28"/>
        </w:rPr>
        <w:t>Top of Form</w:t>
      </w:r>
    </w:p>
    <w:p w:rsidR="00834FCC" w:rsidRPr="00834FCC" w:rsidRDefault="00834FCC" w:rsidP="00834FCC">
      <w:pPr>
        <w:pBdr>
          <w:top w:val="single" w:sz="6" w:space="1" w:color="auto"/>
        </w:pBdr>
        <w:spacing w:after="0" w:line="240" w:lineRule="auto"/>
        <w:rPr>
          <w:rFonts w:ascii="Arial" w:eastAsia="Times New Roman" w:hAnsi="Arial" w:cs="Arial"/>
          <w:vanish/>
          <w:sz w:val="28"/>
          <w:szCs w:val="28"/>
        </w:rPr>
      </w:pPr>
      <w:r w:rsidRPr="00834FCC">
        <w:rPr>
          <w:rFonts w:ascii="Arial" w:eastAsia="Times New Roman" w:hAnsi="Arial" w:cs="Arial"/>
          <w:vanish/>
          <w:sz w:val="28"/>
          <w:szCs w:val="28"/>
        </w:rPr>
        <w:t>Bottom of Form</w:t>
      </w:r>
    </w:p>
    <w:p w:rsidR="007058DC" w:rsidRPr="00834FCC" w:rsidRDefault="007058DC" w:rsidP="007058DC">
      <w:pPr>
        <w:rPr>
          <w:sz w:val="28"/>
          <w:szCs w:val="28"/>
        </w:rPr>
      </w:pPr>
    </w:p>
    <w:p w:rsidR="007058DC" w:rsidRPr="00834FCC" w:rsidRDefault="007058DC" w:rsidP="007058DC">
      <w:pPr>
        <w:rPr>
          <w:b/>
          <w:sz w:val="32"/>
          <w:szCs w:val="28"/>
        </w:rPr>
      </w:pPr>
      <w:r w:rsidRPr="00834FCC">
        <w:rPr>
          <w:b/>
          <w:sz w:val="32"/>
          <w:szCs w:val="28"/>
        </w:rPr>
        <w:t>3. How did flour sales in February &amp; June?</w:t>
      </w:r>
    </w:p>
    <w:p w:rsidR="007058DC" w:rsidRPr="00834FCC" w:rsidRDefault="007058DC" w:rsidP="007058DC">
      <w:pPr>
        <w:pStyle w:val="NormalWeb"/>
        <w:rPr>
          <w:sz w:val="28"/>
          <w:szCs w:val="28"/>
        </w:rPr>
      </w:pPr>
      <w:r w:rsidRPr="00834FCC">
        <w:rPr>
          <w:sz w:val="28"/>
          <w:szCs w:val="28"/>
        </w:rPr>
        <w:t>In February and June, flour sales were as follows:</w:t>
      </w:r>
    </w:p>
    <w:p w:rsidR="007058DC" w:rsidRPr="00834FCC" w:rsidRDefault="007058DC" w:rsidP="007058DC">
      <w:pPr>
        <w:pStyle w:val="NormalWeb"/>
        <w:rPr>
          <w:sz w:val="28"/>
          <w:szCs w:val="28"/>
        </w:rPr>
      </w:pPr>
    </w:p>
    <w:p w:rsidR="007058DC" w:rsidRPr="00834FCC" w:rsidRDefault="007058DC" w:rsidP="007058DC">
      <w:pPr>
        <w:pStyle w:val="NormalWeb"/>
        <w:rPr>
          <w:sz w:val="28"/>
          <w:szCs w:val="28"/>
        </w:rPr>
      </w:pPr>
      <w:r w:rsidRPr="00834FCC">
        <w:rPr>
          <w:sz w:val="28"/>
          <w:szCs w:val="28"/>
        </w:rPr>
        <w:t xml:space="preserve"> In February and June, flour sales were as follows:</w:t>
      </w:r>
    </w:p>
    <w:p w:rsidR="007058DC" w:rsidRPr="007058DC" w:rsidRDefault="007058DC" w:rsidP="007058DC">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February:</w:t>
      </w:r>
      <w:r w:rsidRPr="007058DC">
        <w:rPr>
          <w:rFonts w:ascii="Times New Roman" w:eastAsia="Times New Roman" w:hAnsi="Times New Roman" w:cs="Times New Roman"/>
          <w:sz w:val="28"/>
          <w:szCs w:val="28"/>
        </w:rPr>
        <w:t xml:space="preserve"> The total flour sales amounted to </w:t>
      </w:r>
      <w:r w:rsidRPr="00834FCC">
        <w:rPr>
          <w:rFonts w:ascii="Times New Roman" w:eastAsia="Times New Roman" w:hAnsi="Times New Roman" w:cs="Times New Roman"/>
          <w:b/>
          <w:bCs/>
          <w:sz w:val="28"/>
          <w:szCs w:val="28"/>
        </w:rPr>
        <w:t>10,800 BDT</w:t>
      </w:r>
      <w:r w:rsidRPr="007058DC">
        <w:rPr>
          <w:rFonts w:ascii="Times New Roman" w:eastAsia="Times New Roman" w:hAnsi="Times New Roman" w:cs="Times New Roman"/>
          <w:sz w:val="28"/>
          <w:szCs w:val="28"/>
        </w:rPr>
        <w:t xml:space="preserve"> in Chittagong.</w:t>
      </w:r>
    </w:p>
    <w:p w:rsidR="007058DC" w:rsidRPr="007058DC" w:rsidRDefault="007058DC" w:rsidP="007058DC">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34FCC">
        <w:rPr>
          <w:rFonts w:ascii="Times New Roman" w:eastAsia="Times New Roman" w:hAnsi="Times New Roman" w:cs="Times New Roman"/>
          <w:b/>
          <w:bCs/>
          <w:sz w:val="28"/>
          <w:szCs w:val="28"/>
        </w:rPr>
        <w:t>June:</w:t>
      </w:r>
      <w:r w:rsidRPr="007058DC">
        <w:rPr>
          <w:rFonts w:ascii="Times New Roman" w:eastAsia="Times New Roman" w:hAnsi="Times New Roman" w:cs="Times New Roman"/>
          <w:sz w:val="28"/>
          <w:szCs w:val="28"/>
        </w:rPr>
        <w:t xml:space="preserve"> The total flour sales amounted to </w:t>
      </w:r>
      <w:r w:rsidRPr="00834FCC">
        <w:rPr>
          <w:rFonts w:ascii="Times New Roman" w:eastAsia="Times New Roman" w:hAnsi="Times New Roman" w:cs="Times New Roman"/>
          <w:b/>
          <w:bCs/>
          <w:sz w:val="28"/>
          <w:szCs w:val="28"/>
        </w:rPr>
        <w:t>13,200 BDT</w:t>
      </w:r>
      <w:r w:rsidRPr="007058DC">
        <w:rPr>
          <w:rFonts w:ascii="Times New Roman" w:eastAsia="Times New Roman" w:hAnsi="Times New Roman" w:cs="Times New Roman"/>
          <w:sz w:val="28"/>
          <w:szCs w:val="28"/>
        </w:rPr>
        <w:t xml:space="preserve"> in Chittagong.</w:t>
      </w:r>
    </w:p>
    <w:p w:rsidR="007058DC" w:rsidRPr="00834FCC" w:rsidRDefault="007058DC" w:rsidP="007058DC">
      <w:pPr>
        <w:rPr>
          <w:sz w:val="28"/>
          <w:szCs w:val="28"/>
        </w:rPr>
      </w:pPr>
    </w:p>
    <w:tbl>
      <w:tblPr>
        <w:tblW w:w="9940" w:type="dxa"/>
        <w:tblInd w:w="93" w:type="dxa"/>
        <w:tblLook w:val="04A0" w:firstRow="1" w:lastRow="0" w:firstColumn="1" w:lastColumn="0" w:noHBand="0" w:noVBand="1"/>
      </w:tblPr>
      <w:tblGrid>
        <w:gridCol w:w="3460"/>
        <w:gridCol w:w="2620"/>
        <w:gridCol w:w="1900"/>
        <w:gridCol w:w="1960"/>
      </w:tblGrid>
      <w:tr w:rsidR="00834FCC" w:rsidRPr="00834FCC" w:rsidTr="00834FCC">
        <w:trPr>
          <w:trHeight w:val="420"/>
        </w:trPr>
        <w:tc>
          <w:tcPr>
            <w:tcW w:w="3460" w:type="dxa"/>
            <w:tcBorders>
              <w:top w:val="nil"/>
              <w:left w:val="nil"/>
              <w:bottom w:val="nil"/>
              <w:right w:val="single" w:sz="4" w:space="0" w:color="FFFFFF"/>
            </w:tcBorders>
            <w:shd w:val="clear" w:color="E6B8B7" w:fill="E6B8B7"/>
            <w:noWrap/>
            <w:vAlign w:val="bottom"/>
            <w:hideMark/>
          </w:tcPr>
          <w:p w:rsidR="00834FCC" w:rsidRPr="00834FCC" w:rsidRDefault="00834FCC" w:rsidP="00834FCC">
            <w:pPr>
              <w:spacing w:after="0" w:line="240" w:lineRule="auto"/>
              <w:rPr>
                <w:rFonts w:ascii="Calibri" w:eastAsia="Times New Roman" w:hAnsi="Calibri" w:cs="Calibri"/>
                <w:b/>
                <w:bCs/>
                <w:color w:val="963634"/>
                <w:sz w:val="28"/>
                <w:szCs w:val="28"/>
              </w:rPr>
            </w:pPr>
            <w:r w:rsidRPr="00834FCC">
              <w:rPr>
                <w:rFonts w:ascii="Calibri" w:eastAsia="Times New Roman" w:hAnsi="Calibri" w:cs="Calibri"/>
                <w:b/>
                <w:bCs/>
                <w:color w:val="963634"/>
                <w:sz w:val="28"/>
                <w:szCs w:val="28"/>
              </w:rPr>
              <w:t>Sum of Total Sales (BDT)</w:t>
            </w:r>
          </w:p>
        </w:tc>
        <w:tc>
          <w:tcPr>
            <w:tcW w:w="2620" w:type="dxa"/>
            <w:tcBorders>
              <w:top w:val="nil"/>
              <w:left w:val="single" w:sz="4" w:space="0" w:color="FFFFFF"/>
              <w:bottom w:val="nil"/>
              <w:right w:val="single" w:sz="4" w:space="0" w:color="FFFFFF"/>
            </w:tcBorders>
            <w:shd w:val="clear" w:color="F2DCDB" w:fill="F2DCDB"/>
            <w:noWrap/>
            <w:vAlign w:val="bottom"/>
            <w:hideMark/>
          </w:tcPr>
          <w:p w:rsidR="00834FCC" w:rsidRPr="00834FCC" w:rsidRDefault="00834FCC" w:rsidP="00834FCC">
            <w:pPr>
              <w:spacing w:after="0" w:line="240" w:lineRule="auto"/>
              <w:rPr>
                <w:rFonts w:ascii="Calibri" w:eastAsia="Times New Roman" w:hAnsi="Calibri" w:cs="Calibri"/>
                <w:b/>
                <w:bCs/>
                <w:color w:val="963634"/>
                <w:sz w:val="28"/>
                <w:szCs w:val="28"/>
              </w:rPr>
            </w:pPr>
            <w:r w:rsidRPr="00834FCC">
              <w:rPr>
                <w:rFonts w:ascii="Calibri" w:eastAsia="Times New Roman" w:hAnsi="Calibri" w:cs="Calibri"/>
                <w:b/>
                <w:bCs/>
                <w:color w:val="963634"/>
                <w:sz w:val="28"/>
                <w:szCs w:val="28"/>
              </w:rPr>
              <w:t>Column Labels</w:t>
            </w:r>
          </w:p>
        </w:tc>
        <w:tc>
          <w:tcPr>
            <w:tcW w:w="1900" w:type="dxa"/>
            <w:tcBorders>
              <w:top w:val="nil"/>
              <w:left w:val="single" w:sz="4" w:space="0" w:color="FFFFFF"/>
              <w:bottom w:val="nil"/>
              <w:right w:val="single" w:sz="4" w:space="0" w:color="FFFFFF"/>
            </w:tcBorders>
            <w:shd w:val="clear" w:color="F2DCDB" w:fill="F2DCDB"/>
            <w:noWrap/>
            <w:vAlign w:val="bottom"/>
            <w:hideMark/>
          </w:tcPr>
          <w:p w:rsidR="00834FCC" w:rsidRPr="00834FCC" w:rsidRDefault="00834FCC" w:rsidP="00834FCC">
            <w:pPr>
              <w:spacing w:after="0" w:line="240" w:lineRule="auto"/>
              <w:rPr>
                <w:rFonts w:ascii="Calibri" w:eastAsia="Times New Roman" w:hAnsi="Calibri" w:cs="Calibri"/>
                <w:b/>
                <w:bCs/>
                <w:color w:val="963634"/>
                <w:sz w:val="28"/>
                <w:szCs w:val="28"/>
              </w:rPr>
            </w:pPr>
          </w:p>
        </w:tc>
        <w:tc>
          <w:tcPr>
            <w:tcW w:w="1960" w:type="dxa"/>
            <w:tcBorders>
              <w:top w:val="nil"/>
              <w:left w:val="single" w:sz="4" w:space="0" w:color="FFFFFF"/>
              <w:bottom w:val="nil"/>
              <w:right w:val="nil"/>
            </w:tcBorders>
            <w:shd w:val="clear" w:color="F2DCDB" w:fill="F2DCDB"/>
            <w:noWrap/>
            <w:vAlign w:val="bottom"/>
            <w:hideMark/>
          </w:tcPr>
          <w:p w:rsidR="00834FCC" w:rsidRPr="00834FCC" w:rsidRDefault="00834FCC" w:rsidP="00834FCC">
            <w:pPr>
              <w:spacing w:after="0" w:line="240" w:lineRule="auto"/>
              <w:rPr>
                <w:rFonts w:ascii="Calibri" w:eastAsia="Times New Roman" w:hAnsi="Calibri" w:cs="Calibri"/>
                <w:b/>
                <w:bCs/>
                <w:color w:val="963634"/>
                <w:sz w:val="28"/>
                <w:szCs w:val="28"/>
              </w:rPr>
            </w:pPr>
          </w:p>
        </w:tc>
      </w:tr>
      <w:tr w:rsidR="00834FCC" w:rsidRPr="00834FCC" w:rsidTr="00834FCC">
        <w:trPr>
          <w:trHeight w:val="420"/>
        </w:trPr>
        <w:tc>
          <w:tcPr>
            <w:tcW w:w="3460" w:type="dxa"/>
            <w:tcBorders>
              <w:top w:val="nil"/>
              <w:left w:val="nil"/>
              <w:bottom w:val="nil"/>
              <w:right w:val="single" w:sz="4" w:space="0" w:color="FFFFFF"/>
            </w:tcBorders>
            <w:shd w:val="clear" w:color="E6B8B7" w:fill="E6B8B7"/>
            <w:noWrap/>
            <w:vAlign w:val="bottom"/>
            <w:hideMark/>
          </w:tcPr>
          <w:p w:rsidR="00834FCC" w:rsidRPr="00834FCC" w:rsidRDefault="00834FCC" w:rsidP="00834FCC">
            <w:pPr>
              <w:spacing w:after="0" w:line="240" w:lineRule="auto"/>
              <w:rPr>
                <w:rFonts w:ascii="Calibri" w:eastAsia="Times New Roman" w:hAnsi="Calibri" w:cs="Calibri"/>
                <w:b/>
                <w:bCs/>
                <w:color w:val="963634"/>
                <w:sz w:val="28"/>
                <w:szCs w:val="28"/>
              </w:rPr>
            </w:pPr>
          </w:p>
        </w:tc>
        <w:tc>
          <w:tcPr>
            <w:tcW w:w="2620" w:type="dxa"/>
            <w:tcBorders>
              <w:top w:val="nil"/>
              <w:left w:val="single" w:sz="4" w:space="0" w:color="FFFFFF"/>
              <w:bottom w:val="nil"/>
              <w:right w:val="single" w:sz="4" w:space="0" w:color="FFFFFF"/>
            </w:tcBorders>
            <w:shd w:val="clear" w:color="F2DCDB" w:fill="F2DCDB"/>
            <w:noWrap/>
            <w:vAlign w:val="bottom"/>
            <w:hideMark/>
          </w:tcPr>
          <w:p w:rsidR="00834FCC" w:rsidRPr="00834FCC" w:rsidRDefault="00834FCC" w:rsidP="00834FCC">
            <w:pPr>
              <w:spacing w:after="0" w:line="240" w:lineRule="auto"/>
              <w:rPr>
                <w:rFonts w:ascii="Calibri" w:eastAsia="Times New Roman" w:hAnsi="Calibri" w:cs="Calibri"/>
                <w:b/>
                <w:bCs/>
                <w:color w:val="963634"/>
                <w:sz w:val="28"/>
                <w:szCs w:val="28"/>
              </w:rPr>
            </w:pPr>
            <w:r w:rsidRPr="00834FCC">
              <w:rPr>
                <w:rFonts w:ascii="Calibri" w:eastAsia="Times New Roman" w:hAnsi="Calibri" w:cs="Calibri"/>
                <w:b/>
                <w:bCs/>
                <w:color w:val="963634"/>
                <w:sz w:val="28"/>
                <w:szCs w:val="28"/>
              </w:rPr>
              <w:t>Flour</w:t>
            </w:r>
          </w:p>
        </w:tc>
        <w:tc>
          <w:tcPr>
            <w:tcW w:w="1900" w:type="dxa"/>
            <w:tcBorders>
              <w:top w:val="nil"/>
              <w:left w:val="single" w:sz="4" w:space="0" w:color="FFFFFF"/>
              <w:bottom w:val="nil"/>
              <w:right w:val="single" w:sz="4" w:space="0" w:color="FFFFFF"/>
            </w:tcBorders>
            <w:shd w:val="clear" w:color="F2DCDB" w:fill="F2DCDB"/>
            <w:noWrap/>
            <w:vAlign w:val="bottom"/>
            <w:hideMark/>
          </w:tcPr>
          <w:p w:rsidR="00834FCC" w:rsidRPr="00834FCC" w:rsidRDefault="00834FCC" w:rsidP="00834FCC">
            <w:pPr>
              <w:spacing w:after="0" w:line="240" w:lineRule="auto"/>
              <w:rPr>
                <w:rFonts w:ascii="Calibri" w:eastAsia="Times New Roman" w:hAnsi="Calibri" w:cs="Calibri"/>
                <w:b/>
                <w:bCs/>
                <w:color w:val="963634"/>
                <w:sz w:val="28"/>
                <w:szCs w:val="28"/>
              </w:rPr>
            </w:pPr>
            <w:r w:rsidRPr="00834FCC">
              <w:rPr>
                <w:rFonts w:ascii="Calibri" w:eastAsia="Times New Roman" w:hAnsi="Calibri" w:cs="Calibri"/>
                <w:b/>
                <w:bCs/>
                <w:color w:val="963634"/>
                <w:sz w:val="28"/>
                <w:szCs w:val="28"/>
              </w:rPr>
              <w:t>Flour Total</w:t>
            </w:r>
          </w:p>
        </w:tc>
        <w:tc>
          <w:tcPr>
            <w:tcW w:w="1960" w:type="dxa"/>
            <w:tcBorders>
              <w:top w:val="nil"/>
              <w:left w:val="single" w:sz="4" w:space="0" w:color="FFFFFF"/>
              <w:bottom w:val="nil"/>
              <w:right w:val="nil"/>
            </w:tcBorders>
            <w:shd w:val="clear" w:color="F2DCDB" w:fill="F2DCDB"/>
            <w:noWrap/>
            <w:vAlign w:val="bottom"/>
            <w:hideMark/>
          </w:tcPr>
          <w:p w:rsidR="00834FCC" w:rsidRPr="00834FCC" w:rsidRDefault="00834FCC" w:rsidP="00834FCC">
            <w:pPr>
              <w:spacing w:after="0" w:line="240" w:lineRule="auto"/>
              <w:rPr>
                <w:rFonts w:ascii="Calibri" w:eastAsia="Times New Roman" w:hAnsi="Calibri" w:cs="Calibri"/>
                <w:b/>
                <w:bCs/>
                <w:color w:val="963634"/>
                <w:sz w:val="28"/>
                <w:szCs w:val="28"/>
              </w:rPr>
            </w:pPr>
            <w:r w:rsidRPr="00834FCC">
              <w:rPr>
                <w:rFonts w:ascii="Calibri" w:eastAsia="Times New Roman" w:hAnsi="Calibri" w:cs="Calibri"/>
                <w:b/>
                <w:bCs/>
                <w:color w:val="963634"/>
                <w:sz w:val="28"/>
                <w:szCs w:val="28"/>
              </w:rPr>
              <w:t>Grand Total</w:t>
            </w:r>
          </w:p>
        </w:tc>
      </w:tr>
      <w:tr w:rsidR="00834FCC" w:rsidRPr="00834FCC" w:rsidTr="00834FCC">
        <w:trPr>
          <w:trHeight w:val="420"/>
        </w:trPr>
        <w:tc>
          <w:tcPr>
            <w:tcW w:w="3460" w:type="dxa"/>
            <w:tcBorders>
              <w:top w:val="nil"/>
              <w:left w:val="nil"/>
              <w:bottom w:val="single" w:sz="4" w:space="0" w:color="FFFFFF"/>
              <w:right w:val="single" w:sz="4" w:space="0" w:color="FFFFFF"/>
            </w:tcBorders>
            <w:shd w:val="clear" w:color="E6B8B7" w:fill="E6B8B7"/>
            <w:noWrap/>
            <w:vAlign w:val="bottom"/>
            <w:hideMark/>
          </w:tcPr>
          <w:p w:rsidR="00834FCC" w:rsidRPr="00834FCC" w:rsidRDefault="00834FCC" w:rsidP="00834FCC">
            <w:pPr>
              <w:spacing w:after="0" w:line="240" w:lineRule="auto"/>
              <w:rPr>
                <w:rFonts w:ascii="Calibri" w:eastAsia="Times New Roman" w:hAnsi="Calibri" w:cs="Calibri"/>
                <w:b/>
                <w:bCs/>
                <w:color w:val="963634"/>
                <w:sz w:val="28"/>
                <w:szCs w:val="28"/>
              </w:rPr>
            </w:pPr>
            <w:r w:rsidRPr="00834FCC">
              <w:rPr>
                <w:rFonts w:ascii="Calibri" w:eastAsia="Times New Roman" w:hAnsi="Calibri" w:cs="Calibri"/>
                <w:b/>
                <w:bCs/>
                <w:color w:val="963634"/>
                <w:sz w:val="28"/>
                <w:szCs w:val="28"/>
              </w:rPr>
              <w:t>Row Labels</w:t>
            </w:r>
          </w:p>
        </w:tc>
        <w:tc>
          <w:tcPr>
            <w:tcW w:w="2620" w:type="dxa"/>
            <w:tcBorders>
              <w:top w:val="nil"/>
              <w:left w:val="single" w:sz="4" w:space="0" w:color="FFFFFF"/>
              <w:bottom w:val="single" w:sz="4" w:space="0" w:color="FFFFFF"/>
              <w:right w:val="single" w:sz="4" w:space="0" w:color="FFFFFF"/>
            </w:tcBorders>
            <w:shd w:val="clear" w:color="F2DCDB" w:fill="F2DCDB"/>
            <w:noWrap/>
            <w:vAlign w:val="bottom"/>
            <w:hideMark/>
          </w:tcPr>
          <w:p w:rsidR="00834FCC" w:rsidRPr="00834FCC" w:rsidRDefault="00834FCC" w:rsidP="00834FCC">
            <w:pPr>
              <w:spacing w:after="0" w:line="240" w:lineRule="auto"/>
              <w:rPr>
                <w:rFonts w:ascii="Calibri" w:eastAsia="Times New Roman" w:hAnsi="Calibri" w:cs="Calibri"/>
                <w:b/>
                <w:bCs/>
                <w:color w:val="963634"/>
                <w:sz w:val="28"/>
                <w:szCs w:val="28"/>
              </w:rPr>
            </w:pPr>
            <w:r w:rsidRPr="00834FCC">
              <w:rPr>
                <w:rFonts w:ascii="Calibri" w:eastAsia="Times New Roman" w:hAnsi="Calibri" w:cs="Calibri"/>
                <w:b/>
                <w:bCs/>
                <w:color w:val="963634"/>
                <w:sz w:val="28"/>
                <w:szCs w:val="28"/>
              </w:rPr>
              <w:t>Chittagong</w:t>
            </w:r>
          </w:p>
        </w:tc>
        <w:tc>
          <w:tcPr>
            <w:tcW w:w="1900" w:type="dxa"/>
            <w:tcBorders>
              <w:top w:val="nil"/>
              <w:left w:val="single" w:sz="4" w:space="0" w:color="FFFFFF"/>
              <w:bottom w:val="single" w:sz="4" w:space="0" w:color="FFFFFF"/>
              <w:right w:val="single" w:sz="4" w:space="0" w:color="FFFFFF"/>
            </w:tcBorders>
            <w:shd w:val="clear" w:color="F2DCDB" w:fill="F2DCDB"/>
            <w:noWrap/>
            <w:vAlign w:val="bottom"/>
            <w:hideMark/>
          </w:tcPr>
          <w:p w:rsidR="00834FCC" w:rsidRPr="00834FCC" w:rsidRDefault="00834FCC" w:rsidP="00834FCC">
            <w:pPr>
              <w:spacing w:after="0" w:line="240" w:lineRule="auto"/>
              <w:rPr>
                <w:rFonts w:ascii="Calibri" w:eastAsia="Times New Roman" w:hAnsi="Calibri" w:cs="Calibri"/>
                <w:b/>
                <w:bCs/>
                <w:color w:val="963634"/>
                <w:sz w:val="28"/>
                <w:szCs w:val="28"/>
              </w:rPr>
            </w:pPr>
          </w:p>
        </w:tc>
        <w:tc>
          <w:tcPr>
            <w:tcW w:w="1960" w:type="dxa"/>
            <w:tcBorders>
              <w:top w:val="nil"/>
              <w:left w:val="single" w:sz="4" w:space="0" w:color="FFFFFF"/>
              <w:bottom w:val="single" w:sz="4" w:space="0" w:color="FFFFFF"/>
              <w:right w:val="nil"/>
            </w:tcBorders>
            <w:shd w:val="clear" w:color="F2DCDB" w:fill="F2DCDB"/>
            <w:noWrap/>
            <w:vAlign w:val="bottom"/>
            <w:hideMark/>
          </w:tcPr>
          <w:p w:rsidR="00834FCC" w:rsidRPr="00834FCC" w:rsidRDefault="00834FCC" w:rsidP="00834FCC">
            <w:pPr>
              <w:spacing w:after="0" w:line="240" w:lineRule="auto"/>
              <w:rPr>
                <w:rFonts w:ascii="Calibri" w:eastAsia="Times New Roman" w:hAnsi="Calibri" w:cs="Calibri"/>
                <w:b/>
                <w:bCs/>
                <w:color w:val="963634"/>
                <w:sz w:val="28"/>
                <w:szCs w:val="28"/>
              </w:rPr>
            </w:pPr>
          </w:p>
        </w:tc>
      </w:tr>
      <w:tr w:rsidR="00834FCC" w:rsidRPr="00834FCC" w:rsidTr="00834FCC">
        <w:trPr>
          <w:trHeight w:val="420"/>
        </w:trPr>
        <w:tc>
          <w:tcPr>
            <w:tcW w:w="3460" w:type="dxa"/>
            <w:tcBorders>
              <w:top w:val="nil"/>
              <w:left w:val="nil"/>
              <w:bottom w:val="nil"/>
              <w:right w:val="single" w:sz="4" w:space="0" w:color="FFFFFF"/>
            </w:tcBorders>
            <w:shd w:val="clear" w:color="E6B8B7" w:fill="E6B8B7"/>
            <w:noWrap/>
            <w:vAlign w:val="bottom"/>
            <w:hideMark/>
          </w:tcPr>
          <w:p w:rsidR="00834FCC" w:rsidRPr="00834FCC" w:rsidRDefault="00834FCC" w:rsidP="00834FCC">
            <w:pPr>
              <w:spacing w:after="0" w:line="240" w:lineRule="auto"/>
              <w:rPr>
                <w:rFonts w:ascii="Calibri" w:eastAsia="Times New Roman" w:hAnsi="Calibri" w:cs="Calibri"/>
                <w:b/>
                <w:bCs/>
                <w:color w:val="963634"/>
                <w:sz w:val="28"/>
                <w:szCs w:val="28"/>
              </w:rPr>
            </w:pPr>
            <w:r w:rsidRPr="00834FCC">
              <w:rPr>
                <w:rFonts w:ascii="Calibri" w:eastAsia="Times New Roman" w:hAnsi="Calibri" w:cs="Calibri"/>
                <w:b/>
                <w:bCs/>
                <w:color w:val="963634"/>
                <w:sz w:val="28"/>
                <w:szCs w:val="28"/>
              </w:rPr>
              <w:t>February</w:t>
            </w:r>
          </w:p>
        </w:tc>
        <w:tc>
          <w:tcPr>
            <w:tcW w:w="2620" w:type="dxa"/>
            <w:tcBorders>
              <w:top w:val="nil"/>
              <w:left w:val="single" w:sz="4" w:space="0" w:color="FFFFFF"/>
              <w:bottom w:val="nil"/>
              <w:right w:val="single" w:sz="4" w:space="0" w:color="FFFFFF"/>
            </w:tcBorders>
            <w:shd w:val="clear" w:color="F2DCDB" w:fill="F2DCDB"/>
            <w:noWrap/>
            <w:vAlign w:val="bottom"/>
            <w:hideMark/>
          </w:tcPr>
          <w:p w:rsidR="00834FCC" w:rsidRPr="00834FCC" w:rsidRDefault="00834FCC" w:rsidP="00834FCC">
            <w:pPr>
              <w:spacing w:after="0" w:line="240" w:lineRule="auto"/>
              <w:jc w:val="right"/>
              <w:rPr>
                <w:rFonts w:ascii="Calibri" w:eastAsia="Times New Roman" w:hAnsi="Calibri" w:cs="Calibri"/>
                <w:color w:val="963634"/>
                <w:sz w:val="28"/>
                <w:szCs w:val="28"/>
              </w:rPr>
            </w:pPr>
            <w:r w:rsidRPr="00834FCC">
              <w:rPr>
                <w:rFonts w:ascii="Calibri" w:eastAsia="Times New Roman" w:hAnsi="Calibri" w:cs="Calibri"/>
                <w:color w:val="963634"/>
                <w:sz w:val="28"/>
                <w:szCs w:val="28"/>
              </w:rPr>
              <w:t>10800</w:t>
            </w:r>
          </w:p>
        </w:tc>
        <w:tc>
          <w:tcPr>
            <w:tcW w:w="1900" w:type="dxa"/>
            <w:tcBorders>
              <w:top w:val="nil"/>
              <w:left w:val="single" w:sz="4" w:space="0" w:color="FFFFFF"/>
              <w:bottom w:val="nil"/>
              <w:right w:val="single" w:sz="4" w:space="0" w:color="FFFFFF"/>
            </w:tcBorders>
            <w:shd w:val="clear" w:color="F2DCDB" w:fill="F2DCDB"/>
            <w:noWrap/>
            <w:vAlign w:val="bottom"/>
            <w:hideMark/>
          </w:tcPr>
          <w:p w:rsidR="00834FCC" w:rsidRPr="00834FCC" w:rsidRDefault="00834FCC" w:rsidP="00834FCC">
            <w:pPr>
              <w:spacing w:after="0" w:line="240" w:lineRule="auto"/>
              <w:jc w:val="right"/>
              <w:rPr>
                <w:rFonts w:ascii="Calibri" w:eastAsia="Times New Roman" w:hAnsi="Calibri" w:cs="Calibri"/>
                <w:color w:val="963634"/>
                <w:sz w:val="28"/>
                <w:szCs w:val="28"/>
              </w:rPr>
            </w:pPr>
            <w:r w:rsidRPr="00834FCC">
              <w:rPr>
                <w:rFonts w:ascii="Calibri" w:eastAsia="Times New Roman" w:hAnsi="Calibri" w:cs="Calibri"/>
                <w:color w:val="963634"/>
                <w:sz w:val="28"/>
                <w:szCs w:val="28"/>
              </w:rPr>
              <w:t>10800</w:t>
            </w:r>
          </w:p>
        </w:tc>
        <w:tc>
          <w:tcPr>
            <w:tcW w:w="1960" w:type="dxa"/>
            <w:tcBorders>
              <w:top w:val="nil"/>
              <w:left w:val="single" w:sz="4" w:space="0" w:color="FFFFFF"/>
              <w:bottom w:val="nil"/>
              <w:right w:val="nil"/>
            </w:tcBorders>
            <w:shd w:val="clear" w:color="F2DCDB" w:fill="F2DCDB"/>
            <w:noWrap/>
            <w:vAlign w:val="bottom"/>
            <w:hideMark/>
          </w:tcPr>
          <w:p w:rsidR="00834FCC" w:rsidRPr="00834FCC" w:rsidRDefault="00834FCC" w:rsidP="00834FCC">
            <w:pPr>
              <w:spacing w:after="0" w:line="240" w:lineRule="auto"/>
              <w:jc w:val="right"/>
              <w:rPr>
                <w:rFonts w:ascii="Calibri" w:eastAsia="Times New Roman" w:hAnsi="Calibri" w:cs="Calibri"/>
                <w:color w:val="963634"/>
                <w:sz w:val="28"/>
                <w:szCs w:val="28"/>
              </w:rPr>
            </w:pPr>
            <w:r w:rsidRPr="00834FCC">
              <w:rPr>
                <w:rFonts w:ascii="Calibri" w:eastAsia="Times New Roman" w:hAnsi="Calibri" w:cs="Calibri"/>
                <w:color w:val="963634"/>
                <w:sz w:val="28"/>
                <w:szCs w:val="28"/>
              </w:rPr>
              <w:t>10800</w:t>
            </w:r>
          </w:p>
        </w:tc>
      </w:tr>
      <w:tr w:rsidR="00834FCC" w:rsidRPr="00834FCC" w:rsidTr="00834FCC">
        <w:trPr>
          <w:trHeight w:val="420"/>
        </w:trPr>
        <w:tc>
          <w:tcPr>
            <w:tcW w:w="3460" w:type="dxa"/>
            <w:tcBorders>
              <w:top w:val="nil"/>
              <w:left w:val="nil"/>
              <w:bottom w:val="nil"/>
              <w:right w:val="single" w:sz="4" w:space="0" w:color="FFFFFF"/>
            </w:tcBorders>
            <w:shd w:val="clear" w:color="E6B8B7" w:fill="E6B8B7"/>
            <w:noWrap/>
            <w:vAlign w:val="bottom"/>
            <w:hideMark/>
          </w:tcPr>
          <w:p w:rsidR="00834FCC" w:rsidRPr="00834FCC" w:rsidRDefault="00834FCC" w:rsidP="00834FCC">
            <w:pPr>
              <w:spacing w:after="0" w:line="240" w:lineRule="auto"/>
              <w:rPr>
                <w:rFonts w:ascii="Calibri" w:eastAsia="Times New Roman" w:hAnsi="Calibri" w:cs="Calibri"/>
                <w:b/>
                <w:bCs/>
                <w:color w:val="963634"/>
                <w:sz w:val="28"/>
                <w:szCs w:val="28"/>
              </w:rPr>
            </w:pPr>
            <w:r w:rsidRPr="00834FCC">
              <w:rPr>
                <w:rFonts w:ascii="Calibri" w:eastAsia="Times New Roman" w:hAnsi="Calibri" w:cs="Calibri"/>
                <w:b/>
                <w:bCs/>
                <w:color w:val="963634"/>
                <w:sz w:val="28"/>
                <w:szCs w:val="28"/>
              </w:rPr>
              <w:t>June</w:t>
            </w:r>
          </w:p>
        </w:tc>
        <w:tc>
          <w:tcPr>
            <w:tcW w:w="2620" w:type="dxa"/>
            <w:tcBorders>
              <w:top w:val="nil"/>
              <w:left w:val="single" w:sz="4" w:space="0" w:color="FFFFFF"/>
              <w:bottom w:val="nil"/>
              <w:right w:val="single" w:sz="4" w:space="0" w:color="FFFFFF"/>
            </w:tcBorders>
            <w:shd w:val="clear" w:color="F2DCDB" w:fill="F2DCDB"/>
            <w:noWrap/>
            <w:vAlign w:val="bottom"/>
            <w:hideMark/>
          </w:tcPr>
          <w:p w:rsidR="00834FCC" w:rsidRPr="00834FCC" w:rsidRDefault="00834FCC" w:rsidP="00834FCC">
            <w:pPr>
              <w:spacing w:after="0" w:line="240" w:lineRule="auto"/>
              <w:jc w:val="right"/>
              <w:rPr>
                <w:rFonts w:ascii="Calibri" w:eastAsia="Times New Roman" w:hAnsi="Calibri" w:cs="Calibri"/>
                <w:color w:val="963634"/>
                <w:sz w:val="28"/>
                <w:szCs w:val="28"/>
              </w:rPr>
            </w:pPr>
            <w:r w:rsidRPr="00834FCC">
              <w:rPr>
                <w:rFonts w:ascii="Calibri" w:eastAsia="Times New Roman" w:hAnsi="Calibri" w:cs="Calibri"/>
                <w:color w:val="963634"/>
                <w:sz w:val="28"/>
                <w:szCs w:val="28"/>
              </w:rPr>
              <w:t>13200</w:t>
            </w:r>
          </w:p>
        </w:tc>
        <w:tc>
          <w:tcPr>
            <w:tcW w:w="1900" w:type="dxa"/>
            <w:tcBorders>
              <w:top w:val="nil"/>
              <w:left w:val="single" w:sz="4" w:space="0" w:color="FFFFFF"/>
              <w:bottom w:val="nil"/>
              <w:right w:val="single" w:sz="4" w:space="0" w:color="FFFFFF"/>
            </w:tcBorders>
            <w:shd w:val="clear" w:color="F2DCDB" w:fill="F2DCDB"/>
            <w:noWrap/>
            <w:vAlign w:val="bottom"/>
            <w:hideMark/>
          </w:tcPr>
          <w:p w:rsidR="00834FCC" w:rsidRPr="00834FCC" w:rsidRDefault="00834FCC" w:rsidP="00834FCC">
            <w:pPr>
              <w:spacing w:after="0" w:line="240" w:lineRule="auto"/>
              <w:jc w:val="right"/>
              <w:rPr>
                <w:rFonts w:ascii="Calibri" w:eastAsia="Times New Roman" w:hAnsi="Calibri" w:cs="Calibri"/>
                <w:color w:val="963634"/>
                <w:sz w:val="28"/>
                <w:szCs w:val="28"/>
              </w:rPr>
            </w:pPr>
            <w:r w:rsidRPr="00834FCC">
              <w:rPr>
                <w:rFonts w:ascii="Calibri" w:eastAsia="Times New Roman" w:hAnsi="Calibri" w:cs="Calibri"/>
                <w:color w:val="963634"/>
                <w:sz w:val="28"/>
                <w:szCs w:val="28"/>
              </w:rPr>
              <w:t>13200</w:t>
            </w:r>
          </w:p>
        </w:tc>
        <w:tc>
          <w:tcPr>
            <w:tcW w:w="1960" w:type="dxa"/>
            <w:tcBorders>
              <w:top w:val="nil"/>
              <w:left w:val="single" w:sz="4" w:space="0" w:color="FFFFFF"/>
              <w:bottom w:val="nil"/>
              <w:right w:val="nil"/>
            </w:tcBorders>
            <w:shd w:val="clear" w:color="F2DCDB" w:fill="F2DCDB"/>
            <w:noWrap/>
            <w:vAlign w:val="bottom"/>
            <w:hideMark/>
          </w:tcPr>
          <w:p w:rsidR="00834FCC" w:rsidRPr="00834FCC" w:rsidRDefault="00834FCC" w:rsidP="00834FCC">
            <w:pPr>
              <w:spacing w:after="0" w:line="240" w:lineRule="auto"/>
              <w:jc w:val="right"/>
              <w:rPr>
                <w:rFonts w:ascii="Calibri" w:eastAsia="Times New Roman" w:hAnsi="Calibri" w:cs="Calibri"/>
                <w:color w:val="963634"/>
                <w:sz w:val="28"/>
                <w:szCs w:val="28"/>
              </w:rPr>
            </w:pPr>
            <w:r w:rsidRPr="00834FCC">
              <w:rPr>
                <w:rFonts w:ascii="Calibri" w:eastAsia="Times New Roman" w:hAnsi="Calibri" w:cs="Calibri"/>
                <w:color w:val="963634"/>
                <w:sz w:val="28"/>
                <w:szCs w:val="28"/>
              </w:rPr>
              <w:t>13200</w:t>
            </w:r>
          </w:p>
        </w:tc>
      </w:tr>
      <w:tr w:rsidR="00834FCC" w:rsidRPr="00834FCC" w:rsidTr="00834FCC">
        <w:trPr>
          <w:trHeight w:val="420"/>
        </w:trPr>
        <w:tc>
          <w:tcPr>
            <w:tcW w:w="3460" w:type="dxa"/>
            <w:tcBorders>
              <w:top w:val="nil"/>
              <w:left w:val="nil"/>
              <w:bottom w:val="nil"/>
              <w:right w:val="single" w:sz="4" w:space="0" w:color="FFFFFF"/>
            </w:tcBorders>
            <w:shd w:val="clear" w:color="E6B8B7" w:fill="E6B8B7"/>
            <w:noWrap/>
            <w:vAlign w:val="bottom"/>
            <w:hideMark/>
          </w:tcPr>
          <w:p w:rsidR="00834FCC" w:rsidRPr="00834FCC" w:rsidRDefault="00834FCC" w:rsidP="00834FCC">
            <w:pPr>
              <w:spacing w:after="0" w:line="240" w:lineRule="auto"/>
              <w:rPr>
                <w:rFonts w:ascii="Calibri" w:eastAsia="Times New Roman" w:hAnsi="Calibri" w:cs="Calibri"/>
                <w:b/>
                <w:bCs/>
                <w:color w:val="963634"/>
                <w:sz w:val="28"/>
                <w:szCs w:val="28"/>
              </w:rPr>
            </w:pPr>
            <w:r w:rsidRPr="00834FCC">
              <w:rPr>
                <w:rFonts w:ascii="Calibri" w:eastAsia="Times New Roman" w:hAnsi="Calibri" w:cs="Calibri"/>
                <w:b/>
                <w:bCs/>
                <w:color w:val="963634"/>
                <w:sz w:val="28"/>
                <w:szCs w:val="28"/>
              </w:rPr>
              <w:t>Grand Total</w:t>
            </w:r>
          </w:p>
        </w:tc>
        <w:tc>
          <w:tcPr>
            <w:tcW w:w="2620" w:type="dxa"/>
            <w:tcBorders>
              <w:top w:val="nil"/>
              <w:left w:val="single" w:sz="4" w:space="0" w:color="FFFFFF"/>
              <w:bottom w:val="nil"/>
              <w:right w:val="single" w:sz="4" w:space="0" w:color="FFFFFF"/>
            </w:tcBorders>
            <w:shd w:val="clear" w:color="F2DCDB" w:fill="F2DCDB"/>
            <w:noWrap/>
            <w:vAlign w:val="bottom"/>
            <w:hideMark/>
          </w:tcPr>
          <w:p w:rsidR="00834FCC" w:rsidRPr="00834FCC" w:rsidRDefault="00834FCC" w:rsidP="00834FCC">
            <w:pPr>
              <w:spacing w:after="0" w:line="240" w:lineRule="auto"/>
              <w:jc w:val="right"/>
              <w:rPr>
                <w:rFonts w:ascii="Calibri" w:eastAsia="Times New Roman" w:hAnsi="Calibri" w:cs="Calibri"/>
                <w:b/>
                <w:bCs/>
                <w:color w:val="963634"/>
                <w:sz w:val="28"/>
                <w:szCs w:val="28"/>
              </w:rPr>
            </w:pPr>
            <w:r w:rsidRPr="00834FCC">
              <w:rPr>
                <w:rFonts w:ascii="Calibri" w:eastAsia="Times New Roman" w:hAnsi="Calibri" w:cs="Calibri"/>
                <w:b/>
                <w:bCs/>
                <w:color w:val="963634"/>
                <w:sz w:val="28"/>
                <w:szCs w:val="28"/>
              </w:rPr>
              <w:t>24000</w:t>
            </w:r>
          </w:p>
        </w:tc>
        <w:tc>
          <w:tcPr>
            <w:tcW w:w="1900" w:type="dxa"/>
            <w:tcBorders>
              <w:top w:val="nil"/>
              <w:left w:val="single" w:sz="4" w:space="0" w:color="FFFFFF"/>
              <w:bottom w:val="nil"/>
              <w:right w:val="single" w:sz="4" w:space="0" w:color="FFFFFF"/>
            </w:tcBorders>
            <w:shd w:val="clear" w:color="F2DCDB" w:fill="F2DCDB"/>
            <w:noWrap/>
            <w:vAlign w:val="bottom"/>
            <w:hideMark/>
          </w:tcPr>
          <w:p w:rsidR="00834FCC" w:rsidRPr="00834FCC" w:rsidRDefault="00834FCC" w:rsidP="00834FCC">
            <w:pPr>
              <w:spacing w:after="0" w:line="240" w:lineRule="auto"/>
              <w:jc w:val="right"/>
              <w:rPr>
                <w:rFonts w:ascii="Calibri" w:eastAsia="Times New Roman" w:hAnsi="Calibri" w:cs="Calibri"/>
                <w:b/>
                <w:bCs/>
                <w:color w:val="963634"/>
                <w:sz w:val="28"/>
                <w:szCs w:val="28"/>
              </w:rPr>
            </w:pPr>
            <w:r w:rsidRPr="00834FCC">
              <w:rPr>
                <w:rFonts w:ascii="Calibri" w:eastAsia="Times New Roman" w:hAnsi="Calibri" w:cs="Calibri"/>
                <w:b/>
                <w:bCs/>
                <w:color w:val="963634"/>
                <w:sz w:val="28"/>
                <w:szCs w:val="28"/>
              </w:rPr>
              <w:t>24000</w:t>
            </w:r>
          </w:p>
        </w:tc>
        <w:tc>
          <w:tcPr>
            <w:tcW w:w="1960" w:type="dxa"/>
            <w:tcBorders>
              <w:top w:val="nil"/>
              <w:left w:val="single" w:sz="4" w:space="0" w:color="FFFFFF"/>
              <w:bottom w:val="nil"/>
              <w:right w:val="nil"/>
            </w:tcBorders>
            <w:shd w:val="clear" w:color="F2DCDB" w:fill="F2DCDB"/>
            <w:noWrap/>
            <w:vAlign w:val="bottom"/>
            <w:hideMark/>
          </w:tcPr>
          <w:p w:rsidR="00834FCC" w:rsidRPr="00834FCC" w:rsidRDefault="00834FCC" w:rsidP="00834FCC">
            <w:pPr>
              <w:spacing w:after="0" w:line="240" w:lineRule="auto"/>
              <w:jc w:val="right"/>
              <w:rPr>
                <w:rFonts w:ascii="Calibri" w:eastAsia="Times New Roman" w:hAnsi="Calibri" w:cs="Calibri"/>
                <w:b/>
                <w:bCs/>
                <w:color w:val="963634"/>
                <w:sz w:val="28"/>
                <w:szCs w:val="28"/>
              </w:rPr>
            </w:pPr>
            <w:r w:rsidRPr="00834FCC">
              <w:rPr>
                <w:rFonts w:ascii="Calibri" w:eastAsia="Times New Roman" w:hAnsi="Calibri" w:cs="Calibri"/>
                <w:b/>
                <w:bCs/>
                <w:color w:val="963634"/>
                <w:sz w:val="28"/>
                <w:szCs w:val="28"/>
              </w:rPr>
              <w:t>24000</w:t>
            </w:r>
          </w:p>
        </w:tc>
      </w:tr>
    </w:tbl>
    <w:p w:rsidR="00834FCC" w:rsidRPr="007058DC" w:rsidRDefault="00834FCC" w:rsidP="00834FCC">
      <w:pPr>
        <w:spacing w:before="100" w:beforeAutospacing="1" w:after="100" w:afterAutospacing="1" w:line="240" w:lineRule="auto"/>
        <w:rPr>
          <w:rFonts w:ascii="Times New Roman" w:eastAsia="Times New Roman" w:hAnsi="Times New Roman" w:cs="Times New Roman"/>
          <w:sz w:val="28"/>
          <w:szCs w:val="28"/>
        </w:rPr>
      </w:pPr>
      <w:r w:rsidRPr="007058DC">
        <w:rPr>
          <w:rFonts w:ascii="Times New Roman" w:eastAsia="Times New Roman" w:hAnsi="Times New Roman" w:cs="Times New Roman"/>
          <w:sz w:val="28"/>
          <w:szCs w:val="28"/>
        </w:rPr>
        <w:t xml:space="preserve">Overall, flour sales increased from </w:t>
      </w:r>
      <w:r w:rsidRPr="00834FCC">
        <w:rPr>
          <w:rFonts w:ascii="Times New Roman" w:eastAsia="Times New Roman" w:hAnsi="Times New Roman" w:cs="Times New Roman"/>
          <w:b/>
          <w:bCs/>
          <w:sz w:val="28"/>
          <w:szCs w:val="28"/>
        </w:rPr>
        <w:t>10,800 BDT</w:t>
      </w:r>
      <w:r w:rsidRPr="007058DC">
        <w:rPr>
          <w:rFonts w:ascii="Times New Roman" w:eastAsia="Times New Roman" w:hAnsi="Times New Roman" w:cs="Times New Roman"/>
          <w:sz w:val="28"/>
          <w:szCs w:val="28"/>
        </w:rPr>
        <w:t xml:space="preserve"> in February to </w:t>
      </w:r>
      <w:r w:rsidRPr="00834FCC">
        <w:rPr>
          <w:rFonts w:ascii="Times New Roman" w:eastAsia="Times New Roman" w:hAnsi="Times New Roman" w:cs="Times New Roman"/>
          <w:b/>
          <w:bCs/>
          <w:sz w:val="28"/>
          <w:szCs w:val="28"/>
        </w:rPr>
        <w:t>13,200 BDT</w:t>
      </w:r>
      <w:r w:rsidRPr="007058DC">
        <w:rPr>
          <w:rFonts w:ascii="Times New Roman" w:eastAsia="Times New Roman" w:hAnsi="Times New Roman" w:cs="Times New Roman"/>
          <w:sz w:val="28"/>
          <w:szCs w:val="28"/>
        </w:rPr>
        <w:t xml:space="preserve"> in June, showing a growth during this period.</w:t>
      </w:r>
    </w:p>
    <w:p w:rsidR="00834FCC" w:rsidRDefault="00834FCC" w:rsidP="007058DC">
      <w:pPr>
        <w:rPr>
          <w:sz w:val="28"/>
          <w:szCs w:val="28"/>
        </w:rPr>
      </w:pPr>
    </w:p>
    <w:p w:rsidR="007058DC" w:rsidRPr="00834FCC" w:rsidRDefault="007058DC" w:rsidP="007058DC">
      <w:pPr>
        <w:rPr>
          <w:rFonts w:ascii="Times New Roman" w:hAnsi="Times New Roman" w:cs="Times New Roman"/>
          <w:b/>
          <w:sz w:val="32"/>
          <w:szCs w:val="32"/>
        </w:rPr>
      </w:pPr>
      <w:proofErr w:type="gramStart"/>
      <w:r w:rsidRPr="00834FCC">
        <w:rPr>
          <w:rFonts w:ascii="Times New Roman" w:hAnsi="Times New Roman" w:cs="Times New Roman"/>
          <w:b/>
          <w:sz w:val="32"/>
          <w:szCs w:val="32"/>
        </w:rPr>
        <w:t>4. .</w:t>
      </w:r>
      <w:proofErr w:type="gramEnd"/>
      <w:r w:rsidRPr="00834FCC">
        <w:rPr>
          <w:rFonts w:ascii="Times New Roman" w:hAnsi="Times New Roman" w:cs="Times New Roman"/>
          <w:b/>
          <w:sz w:val="32"/>
          <w:szCs w:val="32"/>
        </w:rPr>
        <w:t xml:space="preserve"> **How do the total sales of Lentils fluctuate from March to June</w:t>
      </w:r>
      <w:proofErr w:type="gramStart"/>
      <w:r w:rsidRPr="00834FCC">
        <w:rPr>
          <w:rFonts w:ascii="Times New Roman" w:hAnsi="Times New Roman" w:cs="Times New Roman"/>
          <w:b/>
          <w:sz w:val="32"/>
          <w:szCs w:val="32"/>
        </w:rPr>
        <w:t>?*</w:t>
      </w:r>
      <w:proofErr w:type="gramEnd"/>
      <w:r w:rsidRPr="00834FCC">
        <w:rPr>
          <w:rFonts w:ascii="Times New Roman" w:hAnsi="Times New Roman" w:cs="Times New Roman"/>
          <w:b/>
          <w:sz w:val="32"/>
          <w:szCs w:val="32"/>
        </w:rPr>
        <w:t>*</w:t>
      </w:r>
    </w:p>
    <w:p w:rsidR="007058DC" w:rsidRPr="00834FCC" w:rsidRDefault="007058DC" w:rsidP="007058DC">
      <w:pPr>
        <w:rPr>
          <w:sz w:val="28"/>
          <w:szCs w:val="28"/>
        </w:rPr>
      </w:pPr>
      <w:r w:rsidRPr="00834FCC">
        <w:rPr>
          <w:sz w:val="28"/>
          <w:szCs w:val="28"/>
        </w:rPr>
        <w:t xml:space="preserve">   - March: No sales recorded</w:t>
      </w:r>
    </w:p>
    <w:p w:rsidR="007058DC" w:rsidRPr="00834FCC" w:rsidRDefault="007058DC" w:rsidP="007058DC">
      <w:pPr>
        <w:rPr>
          <w:sz w:val="28"/>
          <w:szCs w:val="28"/>
        </w:rPr>
      </w:pPr>
      <w:r w:rsidRPr="00834FCC">
        <w:rPr>
          <w:sz w:val="28"/>
          <w:szCs w:val="28"/>
        </w:rPr>
        <w:lastRenderedPageBreak/>
        <w:t xml:space="preserve">   - April: 11,900</w:t>
      </w:r>
    </w:p>
    <w:p w:rsidR="007058DC" w:rsidRPr="00834FCC" w:rsidRDefault="007058DC" w:rsidP="007058DC">
      <w:pPr>
        <w:rPr>
          <w:sz w:val="28"/>
          <w:szCs w:val="28"/>
        </w:rPr>
      </w:pPr>
      <w:r w:rsidRPr="00834FCC">
        <w:rPr>
          <w:sz w:val="28"/>
          <w:szCs w:val="28"/>
        </w:rPr>
        <w:t xml:space="preserve">   - May: 14,000</w:t>
      </w:r>
    </w:p>
    <w:p w:rsidR="00834FCC" w:rsidRPr="00834FCC" w:rsidRDefault="003F30D1" w:rsidP="007058DC">
      <w:pPr>
        <w:rPr>
          <w:sz w:val="28"/>
          <w:szCs w:val="28"/>
        </w:rPr>
      </w:pPr>
      <w:r>
        <w:rPr>
          <w:sz w:val="28"/>
          <w:szCs w:val="28"/>
        </w:rPr>
        <w:t xml:space="preserve">   - June: 14,700</w:t>
      </w:r>
    </w:p>
    <w:tbl>
      <w:tblPr>
        <w:tblW w:w="11580" w:type="dxa"/>
        <w:tblInd w:w="-1102" w:type="dxa"/>
        <w:tblLook w:val="04A0" w:firstRow="1" w:lastRow="0" w:firstColumn="1" w:lastColumn="0" w:noHBand="0" w:noVBand="1"/>
      </w:tblPr>
      <w:tblGrid>
        <w:gridCol w:w="1860"/>
        <w:gridCol w:w="3700"/>
        <w:gridCol w:w="2960"/>
        <w:gridCol w:w="3060"/>
      </w:tblGrid>
      <w:tr w:rsidR="00834FCC" w:rsidRPr="00834FCC" w:rsidTr="00834FCC">
        <w:trPr>
          <w:trHeight w:val="375"/>
        </w:trPr>
        <w:tc>
          <w:tcPr>
            <w:tcW w:w="1860" w:type="dxa"/>
            <w:tcBorders>
              <w:top w:val="nil"/>
              <w:left w:val="nil"/>
              <w:bottom w:val="single" w:sz="4" w:space="0" w:color="FFFFFF"/>
              <w:right w:val="single" w:sz="4" w:space="0" w:color="FFFFFF"/>
            </w:tcBorders>
            <w:shd w:val="clear" w:color="CCC0DA" w:fill="CCC0DA"/>
            <w:noWrap/>
            <w:vAlign w:val="bottom"/>
            <w:hideMark/>
          </w:tcPr>
          <w:p w:rsidR="00834FCC" w:rsidRPr="00834FCC" w:rsidRDefault="00834FCC" w:rsidP="00834FCC">
            <w:pPr>
              <w:spacing w:after="0" w:line="240" w:lineRule="auto"/>
              <w:rPr>
                <w:rFonts w:ascii="Calibri" w:eastAsia="Times New Roman" w:hAnsi="Calibri" w:cs="Calibri"/>
                <w:b/>
                <w:bCs/>
                <w:color w:val="60497A"/>
                <w:sz w:val="28"/>
                <w:szCs w:val="28"/>
              </w:rPr>
            </w:pPr>
          </w:p>
        </w:tc>
        <w:tc>
          <w:tcPr>
            <w:tcW w:w="3700" w:type="dxa"/>
            <w:tcBorders>
              <w:top w:val="nil"/>
              <w:left w:val="single" w:sz="4" w:space="0" w:color="FFFFFF"/>
              <w:bottom w:val="single" w:sz="4" w:space="0" w:color="FFFFFF"/>
              <w:right w:val="single" w:sz="4" w:space="0" w:color="FFFFFF"/>
            </w:tcBorders>
            <w:shd w:val="clear" w:color="E4DFEC" w:fill="E4DFEC"/>
            <w:noWrap/>
            <w:vAlign w:val="bottom"/>
            <w:hideMark/>
          </w:tcPr>
          <w:p w:rsidR="00834FCC" w:rsidRPr="00834FCC" w:rsidRDefault="00834FCC" w:rsidP="00834FCC">
            <w:pPr>
              <w:spacing w:after="0" w:line="240" w:lineRule="auto"/>
              <w:rPr>
                <w:rFonts w:ascii="Calibri" w:eastAsia="Times New Roman" w:hAnsi="Calibri" w:cs="Calibri"/>
                <w:b/>
                <w:bCs/>
                <w:color w:val="60497A"/>
                <w:sz w:val="28"/>
                <w:szCs w:val="28"/>
              </w:rPr>
            </w:pPr>
            <w:r w:rsidRPr="00834FCC">
              <w:rPr>
                <w:rFonts w:ascii="Calibri" w:eastAsia="Times New Roman" w:hAnsi="Calibri" w:cs="Calibri"/>
                <w:b/>
                <w:bCs/>
                <w:color w:val="60497A"/>
                <w:sz w:val="28"/>
                <w:szCs w:val="28"/>
              </w:rPr>
              <w:t>Sum of Sales Quantity (Units)</w:t>
            </w:r>
          </w:p>
        </w:tc>
        <w:tc>
          <w:tcPr>
            <w:tcW w:w="2960" w:type="dxa"/>
            <w:tcBorders>
              <w:top w:val="nil"/>
              <w:left w:val="single" w:sz="4" w:space="0" w:color="FFFFFF"/>
              <w:bottom w:val="single" w:sz="4" w:space="0" w:color="FFFFFF"/>
              <w:right w:val="single" w:sz="4" w:space="0" w:color="FFFFFF"/>
            </w:tcBorders>
            <w:shd w:val="clear" w:color="E4DFEC" w:fill="E4DFEC"/>
            <w:noWrap/>
            <w:vAlign w:val="bottom"/>
            <w:hideMark/>
          </w:tcPr>
          <w:p w:rsidR="00834FCC" w:rsidRPr="00834FCC" w:rsidRDefault="00834FCC" w:rsidP="00834FCC">
            <w:pPr>
              <w:spacing w:after="0" w:line="240" w:lineRule="auto"/>
              <w:rPr>
                <w:rFonts w:ascii="Calibri" w:eastAsia="Times New Roman" w:hAnsi="Calibri" w:cs="Calibri"/>
                <w:b/>
                <w:bCs/>
                <w:color w:val="60497A"/>
                <w:sz w:val="28"/>
                <w:szCs w:val="28"/>
              </w:rPr>
            </w:pPr>
            <w:r w:rsidRPr="00834FCC">
              <w:rPr>
                <w:rFonts w:ascii="Calibri" w:eastAsia="Times New Roman" w:hAnsi="Calibri" w:cs="Calibri"/>
                <w:b/>
                <w:bCs/>
                <w:color w:val="60497A"/>
                <w:sz w:val="28"/>
                <w:szCs w:val="28"/>
              </w:rPr>
              <w:t>Sum of Unit Price (BDT)</w:t>
            </w:r>
          </w:p>
        </w:tc>
        <w:tc>
          <w:tcPr>
            <w:tcW w:w="3060" w:type="dxa"/>
            <w:tcBorders>
              <w:top w:val="nil"/>
              <w:left w:val="single" w:sz="4" w:space="0" w:color="FFFFFF"/>
              <w:bottom w:val="single" w:sz="4" w:space="0" w:color="FFFFFF"/>
              <w:right w:val="nil"/>
            </w:tcBorders>
            <w:shd w:val="clear" w:color="E4DFEC" w:fill="E4DFEC"/>
            <w:noWrap/>
            <w:vAlign w:val="bottom"/>
            <w:hideMark/>
          </w:tcPr>
          <w:p w:rsidR="00834FCC" w:rsidRPr="00834FCC" w:rsidRDefault="00834FCC" w:rsidP="00834FCC">
            <w:pPr>
              <w:spacing w:after="0" w:line="240" w:lineRule="auto"/>
              <w:rPr>
                <w:rFonts w:ascii="Calibri" w:eastAsia="Times New Roman" w:hAnsi="Calibri" w:cs="Calibri"/>
                <w:b/>
                <w:bCs/>
                <w:color w:val="60497A"/>
                <w:sz w:val="28"/>
                <w:szCs w:val="28"/>
              </w:rPr>
            </w:pPr>
            <w:r w:rsidRPr="00834FCC">
              <w:rPr>
                <w:rFonts w:ascii="Calibri" w:eastAsia="Times New Roman" w:hAnsi="Calibri" w:cs="Calibri"/>
                <w:b/>
                <w:bCs/>
                <w:color w:val="60497A"/>
                <w:sz w:val="28"/>
                <w:szCs w:val="28"/>
              </w:rPr>
              <w:t>Sum of Total Sales (BDT)</w:t>
            </w:r>
          </w:p>
        </w:tc>
      </w:tr>
      <w:tr w:rsidR="00834FCC" w:rsidRPr="00834FCC" w:rsidTr="00834FCC">
        <w:trPr>
          <w:trHeight w:val="375"/>
        </w:trPr>
        <w:tc>
          <w:tcPr>
            <w:tcW w:w="1860" w:type="dxa"/>
            <w:tcBorders>
              <w:top w:val="nil"/>
              <w:left w:val="nil"/>
              <w:bottom w:val="nil"/>
              <w:right w:val="single" w:sz="4" w:space="0" w:color="FFFFFF"/>
            </w:tcBorders>
            <w:shd w:val="clear" w:color="CCC0DA" w:fill="CCC0DA"/>
            <w:noWrap/>
            <w:vAlign w:val="bottom"/>
            <w:hideMark/>
          </w:tcPr>
          <w:p w:rsidR="00834FCC" w:rsidRPr="00834FCC" w:rsidRDefault="00834FCC" w:rsidP="00834FCC">
            <w:pPr>
              <w:spacing w:after="0" w:line="240" w:lineRule="auto"/>
              <w:rPr>
                <w:rFonts w:ascii="Calibri" w:eastAsia="Times New Roman" w:hAnsi="Calibri" w:cs="Calibri"/>
                <w:b/>
                <w:bCs/>
                <w:color w:val="60497A"/>
                <w:sz w:val="28"/>
                <w:szCs w:val="28"/>
              </w:rPr>
            </w:pPr>
            <w:r w:rsidRPr="00834FCC">
              <w:rPr>
                <w:rFonts w:ascii="Calibri" w:eastAsia="Times New Roman" w:hAnsi="Calibri" w:cs="Calibri"/>
                <w:b/>
                <w:bCs/>
                <w:color w:val="60497A"/>
                <w:sz w:val="28"/>
                <w:szCs w:val="28"/>
              </w:rPr>
              <w:t>April</w:t>
            </w:r>
          </w:p>
        </w:tc>
        <w:tc>
          <w:tcPr>
            <w:tcW w:w="3700" w:type="dxa"/>
            <w:tcBorders>
              <w:top w:val="nil"/>
              <w:left w:val="single" w:sz="4" w:space="0" w:color="FFFFFF"/>
              <w:bottom w:val="nil"/>
              <w:right w:val="single" w:sz="4" w:space="0" w:color="FFFFFF"/>
            </w:tcBorders>
            <w:shd w:val="clear" w:color="E4DFEC" w:fill="E4DFEC"/>
            <w:noWrap/>
            <w:vAlign w:val="bottom"/>
            <w:hideMark/>
          </w:tcPr>
          <w:p w:rsidR="00834FCC" w:rsidRPr="00834FCC" w:rsidRDefault="00834FCC" w:rsidP="00834FCC">
            <w:pPr>
              <w:spacing w:after="0" w:line="240" w:lineRule="auto"/>
              <w:jc w:val="right"/>
              <w:rPr>
                <w:rFonts w:ascii="Calibri" w:eastAsia="Times New Roman" w:hAnsi="Calibri" w:cs="Calibri"/>
                <w:color w:val="60497A"/>
                <w:sz w:val="28"/>
                <w:szCs w:val="28"/>
              </w:rPr>
            </w:pPr>
            <w:r w:rsidRPr="00834FCC">
              <w:rPr>
                <w:rFonts w:ascii="Calibri" w:eastAsia="Times New Roman" w:hAnsi="Calibri" w:cs="Calibri"/>
                <w:color w:val="60497A"/>
                <w:sz w:val="28"/>
                <w:szCs w:val="28"/>
              </w:rPr>
              <w:t>170</w:t>
            </w:r>
          </w:p>
        </w:tc>
        <w:tc>
          <w:tcPr>
            <w:tcW w:w="2960" w:type="dxa"/>
            <w:tcBorders>
              <w:top w:val="nil"/>
              <w:left w:val="single" w:sz="4" w:space="0" w:color="FFFFFF"/>
              <w:bottom w:val="nil"/>
              <w:right w:val="single" w:sz="4" w:space="0" w:color="FFFFFF"/>
            </w:tcBorders>
            <w:shd w:val="clear" w:color="E4DFEC" w:fill="E4DFEC"/>
            <w:noWrap/>
            <w:vAlign w:val="bottom"/>
            <w:hideMark/>
          </w:tcPr>
          <w:p w:rsidR="00834FCC" w:rsidRPr="00834FCC" w:rsidRDefault="00834FCC" w:rsidP="00834FCC">
            <w:pPr>
              <w:spacing w:after="0" w:line="240" w:lineRule="auto"/>
              <w:jc w:val="right"/>
              <w:rPr>
                <w:rFonts w:ascii="Calibri" w:eastAsia="Times New Roman" w:hAnsi="Calibri" w:cs="Calibri"/>
                <w:color w:val="60497A"/>
                <w:sz w:val="28"/>
                <w:szCs w:val="28"/>
              </w:rPr>
            </w:pPr>
            <w:r w:rsidRPr="00834FCC">
              <w:rPr>
                <w:rFonts w:ascii="Calibri" w:eastAsia="Times New Roman" w:hAnsi="Calibri" w:cs="Calibri"/>
                <w:color w:val="60497A"/>
                <w:sz w:val="28"/>
                <w:szCs w:val="28"/>
              </w:rPr>
              <w:t>70</w:t>
            </w:r>
          </w:p>
        </w:tc>
        <w:tc>
          <w:tcPr>
            <w:tcW w:w="3060" w:type="dxa"/>
            <w:tcBorders>
              <w:top w:val="nil"/>
              <w:left w:val="single" w:sz="4" w:space="0" w:color="FFFFFF"/>
              <w:bottom w:val="nil"/>
              <w:right w:val="nil"/>
            </w:tcBorders>
            <w:shd w:val="clear" w:color="E4DFEC" w:fill="E4DFEC"/>
            <w:noWrap/>
            <w:vAlign w:val="bottom"/>
            <w:hideMark/>
          </w:tcPr>
          <w:p w:rsidR="00834FCC" w:rsidRPr="00834FCC" w:rsidRDefault="00834FCC" w:rsidP="00834FCC">
            <w:pPr>
              <w:spacing w:after="0" w:line="240" w:lineRule="auto"/>
              <w:jc w:val="right"/>
              <w:rPr>
                <w:rFonts w:ascii="Calibri" w:eastAsia="Times New Roman" w:hAnsi="Calibri" w:cs="Calibri"/>
                <w:color w:val="60497A"/>
                <w:sz w:val="28"/>
                <w:szCs w:val="28"/>
              </w:rPr>
            </w:pPr>
            <w:r w:rsidRPr="00834FCC">
              <w:rPr>
                <w:rFonts w:ascii="Calibri" w:eastAsia="Times New Roman" w:hAnsi="Calibri" w:cs="Calibri"/>
                <w:color w:val="60497A"/>
                <w:sz w:val="28"/>
                <w:szCs w:val="28"/>
              </w:rPr>
              <w:t>11900</w:t>
            </w:r>
          </w:p>
        </w:tc>
      </w:tr>
      <w:tr w:rsidR="00834FCC" w:rsidRPr="00834FCC" w:rsidTr="00834FCC">
        <w:trPr>
          <w:trHeight w:val="375"/>
        </w:trPr>
        <w:tc>
          <w:tcPr>
            <w:tcW w:w="1860" w:type="dxa"/>
            <w:tcBorders>
              <w:top w:val="nil"/>
              <w:left w:val="nil"/>
              <w:bottom w:val="nil"/>
              <w:right w:val="single" w:sz="4" w:space="0" w:color="FFFFFF"/>
            </w:tcBorders>
            <w:shd w:val="clear" w:color="CCC0DA" w:fill="CCC0DA"/>
            <w:noWrap/>
            <w:vAlign w:val="bottom"/>
            <w:hideMark/>
          </w:tcPr>
          <w:p w:rsidR="00834FCC" w:rsidRPr="00834FCC" w:rsidRDefault="00834FCC" w:rsidP="00834FCC">
            <w:pPr>
              <w:spacing w:after="0" w:line="240" w:lineRule="auto"/>
              <w:rPr>
                <w:rFonts w:ascii="Calibri" w:eastAsia="Times New Roman" w:hAnsi="Calibri" w:cs="Calibri"/>
                <w:b/>
                <w:bCs/>
                <w:color w:val="60497A"/>
                <w:sz w:val="28"/>
                <w:szCs w:val="28"/>
              </w:rPr>
            </w:pPr>
            <w:r w:rsidRPr="00834FCC">
              <w:rPr>
                <w:rFonts w:ascii="Calibri" w:eastAsia="Times New Roman" w:hAnsi="Calibri" w:cs="Calibri"/>
                <w:b/>
                <w:bCs/>
                <w:color w:val="60497A"/>
                <w:sz w:val="28"/>
                <w:szCs w:val="28"/>
              </w:rPr>
              <w:t>May</w:t>
            </w:r>
          </w:p>
        </w:tc>
        <w:tc>
          <w:tcPr>
            <w:tcW w:w="3700" w:type="dxa"/>
            <w:tcBorders>
              <w:top w:val="nil"/>
              <w:left w:val="single" w:sz="4" w:space="0" w:color="FFFFFF"/>
              <w:bottom w:val="nil"/>
              <w:right w:val="single" w:sz="4" w:space="0" w:color="FFFFFF"/>
            </w:tcBorders>
            <w:shd w:val="clear" w:color="E4DFEC" w:fill="E4DFEC"/>
            <w:noWrap/>
            <w:vAlign w:val="bottom"/>
            <w:hideMark/>
          </w:tcPr>
          <w:p w:rsidR="00834FCC" w:rsidRPr="00834FCC" w:rsidRDefault="00834FCC" w:rsidP="00834FCC">
            <w:pPr>
              <w:spacing w:after="0" w:line="240" w:lineRule="auto"/>
              <w:jc w:val="right"/>
              <w:rPr>
                <w:rFonts w:ascii="Calibri" w:eastAsia="Times New Roman" w:hAnsi="Calibri" w:cs="Calibri"/>
                <w:color w:val="60497A"/>
                <w:sz w:val="28"/>
                <w:szCs w:val="28"/>
              </w:rPr>
            </w:pPr>
            <w:r w:rsidRPr="00834FCC">
              <w:rPr>
                <w:rFonts w:ascii="Calibri" w:eastAsia="Times New Roman" w:hAnsi="Calibri" w:cs="Calibri"/>
                <w:color w:val="60497A"/>
                <w:sz w:val="28"/>
                <w:szCs w:val="28"/>
              </w:rPr>
              <w:t>200</w:t>
            </w:r>
          </w:p>
        </w:tc>
        <w:tc>
          <w:tcPr>
            <w:tcW w:w="2960" w:type="dxa"/>
            <w:tcBorders>
              <w:top w:val="nil"/>
              <w:left w:val="single" w:sz="4" w:space="0" w:color="FFFFFF"/>
              <w:bottom w:val="nil"/>
              <w:right w:val="single" w:sz="4" w:space="0" w:color="FFFFFF"/>
            </w:tcBorders>
            <w:shd w:val="clear" w:color="E4DFEC" w:fill="E4DFEC"/>
            <w:noWrap/>
            <w:vAlign w:val="bottom"/>
            <w:hideMark/>
          </w:tcPr>
          <w:p w:rsidR="00834FCC" w:rsidRPr="00834FCC" w:rsidRDefault="00834FCC" w:rsidP="00834FCC">
            <w:pPr>
              <w:spacing w:after="0" w:line="240" w:lineRule="auto"/>
              <w:jc w:val="right"/>
              <w:rPr>
                <w:rFonts w:ascii="Calibri" w:eastAsia="Times New Roman" w:hAnsi="Calibri" w:cs="Calibri"/>
                <w:color w:val="60497A"/>
                <w:sz w:val="28"/>
                <w:szCs w:val="28"/>
              </w:rPr>
            </w:pPr>
            <w:r w:rsidRPr="00834FCC">
              <w:rPr>
                <w:rFonts w:ascii="Calibri" w:eastAsia="Times New Roman" w:hAnsi="Calibri" w:cs="Calibri"/>
                <w:color w:val="60497A"/>
                <w:sz w:val="28"/>
                <w:szCs w:val="28"/>
              </w:rPr>
              <w:t>70</w:t>
            </w:r>
          </w:p>
        </w:tc>
        <w:tc>
          <w:tcPr>
            <w:tcW w:w="3060" w:type="dxa"/>
            <w:tcBorders>
              <w:top w:val="nil"/>
              <w:left w:val="single" w:sz="4" w:space="0" w:color="FFFFFF"/>
              <w:bottom w:val="nil"/>
              <w:right w:val="nil"/>
            </w:tcBorders>
            <w:shd w:val="clear" w:color="E4DFEC" w:fill="E4DFEC"/>
            <w:noWrap/>
            <w:vAlign w:val="bottom"/>
            <w:hideMark/>
          </w:tcPr>
          <w:p w:rsidR="00834FCC" w:rsidRPr="00834FCC" w:rsidRDefault="00834FCC" w:rsidP="00834FCC">
            <w:pPr>
              <w:spacing w:after="0" w:line="240" w:lineRule="auto"/>
              <w:jc w:val="right"/>
              <w:rPr>
                <w:rFonts w:ascii="Calibri" w:eastAsia="Times New Roman" w:hAnsi="Calibri" w:cs="Calibri"/>
                <w:color w:val="60497A"/>
                <w:sz w:val="28"/>
                <w:szCs w:val="28"/>
              </w:rPr>
            </w:pPr>
            <w:r w:rsidRPr="00834FCC">
              <w:rPr>
                <w:rFonts w:ascii="Calibri" w:eastAsia="Times New Roman" w:hAnsi="Calibri" w:cs="Calibri"/>
                <w:color w:val="60497A"/>
                <w:sz w:val="28"/>
                <w:szCs w:val="28"/>
              </w:rPr>
              <w:t>14000</w:t>
            </w:r>
          </w:p>
        </w:tc>
      </w:tr>
      <w:tr w:rsidR="00834FCC" w:rsidRPr="00834FCC" w:rsidTr="00834FCC">
        <w:trPr>
          <w:trHeight w:val="375"/>
        </w:trPr>
        <w:tc>
          <w:tcPr>
            <w:tcW w:w="1860" w:type="dxa"/>
            <w:tcBorders>
              <w:top w:val="nil"/>
              <w:left w:val="nil"/>
              <w:bottom w:val="nil"/>
              <w:right w:val="single" w:sz="4" w:space="0" w:color="FFFFFF"/>
            </w:tcBorders>
            <w:shd w:val="clear" w:color="CCC0DA" w:fill="CCC0DA"/>
            <w:noWrap/>
            <w:vAlign w:val="bottom"/>
            <w:hideMark/>
          </w:tcPr>
          <w:p w:rsidR="00834FCC" w:rsidRPr="00834FCC" w:rsidRDefault="00834FCC" w:rsidP="00834FCC">
            <w:pPr>
              <w:spacing w:after="0" w:line="240" w:lineRule="auto"/>
              <w:rPr>
                <w:rFonts w:ascii="Calibri" w:eastAsia="Times New Roman" w:hAnsi="Calibri" w:cs="Calibri"/>
                <w:b/>
                <w:bCs/>
                <w:color w:val="60497A"/>
                <w:sz w:val="28"/>
                <w:szCs w:val="28"/>
              </w:rPr>
            </w:pPr>
            <w:r w:rsidRPr="00834FCC">
              <w:rPr>
                <w:rFonts w:ascii="Calibri" w:eastAsia="Times New Roman" w:hAnsi="Calibri" w:cs="Calibri"/>
                <w:b/>
                <w:bCs/>
                <w:color w:val="60497A"/>
                <w:sz w:val="28"/>
                <w:szCs w:val="28"/>
              </w:rPr>
              <w:t>June</w:t>
            </w:r>
          </w:p>
        </w:tc>
        <w:tc>
          <w:tcPr>
            <w:tcW w:w="3700" w:type="dxa"/>
            <w:tcBorders>
              <w:top w:val="nil"/>
              <w:left w:val="single" w:sz="4" w:space="0" w:color="FFFFFF"/>
              <w:bottom w:val="nil"/>
              <w:right w:val="single" w:sz="4" w:space="0" w:color="FFFFFF"/>
            </w:tcBorders>
            <w:shd w:val="clear" w:color="E4DFEC" w:fill="E4DFEC"/>
            <w:noWrap/>
            <w:vAlign w:val="bottom"/>
            <w:hideMark/>
          </w:tcPr>
          <w:p w:rsidR="00834FCC" w:rsidRPr="00834FCC" w:rsidRDefault="00834FCC" w:rsidP="00834FCC">
            <w:pPr>
              <w:spacing w:after="0" w:line="240" w:lineRule="auto"/>
              <w:jc w:val="right"/>
              <w:rPr>
                <w:rFonts w:ascii="Calibri" w:eastAsia="Times New Roman" w:hAnsi="Calibri" w:cs="Calibri"/>
                <w:color w:val="60497A"/>
                <w:sz w:val="28"/>
                <w:szCs w:val="28"/>
              </w:rPr>
            </w:pPr>
            <w:r w:rsidRPr="00834FCC">
              <w:rPr>
                <w:rFonts w:ascii="Calibri" w:eastAsia="Times New Roman" w:hAnsi="Calibri" w:cs="Calibri"/>
                <w:color w:val="60497A"/>
                <w:sz w:val="28"/>
                <w:szCs w:val="28"/>
              </w:rPr>
              <w:t>210</w:t>
            </w:r>
          </w:p>
        </w:tc>
        <w:tc>
          <w:tcPr>
            <w:tcW w:w="2960" w:type="dxa"/>
            <w:tcBorders>
              <w:top w:val="nil"/>
              <w:left w:val="single" w:sz="4" w:space="0" w:color="FFFFFF"/>
              <w:bottom w:val="nil"/>
              <w:right w:val="single" w:sz="4" w:space="0" w:color="FFFFFF"/>
            </w:tcBorders>
            <w:shd w:val="clear" w:color="E4DFEC" w:fill="E4DFEC"/>
            <w:noWrap/>
            <w:vAlign w:val="bottom"/>
            <w:hideMark/>
          </w:tcPr>
          <w:p w:rsidR="00834FCC" w:rsidRPr="00834FCC" w:rsidRDefault="00834FCC" w:rsidP="00834FCC">
            <w:pPr>
              <w:spacing w:after="0" w:line="240" w:lineRule="auto"/>
              <w:jc w:val="right"/>
              <w:rPr>
                <w:rFonts w:ascii="Calibri" w:eastAsia="Times New Roman" w:hAnsi="Calibri" w:cs="Calibri"/>
                <w:color w:val="60497A"/>
                <w:sz w:val="28"/>
                <w:szCs w:val="28"/>
              </w:rPr>
            </w:pPr>
            <w:r w:rsidRPr="00834FCC">
              <w:rPr>
                <w:rFonts w:ascii="Calibri" w:eastAsia="Times New Roman" w:hAnsi="Calibri" w:cs="Calibri"/>
                <w:color w:val="60497A"/>
                <w:sz w:val="28"/>
                <w:szCs w:val="28"/>
              </w:rPr>
              <w:t>70</w:t>
            </w:r>
          </w:p>
        </w:tc>
        <w:tc>
          <w:tcPr>
            <w:tcW w:w="3060" w:type="dxa"/>
            <w:tcBorders>
              <w:top w:val="nil"/>
              <w:left w:val="single" w:sz="4" w:space="0" w:color="FFFFFF"/>
              <w:bottom w:val="nil"/>
              <w:right w:val="nil"/>
            </w:tcBorders>
            <w:shd w:val="clear" w:color="E4DFEC" w:fill="E4DFEC"/>
            <w:noWrap/>
            <w:vAlign w:val="bottom"/>
            <w:hideMark/>
          </w:tcPr>
          <w:p w:rsidR="00834FCC" w:rsidRPr="00834FCC" w:rsidRDefault="00834FCC" w:rsidP="00834FCC">
            <w:pPr>
              <w:spacing w:after="0" w:line="240" w:lineRule="auto"/>
              <w:jc w:val="right"/>
              <w:rPr>
                <w:rFonts w:ascii="Calibri" w:eastAsia="Times New Roman" w:hAnsi="Calibri" w:cs="Calibri"/>
                <w:color w:val="60497A"/>
                <w:sz w:val="28"/>
                <w:szCs w:val="28"/>
              </w:rPr>
            </w:pPr>
            <w:r w:rsidRPr="00834FCC">
              <w:rPr>
                <w:rFonts w:ascii="Calibri" w:eastAsia="Times New Roman" w:hAnsi="Calibri" w:cs="Calibri"/>
                <w:color w:val="60497A"/>
                <w:sz w:val="28"/>
                <w:szCs w:val="28"/>
              </w:rPr>
              <w:t>14700</w:t>
            </w:r>
          </w:p>
        </w:tc>
      </w:tr>
      <w:tr w:rsidR="00834FCC" w:rsidRPr="00834FCC" w:rsidTr="00834FCC">
        <w:trPr>
          <w:trHeight w:val="375"/>
        </w:trPr>
        <w:tc>
          <w:tcPr>
            <w:tcW w:w="1860" w:type="dxa"/>
            <w:tcBorders>
              <w:top w:val="nil"/>
              <w:left w:val="nil"/>
              <w:bottom w:val="nil"/>
              <w:right w:val="single" w:sz="4" w:space="0" w:color="FFFFFF"/>
            </w:tcBorders>
            <w:shd w:val="clear" w:color="CCC0DA" w:fill="CCC0DA"/>
            <w:noWrap/>
            <w:vAlign w:val="bottom"/>
            <w:hideMark/>
          </w:tcPr>
          <w:p w:rsidR="00834FCC" w:rsidRPr="00834FCC" w:rsidRDefault="00834FCC" w:rsidP="00834FCC">
            <w:pPr>
              <w:spacing w:after="0" w:line="240" w:lineRule="auto"/>
              <w:rPr>
                <w:rFonts w:ascii="Calibri" w:eastAsia="Times New Roman" w:hAnsi="Calibri" w:cs="Calibri"/>
                <w:b/>
                <w:bCs/>
                <w:color w:val="60497A"/>
                <w:sz w:val="28"/>
                <w:szCs w:val="28"/>
              </w:rPr>
            </w:pPr>
            <w:r w:rsidRPr="00834FCC">
              <w:rPr>
                <w:rFonts w:ascii="Calibri" w:eastAsia="Times New Roman" w:hAnsi="Calibri" w:cs="Calibri"/>
                <w:b/>
                <w:bCs/>
                <w:color w:val="60497A"/>
                <w:sz w:val="28"/>
                <w:szCs w:val="28"/>
              </w:rPr>
              <w:t>Grand Total</w:t>
            </w:r>
          </w:p>
        </w:tc>
        <w:tc>
          <w:tcPr>
            <w:tcW w:w="3700" w:type="dxa"/>
            <w:tcBorders>
              <w:top w:val="nil"/>
              <w:left w:val="single" w:sz="4" w:space="0" w:color="FFFFFF"/>
              <w:bottom w:val="nil"/>
              <w:right w:val="single" w:sz="4" w:space="0" w:color="FFFFFF"/>
            </w:tcBorders>
            <w:shd w:val="clear" w:color="E4DFEC" w:fill="E4DFEC"/>
            <w:noWrap/>
            <w:vAlign w:val="bottom"/>
            <w:hideMark/>
          </w:tcPr>
          <w:p w:rsidR="00834FCC" w:rsidRPr="00834FCC" w:rsidRDefault="00834FCC" w:rsidP="00834FCC">
            <w:pPr>
              <w:spacing w:after="0" w:line="240" w:lineRule="auto"/>
              <w:jc w:val="right"/>
              <w:rPr>
                <w:rFonts w:ascii="Calibri" w:eastAsia="Times New Roman" w:hAnsi="Calibri" w:cs="Calibri"/>
                <w:b/>
                <w:bCs/>
                <w:color w:val="60497A"/>
                <w:sz w:val="28"/>
                <w:szCs w:val="28"/>
              </w:rPr>
            </w:pPr>
            <w:r w:rsidRPr="00834FCC">
              <w:rPr>
                <w:rFonts w:ascii="Calibri" w:eastAsia="Times New Roman" w:hAnsi="Calibri" w:cs="Calibri"/>
                <w:b/>
                <w:bCs/>
                <w:color w:val="60497A"/>
                <w:sz w:val="28"/>
                <w:szCs w:val="28"/>
              </w:rPr>
              <w:t>580</w:t>
            </w:r>
          </w:p>
        </w:tc>
        <w:tc>
          <w:tcPr>
            <w:tcW w:w="2960" w:type="dxa"/>
            <w:tcBorders>
              <w:top w:val="nil"/>
              <w:left w:val="single" w:sz="4" w:space="0" w:color="FFFFFF"/>
              <w:bottom w:val="nil"/>
              <w:right w:val="single" w:sz="4" w:space="0" w:color="FFFFFF"/>
            </w:tcBorders>
            <w:shd w:val="clear" w:color="E4DFEC" w:fill="E4DFEC"/>
            <w:noWrap/>
            <w:vAlign w:val="bottom"/>
            <w:hideMark/>
          </w:tcPr>
          <w:p w:rsidR="00834FCC" w:rsidRPr="00834FCC" w:rsidRDefault="00834FCC" w:rsidP="00834FCC">
            <w:pPr>
              <w:spacing w:after="0" w:line="240" w:lineRule="auto"/>
              <w:jc w:val="right"/>
              <w:rPr>
                <w:rFonts w:ascii="Calibri" w:eastAsia="Times New Roman" w:hAnsi="Calibri" w:cs="Calibri"/>
                <w:b/>
                <w:bCs/>
                <w:color w:val="60497A"/>
                <w:sz w:val="28"/>
                <w:szCs w:val="28"/>
              </w:rPr>
            </w:pPr>
            <w:r w:rsidRPr="00834FCC">
              <w:rPr>
                <w:rFonts w:ascii="Calibri" w:eastAsia="Times New Roman" w:hAnsi="Calibri" w:cs="Calibri"/>
                <w:b/>
                <w:bCs/>
                <w:color w:val="60497A"/>
                <w:sz w:val="28"/>
                <w:szCs w:val="28"/>
              </w:rPr>
              <w:t>210</w:t>
            </w:r>
          </w:p>
        </w:tc>
        <w:tc>
          <w:tcPr>
            <w:tcW w:w="3060" w:type="dxa"/>
            <w:tcBorders>
              <w:top w:val="nil"/>
              <w:left w:val="single" w:sz="4" w:space="0" w:color="FFFFFF"/>
              <w:bottom w:val="nil"/>
              <w:right w:val="nil"/>
            </w:tcBorders>
            <w:shd w:val="clear" w:color="E4DFEC" w:fill="E4DFEC"/>
            <w:noWrap/>
            <w:vAlign w:val="bottom"/>
            <w:hideMark/>
          </w:tcPr>
          <w:p w:rsidR="00834FCC" w:rsidRPr="00834FCC" w:rsidRDefault="00834FCC" w:rsidP="00834FCC">
            <w:pPr>
              <w:spacing w:after="0" w:line="240" w:lineRule="auto"/>
              <w:jc w:val="right"/>
              <w:rPr>
                <w:rFonts w:ascii="Calibri" w:eastAsia="Times New Roman" w:hAnsi="Calibri" w:cs="Calibri"/>
                <w:b/>
                <w:bCs/>
                <w:color w:val="60497A"/>
                <w:sz w:val="28"/>
                <w:szCs w:val="28"/>
              </w:rPr>
            </w:pPr>
            <w:r w:rsidRPr="00834FCC">
              <w:rPr>
                <w:rFonts w:ascii="Calibri" w:eastAsia="Times New Roman" w:hAnsi="Calibri" w:cs="Calibri"/>
                <w:b/>
                <w:bCs/>
                <w:color w:val="60497A"/>
                <w:sz w:val="28"/>
                <w:szCs w:val="28"/>
              </w:rPr>
              <w:t>40600</w:t>
            </w:r>
          </w:p>
        </w:tc>
      </w:tr>
      <w:tr w:rsidR="00834FCC" w:rsidRPr="00834FCC" w:rsidTr="00834FCC">
        <w:trPr>
          <w:trHeight w:val="375"/>
        </w:trPr>
        <w:tc>
          <w:tcPr>
            <w:tcW w:w="1860" w:type="dxa"/>
            <w:tcBorders>
              <w:top w:val="nil"/>
              <w:left w:val="nil"/>
              <w:bottom w:val="nil"/>
              <w:right w:val="nil"/>
            </w:tcBorders>
            <w:shd w:val="clear" w:color="auto" w:fill="auto"/>
            <w:noWrap/>
            <w:vAlign w:val="bottom"/>
            <w:hideMark/>
          </w:tcPr>
          <w:p w:rsidR="00834FCC" w:rsidRPr="00834FCC" w:rsidRDefault="00834FCC" w:rsidP="00834FCC">
            <w:pPr>
              <w:spacing w:after="0" w:line="240" w:lineRule="auto"/>
              <w:rPr>
                <w:rFonts w:ascii="Calibri" w:eastAsia="Times New Roman" w:hAnsi="Calibri" w:cs="Calibri"/>
                <w:color w:val="000000"/>
                <w:sz w:val="28"/>
                <w:szCs w:val="28"/>
              </w:rPr>
            </w:pPr>
          </w:p>
        </w:tc>
        <w:tc>
          <w:tcPr>
            <w:tcW w:w="3700" w:type="dxa"/>
            <w:tcBorders>
              <w:top w:val="nil"/>
              <w:left w:val="nil"/>
              <w:bottom w:val="nil"/>
              <w:right w:val="nil"/>
            </w:tcBorders>
            <w:shd w:val="clear" w:color="auto" w:fill="auto"/>
            <w:noWrap/>
            <w:vAlign w:val="bottom"/>
            <w:hideMark/>
          </w:tcPr>
          <w:p w:rsidR="00834FCC" w:rsidRPr="00834FCC" w:rsidRDefault="00834FCC" w:rsidP="00834FCC">
            <w:pPr>
              <w:spacing w:after="0" w:line="240" w:lineRule="auto"/>
              <w:rPr>
                <w:rFonts w:ascii="Calibri" w:eastAsia="Times New Roman" w:hAnsi="Calibri" w:cs="Calibri"/>
                <w:color w:val="000000"/>
                <w:sz w:val="28"/>
                <w:szCs w:val="28"/>
              </w:rPr>
            </w:pPr>
          </w:p>
        </w:tc>
        <w:tc>
          <w:tcPr>
            <w:tcW w:w="2960" w:type="dxa"/>
            <w:tcBorders>
              <w:top w:val="nil"/>
              <w:left w:val="nil"/>
              <w:bottom w:val="nil"/>
              <w:right w:val="nil"/>
            </w:tcBorders>
            <w:shd w:val="clear" w:color="auto" w:fill="auto"/>
            <w:noWrap/>
            <w:vAlign w:val="bottom"/>
            <w:hideMark/>
          </w:tcPr>
          <w:p w:rsidR="00834FCC" w:rsidRPr="00834FCC" w:rsidRDefault="00834FCC" w:rsidP="00834FCC">
            <w:pPr>
              <w:spacing w:after="0" w:line="240" w:lineRule="auto"/>
              <w:rPr>
                <w:rFonts w:ascii="Calibri" w:eastAsia="Times New Roman" w:hAnsi="Calibri" w:cs="Calibri"/>
                <w:color w:val="000000"/>
                <w:sz w:val="28"/>
                <w:szCs w:val="28"/>
              </w:rPr>
            </w:pPr>
          </w:p>
        </w:tc>
        <w:tc>
          <w:tcPr>
            <w:tcW w:w="3060" w:type="dxa"/>
            <w:tcBorders>
              <w:top w:val="nil"/>
              <w:left w:val="nil"/>
              <w:bottom w:val="nil"/>
              <w:right w:val="nil"/>
            </w:tcBorders>
            <w:shd w:val="clear" w:color="auto" w:fill="auto"/>
            <w:noWrap/>
            <w:vAlign w:val="bottom"/>
            <w:hideMark/>
          </w:tcPr>
          <w:p w:rsidR="00834FCC" w:rsidRPr="00834FCC" w:rsidRDefault="00834FCC" w:rsidP="00834FCC">
            <w:pPr>
              <w:spacing w:after="0" w:line="240" w:lineRule="auto"/>
              <w:rPr>
                <w:rFonts w:ascii="Calibri" w:eastAsia="Times New Roman" w:hAnsi="Calibri" w:cs="Calibri"/>
                <w:color w:val="000000"/>
                <w:sz w:val="28"/>
                <w:szCs w:val="28"/>
              </w:rPr>
            </w:pPr>
          </w:p>
        </w:tc>
      </w:tr>
      <w:tr w:rsidR="00834FCC" w:rsidRPr="00834FCC" w:rsidTr="00834FCC">
        <w:trPr>
          <w:trHeight w:val="375"/>
        </w:trPr>
        <w:tc>
          <w:tcPr>
            <w:tcW w:w="1860" w:type="dxa"/>
            <w:tcBorders>
              <w:top w:val="nil"/>
              <w:left w:val="nil"/>
              <w:bottom w:val="nil"/>
              <w:right w:val="nil"/>
            </w:tcBorders>
            <w:shd w:val="clear" w:color="auto" w:fill="auto"/>
            <w:noWrap/>
            <w:vAlign w:val="bottom"/>
            <w:hideMark/>
          </w:tcPr>
          <w:p w:rsidR="00834FCC" w:rsidRPr="00834FCC" w:rsidRDefault="00834FCC" w:rsidP="00834FCC">
            <w:pPr>
              <w:spacing w:after="0" w:line="240" w:lineRule="auto"/>
              <w:rPr>
                <w:rFonts w:ascii="Calibri" w:eastAsia="Times New Roman" w:hAnsi="Calibri" w:cs="Calibri"/>
                <w:color w:val="000000"/>
                <w:sz w:val="28"/>
                <w:szCs w:val="28"/>
              </w:rPr>
            </w:pPr>
          </w:p>
        </w:tc>
        <w:tc>
          <w:tcPr>
            <w:tcW w:w="3700" w:type="dxa"/>
            <w:tcBorders>
              <w:top w:val="nil"/>
              <w:left w:val="nil"/>
              <w:bottom w:val="nil"/>
              <w:right w:val="nil"/>
            </w:tcBorders>
            <w:shd w:val="clear" w:color="auto" w:fill="auto"/>
            <w:noWrap/>
            <w:vAlign w:val="bottom"/>
            <w:hideMark/>
          </w:tcPr>
          <w:p w:rsidR="00834FCC" w:rsidRPr="00834FCC" w:rsidRDefault="00834FCC" w:rsidP="00834FCC">
            <w:pPr>
              <w:spacing w:after="0" w:line="240" w:lineRule="auto"/>
              <w:rPr>
                <w:rFonts w:ascii="Calibri" w:eastAsia="Times New Roman" w:hAnsi="Calibri" w:cs="Calibri"/>
                <w:color w:val="000000"/>
                <w:sz w:val="28"/>
                <w:szCs w:val="28"/>
              </w:rPr>
            </w:pPr>
          </w:p>
        </w:tc>
        <w:tc>
          <w:tcPr>
            <w:tcW w:w="2960" w:type="dxa"/>
            <w:tcBorders>
              <w:top w:val="nil"/>
              <w:left w:val="nil"/>
              <w:bottom w:val="nil"/>
              <w:right w:val="nil"/>
            </w:tcBorders>
            <w:shd w:val="clear" w:color="auto" w:fill="auto"/>
            <w:noWrap/>
            <w:vAlign w:val="bottom"/>
            <w:hideMark/>
          </w:tcPr>
          <w:p w:rsidR="00834FCC" w:rsidRPr="00834FCC" w:rsidRDefault="00834FCC" w:rsidP="00834FCC">
            <w:pPr>
              <w:spacing w:after="0" w:line="240" w:lineRule="auto"/>
              <w:rPr>
                <w:rFonts w:ascii="Calibri" w:eastAsia="Times New Roman" w:hAnsi="Calibri" w:cs="Calibri"/>
                <w:color w:val="000000"/>
                <w:sz w:val="28"/>
                <w:szCs w:val="28"/>
              </w:rPr>
            </w:pPr>
          </w:p>
        </w:tc>
        <w:tc>
          <w:tcPr>
            <w:tcW w:w="3060" w:type="dxa"/>
            <w:tcBorders>
              <w:top w:val="nil"/>
              <w:left w:val="nil"/>
              <w:bottom w:val="nil"/>
              <w:right w:val="nil"/>
            </w:tcBorders>
            <w:shd w:val="clear" w:color="auto" w:fill="auto"/>
            <w:noWrap/>
            <w:vAlign w:val="bottom"/>
            <w:hideMark/>
          </w:tcPr>
          <w:p w:rsidR="00834FCC" w:rsidRPr="00834FCC" w:rsidRDefault="00834FCC" w:rsidP="00834FCC">
            <w:pPr>
              <w:spacing w:after="0" w:line="240" w:lineRule="auto"/>
              <w:rPr>
                <w:rFonts w:ascii="Calibri" w:eastAsia="Times New Roman" w:hAnsi="Calibri" w:cs="Calibri"/>
                <w:color w:val="000000"/>
                <w:sz w:val="28"/>
                <w:szCs w:val="28"/>
              </w:rPr>
            </w:pPr>
          </w:p>
        </w:tc>
      </w:tr>
    </w:tbl>
    <w:p w:rsidR="007058DC" w:rsidRPr="00834FCC" w:rsidRDefault="007058DC" w:rsidP="007058DC">
      <w:pPr>
        <w:rPr>
          <w:sz w:val="28"/>
          <w:szCs w:val="28"/>
        </w:rPr>
      </w:pPr>
      <w:r w:rsidRPr="00834FCC">
        <w:rPr>
          <w:sz w:val="28"/>
          <w:szCs w:val="28"/>
        </w:rPr>
        <w:t xml:space="preserve">  - **Fluctuation**: Lentils sales show a **steady increase** from April (11,900) to June (14,700).</w:t>
      </w:r>
    </w:p>
    <w:p w:rsidR="00834FCC" w:rsidRPr="00834FCC" w:rsidRDefault="00834FCC" w:rsidP="007058DC">
      <w:pPr>
        <w:rPr>
          <w:sz w:val="28"/>
          <w:szCs w:val="28"/>
        </w:rPr>
      </w:pPr>
    </w:p>
    <w:p w:rsidR="007058DC" w:rsidRPr="00834FCC" w:rsidRDefault="007058DC" w:rsidP="007058DC">
      <w:pPr>
        <w:rPr>
          <w:b/>
          <w:sz w:val="32"/>
          <w:szCs w:val="28"/>
        </w:rPr>
      </w:pPr>
      <w:r w:rsidRPr="00834FCC">
        <w:rPr>
          <w:b/>
          <w:sz w:val="32"/>
          <w:szCs w:val="28"/>
        </w:rPr>
        <w:t>5. **What is the overall trend in Flour sales over the year</w:t>
      </w:r>
      <w:proofErr w:type="gramStart"/>
      <w:r w:rsidRPr="00834FCC">
        <w:rPr>
          <w:b/>
          <w:sz w:val="32"/>
          <w:szCs w:val="28"/>
        </w:rPr>
        <w:t>?*</w:t>
      </w:r>
      <w:proofErr w:type="gramEnd"/>
      <w:r w:rsidRPr="00834FCC">
        <w:rPr>
          <w:b/>
          <w:sz w:val="32"/>
          <w:szCs w:val="28"/>
        </w:rPr>
        <w:t>*</w:t>
      </w:r>
    </w:p>
    <w:p w:rsidR="007058DC" w:rsidRPr="00834FCC" w:rsidRDefault="007058DC" w:rsidP="007058DC">
      <w:pPr>
        <w:rPr>
          <w:sz w:val="28"/>
          <w:szCs w:val="28"/>
        </w:rPr>
      </w:pPr>
      <w:r w:rsidRPr="00834FCC">
        <w:rPr>
          <w:sz w:val="28"/>
          <w:szCs w:val="28"/>
        </w:rPr>
        <w:t xml:space="preserve">   - Flour sales in March: 12,000</w:t>
      </w:r>
    </w:p>
    <w:p w:rsidR="007058DC" w:rsidRPr="00834FCC" w:rsidRDefault="007058DC" w:rsidP="007058DC">
      <w:pPr>
        <w:rPr>
          <w:sz w:val="28"/>
          <w:szCs w:val="28"/>
        </w:rPr>
      </w:pPr>
      <w:r w:rsidRPr="00834FCC">
        <w:rPr>
          <w:sz w:val="28"/>
          <w:szCs w:val="28"/>
        </w:rPr>
        <w:t xml:space="preserve">   - Flour sales in May: 13,800</w:t>
      </w:r>
    </w:p>
    <w:p w:rsidR="007058DC" w:rsidRPr="00834FCC" w:rsidRDefault="007058DC" w:rsidP="007058DC">
      <w:pPr>
        <w:rPr>
          <w:sz w:val="28"/>
          <w:szCs w:val="28"/>
        </w:rPr>
      </w:pPr>
      <w:r w:rsidRPr="00834FCC">
        <w:rPr>
          <w:sz w:val="28"/>
          <w:szCs w:val="28"/>
        </w:rPr>
        <w:t xml:space="preserve">   - Flour sales in June: 13,200</w:t>
      </w:r>
    </w:p>
    <w:p w:rsidR="007058DC" w:rsidRPr="00834FCC" w:rsidRDefault="007058DC" w:rsidP="007058DC">
      <w:pPr>
        <w:rPr>
          <w:sz w:val="28"/>
          <w:szCs w:val="28"/>
        </w:rPr>
      </w:pPr>
      <w:r w:rsidRPr="00834FCC">
        <w:rPr>
          <w:sz w:val="28"/>
          <w:szCs w:val="28"/>
        </w:rPr>
        <w:t xml:space="preserve">   - Flour sales in September: 15,600</w:t>
      </w:r>
    </w:p>
    <w:p w:rsidR="003F30D1" w:rsidRDefault="007058DC" w:rsidP="007058DC">
      <w:pPr>
        <w:rPr>
          <w:sz w:val="28"/>
          <w:szCs w:val="28"/>
        </w:rPr>
      </w:pPr>
      <w:r w:rsidRPr="00834FCC">
        <w:rPr>
          <w:sz w:val="28"/>
          <w:szCs w:val="28"/>
        </w:rPr>
        <w:t xml:space="preserve">   - Flour sales in November: 16,200</w:t>
      </w:r>
    </w:p>
    <w:p w:rsidR="003F30D1" w:rsidRPr="00834FCC" w:rsidRDefault="003F30D1" w:rsidP="007058DC">
      <w:pPr>
        <w:rPr>
          <w:sz w:val="28"/>
          <w:szCs w:val="28"/>
        </w:rPr>
      </w:pPr>
    </w:p>
    <w:tbl>
      <w:tblPr>
        <w:tblW w:w="8688" w:type="dxa"/>
        <w:tblInd w:w="108" w:type="dxa"/>
        <w:tblLook w:val="04A0" w:firstRow="1" w:lastRow="0" w:firstColumn="1" w:lastColumn="0" w:noHBand="0" w:noVBand="1"/>
      </w:tblPr>
      <w:tblGrid>
        <w:gridCol w:w="4116"/>
        <w:gridCol w:w="2776"/>
        <w:gridCol w:w="2196"/>
      </w:tblGrid>
      <w:tr w:rsidR="00834FCC" w:rsidRPr="00834FCC" w:rsidTr="00834FCC">
        <w:trPr>
          <w:trHeight w:val="405"/>
        </w:trPr>
        <w:tc>
          <w:tcPr>
            <w:tcW w:w="3916" w:type="dxa"/>
            <w:tcBorders>
              <w:top w:val="nil"/>
              <w:left w:val="nil"/>
              <w:bottom w:val="nil"/>
              <w:right w:val="nil"/>
            </w:tcBorders>
            <w:shd w:val="clear" w:color="auto" w:fill="auto"/>
            <w:noWrap/>
            <w:vAlign w:val="bottom"/>
            <w:hideMark/>
          </w:tcPr>
          <w:p w:rsidR="00834FCC" w:rsidRPr="00834FCC" w:rsidRDefault="00834FCC" w:rsidP="00834FCC">
            <w:pPr>
              <w:spacing w:after="0" w:line="240" w:lineRule="auto"/>
              <w:rPr>
                <w:rFonts w:ascii="Calibri" w:eastAsia="Times New Roman" w:hAnsi="Calibri" w:cs="Calibri"/>
                <w:color w:val="000000"/>
                <w:sz w:val="28"/>
                <w:szCs w:val="28"/>
              </w:rPr>
            </w:pPr>
          </w:p>
          <w:tbl>
            <w:tblPr>
              <w:tblW w:w="0" w:type="auto"/>
              <w:tblCellSpacing w:w="0" w:type="dxa"/>
              <w:tblCellMar>
                <w:left w:w="0" w:type="dxa"/>
                <w:right w:w="0" w:type="dxa"/>
              </w:tblCellMar>
              <w:tblLook w:val="04A0" w:firstRow="1" w:lastRow="0" w:firstColumn="1" w:lastColumn="0" w:noHBand="0" w:noVBand="1"/>
            </w:tblPr>
            <w:tblGrid>
              <w:gridCol w:w="3900"/>
            </w:tblGrid>
            <w:tr w:rsidR="00834FCC" w:rsidRPr="00834FCC">
              <w:trPr>
                <w:trHeight w:val="405"/>
                <w:tblCellSpacing w:w="0" w:type="dxa"/>
              </w:trPr>
              <w:tc>
                <w:tcPr>
                  <w:tcW w:w="3900" w:type="dxa"/>
                  <w:tcBorders>
                    <w:top w:val="nil"/>
                    <w:left w:val="nil"/>
                    <w:bottom w:val="single" w:sz="4" w:space="0" w:color="E26B0A"/>
                    <w:right w:val="nil"/>
                  </w:tcBorders>
                  <w:shd w:val="clear" w:color="E26B0A" w:fill="E26B0A"/>
                  <w:noWrap/>
                  <w:vAlign w:val="bottom"/>
                  <w:hideMark/>
                </w:tcPr>
                <w:p w:rsidR="00834FCC" w:rsidRPr="00834FCC" w:rsidRDefault="00834FCC" w:rsidP="00834FCC">
                  <w:pPr>
                    <w:spacing w:after="0" w:line="240" w:lineRule="auto"/>
                    <w:rPr>
                      <w:rFonts w:ascii="Times New Roman" w:eastAsia="Times New Roman" w:hAnsi="Times New Roman" w:cs="Times New Roman"/>
                      <w:b/>
                      <w:bCs/>
                      <w:color w:val="FFFFFF"/>
                      <w:sz w:val="28"/>
                      <w:szCs w:val="28"/>
                    </w:rPr>
                  </w:pPr>
                  <w:r w:rsidRPr="00834FCC">
                    <w:rPr>
                      <w:rFonts w:ascii="Times New Roman" w:eastAsia="Times New Roman" w:hAnsi="Times New Roman" w:cs="Times New Roman"/>
                      <w:b/>
                      <w:bCs/>
                      <w:color w:val="FFFFFF"/>
                      <w:sz w:val="28"/>
                      <w:szCs w:val="28"/>
                    </w:rPr>
                    <w:t>Sum of Total Sales (BDT)</w:t>
                  </w:r>
                </w:p>
              </w:tc>
            </w:tr>
          </w:tbl>
          <w:p w:rsidR="00834FCC" w:rsidRPr="00834FCC" w:rsidRDefault="00834FCC" w:rsidP="00834FCC">
            <w:pPr>
              <w:spacing w:after="0" w:line="240" w:lineRule="auto"/>
              <w:rPr>
                <w:rFonts w:ascii="Calibri" w:eastAsia="Times New Roman" w:hAnsi="Calibri" w:cs="Calibri"/>
                <w:color w:val="000000"/>
                <w:sz w:val="28"/>
                <w:szCs w:val="28"/>
              </w:rPr>
            </w:pPr>
          </w:p>
        </w:tc>
        <w:tc>
          <w:tcPr>
            <w:tcW w:w="2776" w:type="dxa"/>
            <w:tcBorders>
              <w:top w:val="nil"/>
              <w:left w:val="nil"/>
              <w:bottom w:val="single" w:sz="4" w:space="0" w:color="E26B0A"/>
              <w:right w:val="nil"/>
            </w:tcBorders>
            <w:shd w:val="clear" w:color="E26B0A" w:fill="E26B0A"/>
            <w:noWrap/>
            <w:vAlign w:val="bottom"/>
            <w:hideMark/>
          </w:tcPr>
          <w:p w:rsidR="00834FCC" w:rsidRPr="00834FCC" w:rsidRDefault="00834FCC" w:rsidP="00834FCC">
            <w:pPr>
              <w:spacing w:after="0" w:line="240" w:lineRule="auto"/>
              <w:rPr>
                <w:rFonts w:ascii="Times New Roman" w:eastAsia="Times New Roman" w:hAnsi="Times New Roman" w:cs="Times New Roman"/>
                <w:color w:val="FFFFFF"/>
                <w:sz w:val="28"/>
                <w:szCs w:val="28"/>
              </w:rPr>
            </w:pPr>
            <w:r w:rsidRPr="00834FCC">
              <w:rPr>
                <w:rFonts w:ascii="Times New Roman" w:eastAsia="Times New Roman" w:hAnsi="Times New Roman" w:cs="Times New Roman"/>
                <w:color w:val="FFFFFF"/>
                <w:sz w:val="28"/>
                <w:szCs w:val="28"/>
              </w:rPr>
              <w:t>Column Labels</w:t>
            </w:r>
          </w:p>
        </w:tc>
        <w:tc>
          <w:tcPr>
            <w:tcW w:w="1996" w:type="dxa"/>
            <w:tcBorders>
              <w:top w:val="nil"/>
              <w:left w:val="nil"/>
              <w:bottom w:val="nil"/>
              <w:right w:val="nil"/>
            </w:tcBorders>
            <w:shd w:val="clear" w:color="auto" w:fill="auto"/>
            <w:noWrap/>
            <w:vAlign w:val="bottom"/>
            <w:hideMark/>
          </w:tcPr>
          <w:p w:rsidR="00834FCC" w:rsidRPr="00834FCC" w:rsidRDefault="00834FCC" w:rsidP="00834FCC">
            <w:pPr>
              <w:spacing w:after="0" w:line="240" w:lineRule="auto"/>
              <w:rPr>
                <w:rFonts w:ascii="Calibri" w:eastAsia="Times New Roman" w:hAnsi="Calibri" w:cs="Calibri"/>
                <w:color w:val="000000"/>
                <w:sz w:val="28"/>
                <w:szCs w:val="28"/>
              </w:rPr>
            </w:pPr>
          </w:p>
          <w:tbl>
            <w:tblPr>
              <w:tblW w:w="0" w:type="auto"/>
              <w:tblCellSpacing w:w="0" w:type="dxa"/>
              <w:tblCellMar>
                <w:left w:w="0" w:type="dxa"/>
                <w:right w:w="0" w:type="dxa"/>
              </w:tblCellMar>
              <w:tblLook w:val="04A0" w:firstRow="1" w:lastRow="0" w:firstColumn="1" w:lastColumn="0" w:noHBand="0" w:noVBand="1"/>
            </w:tblPr>
            <w:tblGrid>
              <w:gridCol w:w="1980"/>
            </w:tblGrid>
            <w:tr w:rsidR="00834FCC" w:rsidRPr="00834FCC">
              <w:trPr>
                <w:trHeight w:val="405"/>
                <w:tblCellSpacing w:w="0" w:type="dxa"/>
              </w:trPr>
              <w:tc>
                <w:tcPr>
                  <w:tcW w:w="1980" w:type="dxa"/>
                  <w:tcBorders>
                    <w:top w:val="nil"/>
                    <w:left w:val="nil"/>
                    <w:bottom w:val="single" w:sz="4" w:space="0" w:color="E26B0A"/>
                    <w:right w:val="nil"/>
                  </w:tcBorders>
                  <w:shd w:val="clear" w:color="E26B0A" w:fill="E26B0A"/>
                  <w:noWrap/>
                  <w:vAlign w:val="bottom"/>
                  <w:hideMark/>
                </w:tcPr>
                <w:p w:rsidR="00834FCC" w:rsidRPr="00834FCC" w:rsidRDefault="00834FCC" w:rsidP="00834FCC">
                  <w:pPr>
                    <w:spacing w:after="0" w:line="240" w:lineRule="auto"/>
                    <w:rPr>
                      <w:rFonts w:ascii="Times New Roman" w:eastAsia="Times New Roman" w:hAnsi="Times New Roman" w:cs="Times New Roman"/>
                      <w:color w:val="FFFFFF"/>
                      <w:sz w:val="28"/>
                      <w:szCs w:val="28"/>
                    </w:rPr>
                  </w:pPr>
                </w:p>
              </w:tc>
            </w:tr>
          </w:tbl>
          <w:p w:rsidR="00834FCC" w:rsidRPr="00834FCC" w:rsidRDefault="00834FCC" w:rsidP="00834FCC">
            <w:pPr>
              <w:spacing w:after="0" w:line="240" w:lineRule="auto"/>
              <w:rPr>
                <w:rFonts w:ascii="Calibri" w:eastAsia="Times New Roman" w:hAnsi="Calibri" w:cs="Calibri"/>
                <w:color w:val="000000"/>
                <w:sz w:val="28"/>
                <w:szCs w:val="28"/>
              </w:rPr>
            </w:pPr>
          </w:p>
        </w:tc>
      </w:tr>
      <w:tr w:rsidR="00834FCC" w:rsidRPr="00834FCC" w:rsidTr="00834FCC">
        <w:trPr>
          <w:trHeight w:val="405"/>
        </w:trPr>
        <w:tc>
          <w:tcPr>
            <w:tcW w:w="3916" w:type="dxa"/>
            <w:tcBorders>
              <w:top w:val="single" w:sz="4" w:space="0" w:color="E26B0A"/>
              <w:left w:val="nil"/>
              <w:bottom w:val="single" w:sz="4" w:space="0" w:color="FDE9D9"/>
              <w:right w:val="nil"/>
            </w:tcBorders>
            <w:shd w:val="clear" w:color="E26B0A" w:fill="E26B0A"/>
            <w:noWrap/>
            <w:vAlign w:val="bottom"/>
            <w:hideMark/>
          </w:tcPr>
          <w:p w:rsidR="00834FCC" w:rsidRPr="00834FCC" w:rsidRDefault="00834FCC" w:rsidP="00834FCC">
            <w:pPr>
              <w:spacing w:after="0" w:line="240" w:lineRule="auto"/>
              <w:rPr>
                <w:rFonts w:ascii="Times New Roman" w:eastAsia="Times New Roman" w:hAnsi="Times New Roman" w:cs="Times New Roman"/>
                <w:color w:val="FFFFFF"/>
                <w:sz w:val="28"/>
                <w:szCs w:val="28"/>
              </w:rPr>
            </w:pPr>
            <w:r w:rsidRPr="00834FCC">
              <w:rPr>
                <w:rFonts w:ascii="Times New Roman" w:eastAsia="Times New Roman" w:hAnsi="Times New Roman" w:cs="Times New Roman"/>
                <w:color w:val="FFFFFF"/>
                <w:sz w:val="28"/>
                <w:szCs w:val="28"/>
              </w:rPr>
              <w:t>Row Labels</w:t>
            </w:r>
          </w:p>
        </w:tc>
        <w:tc>
          <w:tcPr>
            <w:tcW w:w="2776" w:type="dxa"/>
            <w:tcBorders>
              <w:top w:val="single" w:sz="4" w:space="0" w:color="E26B0A"/>
              <w:left w:val="nil"/>
              <w:bottom w:val="single" w:sz="4" w:space="0" w:color="FCD5B4"/>
              <w:right w:val="nil"/>
            </w:tcBorders>
            <w:shd w:val="clear" w:color="E26B0A" w:fill="E26B0A"/>
            <w:noWrap/>
            <w:vAlign w:val="bottom"/>
            <w:hideMark/>
          </w:tcPr>
          <w:p w:rsidR="00834FCC" w:rsidRPr="00834FCC" w:rsidRDefault="00834FCC" w:rsidP="00834FCC">
            <w:pPr>
              <w:spacing w:after="0" w:line="240" w:lineRule="auto"/>
              <w:rPr>
                <w:rFonts w:ascii="Times New Roman" w:eastAsia="Times New Roman" w:hAnsi="Times New Roman" w:cs="Times New Roman"/>
                <w:color w:val="FFFFFF"/>
                <w:sz w:val="28"/>
                <w:szCs w:val="28"/>
              </w:rPr>
            </w:pPr>
            <w:r w:rsidRPr="00834FCC">
              <w:rPr>
                <w:rFonts w:ascii="Times New Roman" w:eastAsia="Times New Roman" w:hAnsi="Times New Roman" w:cs="Times New Roman"/>
                <w:color w:val="FFFFFF"/>
                <w:sz w:val="28"/>
                <w:szCs w:val="28"/>
              </w:rPr>
              <w:t>Flour</w:t>
            </w:r>
          </w:p>
        </w:tc>
        <w:tc>
          <w:tcPr>
            <w:tcW w:w="1996" w:type="dxa"/>
            <w:tcBorders>
              <w:top w:val="single" w:sz="4" w:space="0" w:color="E26B0A"/>
              <w:left w:val="nil"/>
              <w:bottom w:val="single" w:sz="4" w:space="0" w:color="FDE9D9"/>
              <w:right w:val="nil"/>
            </w:tcBorders>
            <w:shd w:val="clear" w:color="E26B0A" w:fill="E26B0A"/>
            <w:noWrap/>
            <w:vAlign w:val="bottom"/>
            <w:hideMark/>
          </w:tcPr>
          <w:p w:rsidR="00834FCC" w:rsidRPr="00834FCC" w:rsidRDefault="00834FCC" w:rsidP="00834FCC">
            <w:pPr>
              <w:spacing w:after="0" w:line="240" w:lineRule="auto"/>
              <w:rPr>
                <w:rFonts w:ascii="Times New Roman" w:eastAsia="Times New Roman" w:hAnsi="Times New Roman" w:cs="Times New Roman"/>
                <w:color w:val="FFFFFF"/>
                <w:sz w:val="28"/>
                <w:szCs w:val="28"/>
              </w:rPr>
            </w:pPr>
            <w:r w:rsidRPr="00834FCC">
              <w:rPr>
                <w:rFonts w:ascii="Times New Roman" w:eastAsia="Times New Roman" w:hAnsi="Times New Roman" w:cs="Times New Roman"/>
                <w:color w:val="FFFFFF"/>
                <w:sz w:val="28"/>
                <w:szCs w:val="28"/>
              </w:rPr>
              <w:t>Grand Total</w:t>
            </w:r>
          </w:p>
        </w:tc>
      </w:tr>
      <w:tr w:rsidR="00834FCC" w:rsidRPr="00834FCC" w:rsidTr="00834FCC">
        <w:trPr>
          <w:trHeight w:val="405"/>
        </w:trPr>
        <w:tc>
          <w:tcPr>
            <w:tcW w:w="391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February</w:t>
            </w:r>
          </w:p>
        </w:tc>
        <w:tc>
          <w:tcPr>
            <w:tcW w:w="277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10800</w:t>
            </w:r>
          </w:p>
        </w:tc>
        <w:tc>
          <w:tcPr>
            <w:tcW w:w="199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10800</w:t>
            </w:r>
          </w:p>
        </w:tc>
      </w:tr>
      <w:tr w:rsidR="00834FCC" w:rsidRPr="00834FCC" w:rsidTr="00834FCC">
        <w:trPr>
          <w:trHeight w:val="405"/>
        </w:trPr>
        <w:tc>
          <w:tcPr>
            <w:tcW w:w="391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March</w:t>
            </w:r>
          </w:p>
        </w:tc>
        <w:tc>
          <w:tcPr>
            <w:tcW w:w="277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12000</w:t>
            </w:r>
          </w:p>
        </w:tc>
        <w:tc>
          <w:tcPr>
            <w:tcW w:w="199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12000</w:t>
            </w:r>
          </w:p>
        </w:tc>
      </w:tr>
      <w:tr w:rsidR="00834FCC" w:rsidRPr="00834FCC" w:rsidTr="00834FCC">
        <w:trPr>
          <w:trHeight w:val="405"/>
        </w:trPr>
        <w:tc>
          <w:tcPr>
            <w:tcW w:w="391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May</w:t>
            </w:r>
          </w:p>
        </w:tc>
        <w:tc>
          <w:tcPr>
            <w:tcW w:w="277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13800</w:t>
            </w:r>
          </w:p>
        </w:tc>
        <w:tc>
          <w:tcPr>
            <w:tcW w:w="199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13800</w:t>
            </w:r>
          </w:p>
        </w:tc>
      </w:tr>
      <w:tr w:rsidR="00834FCC" w:rsidRPr="00834FCC" w:rsidTr="00834FCC">
        <w:trPr>
          <w:trHeight w:val="405"/>
        </w:trPr>
        <w:tc>
          <w:tcPr>
            <w:tcW w:w="391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June</w:t>
            </w:r>
          </w:p>
        </w:tc>
        <w:tc>
          <w:tcPr>
            <w:tcW w:w="277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13200</w:t>
            </w:r>
          </w:p>
        </w:tc>
        <w:tc>
          <w:tcPr>
            <w:tcW w:w="199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13200</w:t>
            </w:r>
          </w:p>
        </w:tc>
      </w:tr>
      <w:tr w:rsidR="00834FCC" w:rsidRPr="00834FCC" w:rsidTr="00834FCC">
        <w:trPr>
          <w:trHeight w:val="405"/>
        </w:trPr>
        <w:tc>
          <w:tcPr>
            <w:tcW w:w="391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July</w:t>
            </w:r>
          </w:p>
        </w:tc>
        <w:tc>
          <w:tcPr>
            <w:tcW w:w="277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14400</w:t>
            </w:r>
          </w:p>
        </w:tc>
        <w:tc>
          <w:tcPr>
            <w:tcW w:w="199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14400</w:t>
            </w:r>
          </w:p>
        </w:tc>
      </w:tr>
      <w:tr w:rsidR="00834FCC" w:rsidRPr="00834FCC" w:rsidTr="00834FCC">
        <w:trPr>
          <w:trHeight w:val="405"/>
        </w:trPr>
        <w:tc>
          <w:tcPr>
            <w:tcW w:w="391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September</w:t>
            </w:r>
          </w:p>
        </w:tc>
        <w:tc>
          <w:tcPr>
            <w:tcW w:w="277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15600</w:t>
            </w:r>
          </w:p>
        </w:tc>
        <w:tc>
          <w:tcPr>
            <w:tcW w:w="199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15600</w:t>
            </w:r>
          </w:p>
        </w:tc>
      </w:tr>
      <w:tr w:rsidR="00834FCC" w:rsidRPr="00834FCC" w:rsidTr="00834FCC">
        <w:trPr>
          <w:trHeight w:val="405"/>
        </w:trPr>
        <w:tc>
          <w:tcPr>
            <w:tcW w:w="391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October</w:t>
            </w:r>
          </w:p>
        </w:tc>
        <w:tc>
          <w:tcPr>
            <w:tcW w:w="277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15000</w:t>
            </w:r>
          </w:p>
        </w:tc>
        <w:tc>
          <w:tcPr>
            <w:tcW w:w="199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15000</w:t>
            </w:r>
          </w:p>
        </w:tc>
      </w:tr>
      <w:tr w:rsidR="00834FCC" w:rsidRPr="00834FCC" w:rsidTr="00834FCC">
        <w:trPr>
          <w:trHeight w:val="405"/>
        </w:trPr>
        <w:tc>
          <w:tcPr>
            <w:tcW w:w="391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November</w:t>
            </w:r>
          </w:p>
        </w:tc>
        <w:tc>
          <w:tcPr>
            <w:tcW w:w="277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16200</w:t>
            </w:r>
          </w:p>
        </w:tc>
        <w:tc>
          <w:tcPr>
            <w:tcW w:w="1996" w:type="dxa"/>
            <w:tcBorders>
              <w:top w:val="single" w:sz="4" w:space="0" w:color="FDE9D9"/>
              <w:left w:val="nil"/>
              <w:bottom w:val="single" w:sz="4" w:space="0" w:color="FDE9D9"/>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16200</w:t>
            </w:r>
          </w:p>
        </w:tc>
      </w:tr>
      <w:tr w:rsidR="00834FCC" w:rsidRPr="00834FCC" w:rsidTr="00834FCC">
        <w:trPr>
          <w:trHeight w:val="405"/>
        </w:trPr>
        <w:tc>
          <w:tcPr>
            <w:tcW w:w="3916" w:type="dxa"/>
            <w:tcBorders>
              <w:top w:val="double" w:sz="6" w:space="0" w:color="E26B0A"/>
              <w:left w:val="nil"/>
              <w:bottom w:val="nil"/>
              <w:right w:val="nil"/>
            </w:tcBorders>
            <w:shd w:val="clear" w:color="auto" w:fill="auto"/>
            <w:noWrap/>
            <w:vAlign w:val="bottom"/>
            <w:hideMark/>
          </w:tcPr>
          <w:p w:rsidR="00834FCC" w:rsidRPr="00834FCC" w:rsidRDefault="00834FCC" w:rsidP="00834FCC">
            <w:pPr>
              <w:spacing w:after="0" w:line="240" w:lineRule="auto"/>
              <w:rPr>
                <w:rFonts w:ascii="Times New Roman" w:eastAsia="Times New Roman" w:hAnsi="Times New Roman" w:cs="Times New Roman"/>
                <w:b/>
                <w:bCs/>
                <w:color w:val="000000"/>
                <w:sz w:val="28"/>
                <w:szCs w:val="28"/>
              </w:rPr>
            </w:pPr>
            <w:r w:rsidRPr="00834FCC">
              <w:rPr>
                <w:rFonts w:ascii="Times New Roman" w:eastAsia="Times New Roman" w:hAnsi="Times New Roman" w:cs="Times New Roman"/>
                <w:b/>
                <w:bCs/>
                <w:color w:val="000000"/>
                <w:sz w:val="28"/>
                <w:szCs w:val="28"/>
              </w:rPr>
              <w:t>Grand Total</w:t>
            </w:r>
          </w:p>
        </w:tc>
        <w:tc>
          <w:tcPr>
            <w:tcW w:w="2776" w:type="dxa"/>
            <w:tcBorders>
              <w:top w:val="double" w:sz="6" w:space="0" w:color="E26B0A"/>
              <w:left w:val="nil"/>
              <w:bottom w:val="nil"/>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b/>
                <w:bCs/>
                <w:color w:val="000000"/>
                <w:sz w:val="28"/>
                <w:szCs w:val="28"/>
              </w:rPr>
            </w:pPr>
            <w:r w:rsidRPr="00834FCC">
              <w:rPr>
                <w:rFonts w:ascii="Times New Roman" w:eastAsia="Times New Roman" w:hAnsi="Times New Roman" w:cs="Times New Roman"/>
                <w:b/>
                <w:bCs/>
                <w:color w:val="000000"/>
                <w:sz w:val="28"/>
                <w:szCs w:val="28"/>
              </w:rPr>
              <w:t>111000</w:t>
            </w:r>
          </w:p>
        </w:tc>
        <w:tc>
          <w:tcPr>
            <w:tcW w:w="1996" w:type="dxa"/>
            <w:tcBorders>
              <w:top w:val="double" w:sz="6" w:space="0" w:color="E26B0A"/>
              <w:left w:val="nil"/>
              <w:bottom w:val="nil"/>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b/>
                <w:bCs/>
                <w:color w:val="000000"/>
                <w:sz w:val="28"/>
                <w:szCs w:val="28"/>
              </w:rPr>
            </w:pPr>
            <w:r w:rsidRPr="00834FCC">
              <w:rPr>
                <w:rFonts w:ascii="Times New Roman" w:eastAsia="Times New Roman" w:hAnsi="Times New Roman" w:cs="Times New Roman"/>
                <w:b/>
                <w:bCs/>
                <w:color w:val="000000"/>
                <w:sz w:val="28"/>
                <w:szCs w:val="28"/>
              </w:rPr>
              <w:t>111000</w:t>
            </w:r>
          </w:p>
        </w:tc>
      </w:tr>
    </w:tbl>
    <w:p w:rsidR="00834FCC" w:rsidRPr="00834FCC" w:rsidRDefault="00834FCC" w:rsidP="007058DC">
      <w:pPr>
        <w:rPr>
          <w:sz w:val="28"/>
          <w:szCs w:val="28"/>
        </w:rPr>
      </w:pPr>
    </w:p>
    <w:p w:rsidR="007058DC" w:rsidRDefault="007058DC" w:rsidP="007058DC">
      <w:pPr>
        <w:rPr>
          <w:sz w:val="28"/>
          <w:szCs w:val="28"/>
        </w:rPr>
      </w:pPr>
      <w:r w:rsidRPr="00834FCC">
        <w:rPr>
          <w:sz w:val="28"/>
          <w:szCs w:val="28"/>
        </w:rPr>
        <w:t xml:space="preserve">   - **Trend**: The overall trend shows **Flour sales gradually increasing** throughout the year.</w:t>
      </w:r>
    </w:p>
    <w:p w:rsidR="00834FCC" w:rsidRPr="00834FCC" w:rsidRDefault="00834FCC" w:rsidP="007058DC">
      <w:pPr>
        <w:rPr>
          <w:sz w:val="28"/>
          <w:szCs w:val="28"/>
        </w:rPr>
      </w:pPr>
    </w:p>
    <w:p w:rsidR="007058DC" w:rsidRPr="00834FCC" w:rsidRDefault="007058DC" w:rsidP="007058DC">
      <w:pPr>
        <w:rPr>
          <w:b/>
          <w:sz w:val="32"/>
          <w:szCs w:val="28"/>
        </w:rPr>
      </w:pPr>
      <w:r w:rsidRPr="00834FCC">
        <w:rPr>
          <w:b/>
          <w:sz w:val="32"/>
          <w:szCs w:val="28"/>
        </w:rPr>
        <w:t>6. **How did Dhaka's Sugar sales change from January to November</w:t>
      </w:r>
      <w:proofErr w:type="gramStart"/>
      <w:r w:rsidRPr="00834FCC">
        <w:rPr>
          <w:b/>
          <w:sz w:val="32"/>
          <w:szCs w:val="28"/>
        </w:rPr>
        <w:t>?*</w:t>
      </w:r>
      <w:proofErr w:type="gramEnd"/>
      <w:r w:rsidRPr="00834FCC">
        <w:rPr>
          <w:b/>
          <w:sz w:val="32"/>
          <w:szCs w:val="28"/>
        </w:rPr>
        <w:t>*</w:t>
      </w:r>
    </w:p>
    <w:p w:rsidR="007058DC" w:rsidRPr="00834FCC" w:rsidRDefault="007058DC" w:rsidP="007058DC">
      <w:pPr>
        <w:rPr>
          <w:sz w:val="28"/>
          <w:szCs w:val="28"/>
        </w:rPr>
      </w:pPr>
      <w:r w:rsidRPr="00834FCC">
        <w:rPr>
          <w:sz w:val="28"/>
          <w:szCs w:val="28"/>
        </w:rPr>
        <w:t xml:space="preserve">   - **January Sugar Sales**: 100 </w:t>
      </w:r>
      <w:proofErr w:type="gramStart"/>
      <w:r w:rsidRPr="00834FCC">
        <w:rPr>
          <w:sz w:val="28"/>
          <w:szCs w:val="28"/>
        </w:rPr>
        <w:t>units</w:t>
      </w:r>
      <w:proofErr w:type="gramEnd"/>
      <w:r w:rsidRPr="00834FCC">
        <w:rPr>
          <w:sz w:val="28"/>
          <w:szCs w:val="28"/>
        </w:rPr>
        <w:t xml:space="preserve"> × 80 = 8,000</w:t>
      </w:r>
    </w:p>
    <w:p w:rsidR="007058DC" w:rsidRDefault="007058DC" w:rsidP="007058DC">
      <w:pPr>
        <w:rPr>
          <w:sz w:val="28"/>
          <w:szCs w:val="28"/>
        </w:rPr>
      </w:pPr>
      <w:r w:rsidRPr="00834FCC">
        <w:rPr>
          <w:sz w:val="28"/>
          <w:szCs w:val="28"/>
        </w:rPr>
        <w:t xml:space="preserve">   - **November Sugar Sales**: 240 </w:t>
      </w:r>
      <w:proofErr w:type="gramStart"/>
      <w:r w:rsidRPr="00834FCC">
        <w:rPr>
          <w:sz w:val="28"/>
          <w:szCs w:val="28"/>
        </w:rPr>
        <w:t>units</w:t>
      </w:r>
      <w:proofErr w:type="gramEnd"/>
      <w:r w:rsidRPr="00834FCC">
        <w:rPr>
          <w:sz w:val="28"/>
          <w:szCs w:val="28"/>
        </w:rPr>
        <w:t xml:space="preserve"> × 80 = 19,200</w:t>
      </w:r>
    </w:p>
    <w:p w:rsidR="00694BA4" w:rsidRDefault="00694BA4" w:rsidP="007058DC">
      <w:pPr>
        <w:rPr>
          <w:sz w:val="28"/>
          <w:szCs w:val="28"/>
        </w:rPr>
      </w:pPr>
    </w:p>
    <w:p w:rsidR="00694BA4" w:rsidRPr="00834FCC" w:rsidRDefault="00694BA4" w:rsidP="007058DC">
      <w:pPr>
        <w:rPr>
          <w:sz w:val="28"/>
          <w:szCs w:val="28"/>
        </w:rPr>
      </w:pPr>
    </w:p>
    <w:p w:rsidR="00834FCC" w:rsidRPr="00834FCC" w:rsidRDefault="00834FCC" w:rsidP="007058DC">
      <w:pPr>
        <w:rPr>
          <w:sz w:val="28"/>
          <w:szCs w:val="28"/>
        </w:rPr>
      </w:pPr>
    </w:p>
    <w:tbl>
      <w:tblPr>
        <w:tblW w:w="5812" w:type="dxa"/>
        <w:tblInd w:w="108" w:type="dxa"/>
        <w:tblLook w:val="04A0" w:firstRow="1" w:lastRow="0" w:firstColumn="1" w:lastColumn="0" w:noHBand="0" w:noVBand="1"/>
      </w:tblPr>
      <w:tblGrid>
        <w:gridCol w:w="2216"/>
        <w:gridCol w:w="3596"/>
      </w:tblGrid>
      <w:tr w:rsidR="00834FCC" w:rsidRPr="00834FCC" w:rsidTr="00834FCC">
        <w:trPr>
          <w:trHeight w:val="405"/>
        </w:trPr>
        <w:tc>
          <w:tcPr>
            <w:tcW w:w="2216" w:type="dxa"/>
            <w:tcBorders>
              <w:top w:val="nil"/>
              <w:left w:val="nil"/>
              <w:bottom w:val="single" w:sz="4" w:space="0" w:color="DAEEF3"/>
              <w:right w:val="nil"/>
            </w:tcBorders>
            <w:shd w:val="clear" w:color="31869B" w:fill="31869B"/>
            <w:noWrap/>
            <w:hideMark/>
          </w:tcPr>
          <w:p w:rsidR="00834FCC" w:rsidRPr="00834FCC" w:rsidRDefault="00834FCC" w:rsidP="00834FCC">
            <w:pPr>
              <w:spacing w:after="0" w:line="240" w:lineRule="auto"/>
              <w:rPr>
                <w:rFonts w:ascii="Times New Roman" w:eastAsia="Times New Roman" w:hAnsi="Times New Roman" w:cs="Times New Roman"/>
                <w:color w:val="FFFFFF"/>
                <w:sz w:val="28"/>
                <w:szCs w:val="28"/>
              </w:rPr>
            </w:pPr>
            <w:r w:rsidRPr="00834FCC">
              <w:rPr>
                <w:rFonts w:ascii="Times New Roman" w:eastAsia="Times New Roman" w:hAnsi="Times New Roman" w:cs="Times New Roman"/>
                <w:noProof/>
                <w:color w:val="FFFFFF"/>
                <w:sz w:val="28"/>
                <w:szCs w:val="28"/>
              </w:rPr>
              <mc:AlternateContent>
                <mc:Choice Requires="wps">
                  <w:drawing>
                    <wp:anchor distT="0" distB="0" distL="114300" distR="114300" simplePos="0" relativeHeight="251659264" behindDoc="0" locked="0" layoutInCell="1" allowOverlap="1" wp14:anchorId="06ECD2DB" wp14:editId="4661D5B4">
                      <wp:simplePos x="0" y="0"/>
                      <wp:positionH relativeFrom="column">
                        <wp:posOffset>1381125</wp:posOffset>
                      </wp:positionH>
                      <wp:positionV relativeFrom="paragraph">
                        <wp:posOffset>19050</wp:posOffset>
                      </wp:positionV>
                      <wp:extent cx="19050" cy="3571875"/>
                      <wp:effectExtent l="0" t="0" r="19050" b="28575"/>
                      <wp:wrapNone/>
                      <wp:docPr id="7" name="Straight Connector 7"/>
                      <wp:cNvGraphicFramePr/>
                      <a:graphic xmlns:a="http://schemas.openxmlformats.org/drawingml/2006/main">
                        <a:graphicData uri="http://schemas.microsoft.com/office/word/2010/wordprocessingShape">
                          <wps:wsp>
                            <wps:cNvCnPr/>
                            <wps:spPr>
                              <a:xfrm flipH="1">
                                <a:off x="0" y="0"/>
                                <a:ext cx="9525" cy="357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75pt,1.5pt" to="110.25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" strokecolor="#4579b8 [3044]"/>
                  </w:pict>
                </mc:Fallback>
              </mc:AlternateContent>
            </w:r>
            <w:r w:rsidRPr="00834FCC">
              <w:rPr>
                <w:rFonts w:ascii="Times New Roman" w:eastAsia="Times New Roman" w:hAnsi="Times New Roman" w:cs="Times New Roman"/>
                <w:color w:val="FFFFFF"/>
                <w:sz w:val="28"/>
                <w:szCs w:val="28"/>
              </w:rPr>
              <w:t>Row Labels</w:t>
            </w:r>
          </w:p>
        </w:tc>
        <w:tc>
          <w:tcPr>
            <w:tcW w:w="3596" w:type="dxa"/>
            <w:tcBorders>
              <w:top w:val="nil"/>
              <w:left w:val="nil"/>
              <w:bottom w:val="single" w:sz="4" w:space="0" w:color="DAEEF3"/>
              <w:right w:val="nil"/>
            </w:tcBorders>
            <w:shd w:val="clear" w:color="31869B" w:fill="31869B"/>
            <w:noWrap/>
            <w:vAlign w:val="bottom"/>
            <w:hideMark/>
          </w:tcPr>
          <w:p w:rsidR="00834FCC" w:rsidRPr="00834FCC" w:rsidRDefault="00834FCC" w:rsidP="00834FCC">
            <w:pPr>
              <w:spacing w:after="0" w:line="240" w:lineRule="auto"/>
              <w:rPr>
                <w:rFonts w:ascii="Times New Roman" w:eastAsia="Times New Roman" w:hAnsi="Times New Roman" w:cs="Times New Roman"/>
                <w:color w:val="FFFFFF"/>
                <w:sz w:val="28"/>
                <w:szCs w:val="28"/>
              </w:rPr>
            </w:pPr>
            <w:r w:rsidRPr="00834FCC">
              <w:rPr>
                <w:rFonts w:ascii="Times New Roman" w:eastAsia="Times New Roman" w:hAnsi="Times New Roman" w:cs="Times New Roman"/>
                <w:color w:val="FFFFFF"/>
                <w:sz w:val="28"/>
                <w:szCs w:val="28"/>
              </w:rPr>
              <w:t>Sum of Total Sales (BDT)</w:t>
            </w:r>
          </w:p>
        </w:tc>
      </w:tr>
      <w:tr w:rsidR="00834FCC" w:rsidRPr="00834FCC" w:rsidTr="00834FCC">
        <w:trPr>
          <w:trHeight w:val="405"/>
        </w:trPr>
        <w:tc>
          <w:tcPr>
            <w:tcW w:w="2216" w:type="dxa"/>
            <w:tcBorders>
              <w:top w:val="single" w:sz="4" w:space="0" w:color="DAEEF3"/>
              <w:left w:val="nil"/>
              <w:bottom w:val="single" w:sz="4" w:space="0" w:color="DAEEF3"/>
              <w:right w:val="nil"/>
            </w:tcBorders>
            <w:shd w:val="clear" w:color="92CDDC" w:fill="92CDDC"/>
            <w:noWrap/>
            <w:vAlign w:val="bottom"/>
            <w:hideMark/>
          </w:tcPr>
          <w:p w:rsidR="00834FCC" w:rsidRPr="00834FCC" w:rsidRDefault="00834FCC" w:rsidP="00834FCC">
            <w:pPr>
              <w:spacing w:after="0" w:line="240" w:lineRule="auto"/>
              <w:rPr>
                <w:rFonts w:ascii="Times New Roman" w:eastAsia="Times New Roman" w:hAnsi="Times New Roman" w:cs="Times New Roman"/>
                <w:color w:val="FFFFFF"/>
                <w:sz w:val="28"/>
                <w:szCs w:val="28"/>
              </w:rPr>
            </w:pPr>
            <w:r w:rsidRPr="00834FCC">
              <w:rPr>
                <w:rFonts w:ascii="Times New Roman" w:eastAsia="Times New Roman" w:hAnsi="Times New Roman" w:cs="Times New Roman"/>
                <w:color w:val="FFFFFF"/>
                <w:sz w:val="28"/>
                <w:szCs w:val="28"/>
              </w:rPr>
              <w:t>Dhaka</w:t>
            </w:r>
          </w:p>
        </w:tc>
        <w:tc>
          <w:tcPr>
            <w:tcW w:w="3596" w:type="dxa"/>
            <w:tcBorders>
              <w:top w:val="single" w:sz="4" w:space="0" w:color="DAEEF3"/>
              <w:left w:val="nil"/>
              <w:bottom w:val="single" w:sz="4" w:space="0" w:color="DAEEF3"/>
              <w:right w:val="nil"/>
            </w:tcBorders>
            <w:shd w:val="clear" w:color="92CDDC" w:fill="92CDDC"/>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FFFFFF"/>
                <w:sz w:val="28"/>
                <w:szCs w:val="28"/>
              </w:rPr>
            </w:pPr>
            <w:r w:rsidRPr="00834FCC">
              <w:rPr>
                <w:rFonts w:ascii="Times New Roman" w:eastAsia="Times New Roman" w:hAnsi="Times New Roman" w:cs="Times New Roman"/>
                <w:color w:val="FFFFFF"/>
                <w:sz w:val="28"/>
                <w:szCs w:val="28"/>
              </w:rPr>
              <w:t>151800</w:t>
            </w:r>
          </w:p>
        </w:tc>
      </w:tr>
      <w:tr w:rsidR="00834FCC" w:rsidRPr="00834FCC" w:rsidTr="00834FCC">
        <w:trPr>
          <w:trHeight w:val="405"/>
        </w:trPr>
        <w:tc>
          <w:tcPr>
            <w:tcW w:w="221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ind w:firstLineChars="100" w:firstLine="280"/>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January</w:t>
            </w:r>
          </w:p>
        </w:tc>
        <w:tc>
          <w:tcPr>
            <w:tcW w:w="359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10000</w:t>
            </w:r>
          </w:p>
        </w:tc>
      </w:tr>
      <w:tr w:rsidR="00834FCC" w:rsidRPr="00834FCC" w:rsidTr="00834FCC">
        <w:trPr>
          <w:trHeight w:val="405"/>
        </w:trPr>
        <w:tc>
          <w:tcPr>
            <w:tcW w:w="221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ind w:firstLineChars="100" w:firstLine="280"/>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February</w:t>
            </w:r>
          </w:p>
        </w:tc>
        <w:tc>
          <w:tcPr>
            <w:tcW w:w="359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11000</w:t>
            </w:r>
          </w:p>
        </w:tc>
      </w:tr>
      <w:tr w:rsidR="00834FCC" w:rsidRPr="00834FCC" w:rsidTr="00834FCC">
        <w:trPr>
          <w:trHeight w:val="405"/>
        </w:trPr>
        <w:tc>
          <w:tcPr>
            <w:tcW w:w="221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ind w:firstLineChars="100" w:firstLine="280"/>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March</w:t>
            </w:r>
          </w:p>
        </w:tc>
        <w:tc>
          <w:tcPr>
            <w:tcW w:w="359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11200</w:t>
            </w:r>
          </w:p>
        </w:tc>
      </w:tr>
      <w:tr w:rsidR="00834FCC" w:rsidRPr="00834FCC" w:rsidTr="00834FCC">
        <w:trPr>
          <w:trHeight w:val="405"/>
        </w:trPr>
        <w:tc>
          <w:tcPr>
            <w:tcW w:w="221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ind w:firstLineChars="100" w:firstLine="280"/>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April</w:t>
            </w:r>
          </w:p>
        </w:tc>
        <w:tc>
          <w:tcPr>
            <w:tcW w:w="359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11900</w:t>
            </w:r>
          </w:p>
        </w:tc>
      </w:tr>
      <w:tr w:rsidR="00834FCC" w:rsidRPr="00834FCC" w:rsidTr="00834FCC">
        <w:trPr>
          <w:trHeight w:val="405"/>
        </w:trPr>
        <w:tc>
          <w:tcPr>
            <w:tcW w:w="221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ind w:firstLineChars="100" w:firstLine="280"/>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May</w:t>
            </w:r>
          </w:p>
        </w:tc>
        <w:tc>
          <w:tcPr>
            <w:tcW w:w="359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13800</w:t>
            </w:r>
          </w:p>
        </w:tc>
      </w:tr>
      <w:tr w:rsidR="00834FCC" w:rsidRPr="00834FCC" w:rsidTr="00834FCC">
        <w:trPr>
          <w:trHeight w:val="405"/>
        </w:trPr>
        <w:tc>
          <w:tcPr>
            <w:tcW w:w="221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ind w:firstLineChars="100" w:firstLine="280"/>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June</w:t>
            </w:r>
          </w:p>
        </w:tc>
        <w:tc>
          <w:tcPr>
            <w:tcW w:w="359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14000</w:t>
            </w:r>
          </w:p>
        </w:tc>
      </w:tr>
      <w:tr w:rsidR="00834FCC" w:rsidRPr="00834FCC" w:rsidTr="00834FCC">
        <w:trPr>
          <w:trHeight w:val="405"/>
        </w:trPr>
        <w:tc>
          <w:tcPr>
            <w:tcW w:w="221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ind w:firstLineChars="100" w:firstLine="280"/>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July</w:t>
            </w:r>
          </w:p>
        </w:tc>
        <w:tc>
          <w:tcPr>
            <w:tcW w:w="359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16800</w:t>
            </w:r>
          </w:p>
        </w:tc>
      </w:tr>
      <w:tr w:rsidR="00834FCC" w:rsidRPr="00834FCC" w:rsidTr="00834FCC">
        <w:trPr>
          <w:trHeight w:val="405"/>
        </w:trPr>
        <w:tc>
          <w:tcPr>
            <w:tcW w:w="221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ind w:firstLineChars="100" w:firstLine="280"/>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August</w:t>
            </w:r>
          </w:p>
        </w:tc>
        <w:tc>
          <w:tcPr>
            <w:tcW w:w="359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13300</w:t>
            </w:r>
          </w:p>
        </w:tc>
      </w:tr>
      <w:tr w:rsidR="00834FCC" w:rsidRPr="00834FCC" w:rsidTr="00834FCC">
        <w:trPr>
          <w:trHeight w:val="405"/>
        </w:trPr>
        <w:tc>
          <w:tcPr>
            <w:tcW w:w="221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ind w:firstLineChars="100" w:firstLine="280"/>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September</w:t>
            </w:r>
          </w:p>
        </w:tc>
        <w:tc>
          <w:tcPr>
            <w:tcW w:w="359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15600</w:t>
            </w:r>
          </w:p>
        </w:tc>
      </w:tr>
      <w:tr w:rsidR="00834FCC" w:rsidRPr="00834FCC" w:rsidTr="00834FCC">
        <w:trPr>
          <w:trHeight w:val="405"/>
        </w:trPr>
        <w:tc>
          <w:tcPr>
            <w:tcW w:w="221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ind w:firstLineChars="100" w:firstLine="280"/>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October</w:t>
            </w:r>
          </w:p>
        </w:tc>
        <w:tc>
          <w:tcPr>
            <w:tcW w:w="359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15000</w:t>
            </w:r>
          </w:p>
        </w:tc>
      </w:tr>
      <w:tr w:rsidR="00834FCC" w:rsidRPr="00834FCC" w:rsidTr="00834FCC">
        <w:trPr>
          <w:trHeight w:val="405"/>
        </w:trPr>
        <w:tc>
          <w:tcPr>
            <w:tcW w:w="221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ind w:firstLineChars="100" w:firstLine="280"/>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November</w:t>
            </w:r>
          </w:p>
        </w:tc>
        <w:tc>
          <w:tcPr>
            <w:tcW w:w="3596" w:type="dxa"/>
            <w:tcBorders>
              <w:top w:val="single" w:sz="4" w:space="0" w:color="DAEEF3"/>
              <w:left w:val="nil"/>
              <w:bottom w:val="single" w:sz="4" w:space="0" w:color="DAEEF3"/>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color w:val="000000"/>
                <w:sz w:val="28"/>
                <w:szCs w:val="28"/>
              </w:rPr>
            </w:pPr>
            <w:r w:rsidRPr="00834FCC">
              <w:rPr>
                <w:rFonts w:ascii="Times New Roman" w:eastAsia="Times New Roman" w:hAnsi="Times New Roman" w:cs="Times New Roman"/>
                <w:color w:val="000000"/>
                <w:sz w:val="28"/>
                <w:szCs w:val="28"/>
              </w:rPr>
              <w:t>19200</w:t>
            </w:r>
          </w:p>
        </w:tc>
      </w:tr>
      <w:tr w:rsidR="00834FCC" w:rsidRPr="00834FCC" w:rsidTr="00834FCC">
        <w:trPr>
          <w:trHeight w:val="405"/>
        </w:trPr>
        <w:tc>
          <w:tcPr>
            <w:tcW w:w="2216" w:type="dxa"/>
            <w:tcBorders>
              <w:top w:val="double" w:sz="6" w:space="0" w:color="31869B"/>
              <w:left w:val="nil"/>
              <w:bottom w:val="nil"/>
              <w:right w:val="nil"/>
            </w:tcBorders>
            <w:shd w:val="clear" w:color="auto" w:fill="auto"/>
            <w:noWrap/>
            <w:vAlign w:val="bottom"/>
            <w:hideMark/>
          </w:tcPr>
          <w:p w:rsidR="00834FCC" w:rsidRPr="00834FCC" w:rsidRDefault="00834FCC" w:rsidP="00834FCC">
            <w:pPr>
              <w:spacing w:after="0" w:line="240" w:lineRule="auto"/>
              <w:rPr>
                <w:rFonts w:ascii="Times New Roman" w:eastAsia="Times New Roman" w:hAnsi="Times New Roman" w:cs="Times New Roman"/>
                <w:b/>
                <w:bCs/>
                <w:color w:val="000000"/>
                <w:sz w:val="28"/>
                <w:szCs w:val="28"/>
              </w:rPr>
            </w:pPr>
            <w:r w:rsidRPr="00834FCC">
              <w:rPr>
                <w:rFonts w:ascii="Times New Roman" w:eastAsia="Times New Roman" w:hAnsi="Times New Roman" w:cs="Times New Roman"/>
                <w:b/>
                <w:bCs/>
                <w:color w:val="000000"/>
                <w:sz w:val="28"/>
                <w:szCs w:val="28"/>
              </w:rPr>
              <w:t>Grand Total</w:t>
            </w:r>
          </w:p>
        </w:tc>
        <w:tc>
          <w:tcPr>
            <w:tcW w:w="3596" w:type="dxa"/>
            <w:tcBorders>
              <w:top w:val="double" w:sz="6" w:space="0" w:color="31869B"/>
              <w:left w:val="nil"/>
              <w:bottom w:val="nil"/>
              <w:right w:val="nil"/>
            </w:tcBorders>
            <w:shd w:val="clear" w:color="auto" w:fill="auto"/>
            <w:noWrap/>
            <w:vAlign w:val="bottom"/>
            <w:hideMark/>
          </w:tcPr>
          <w:p w:rsidR="00834FCC" w:rsidRPr="00834FCC" w:rsidRDefault="00834FCC" w:rsidP="00834FCC">
            <w:pPr>
              <w:spacing w:after="0" w:line="240" w:lineRule="auto"/>
              <w:jc w:val="right"/>
              <w:rPr>
                <w:rFonts w:ascii="Times New Roman" w:eastAsia="Times New Roman" w:hAnsi="Times New Roman" w:cs="Times New Roman"/>
                <w:b/>
                <w:bCs/>
                <w:color w:val="000000"/>
                <w:sz w:val="28"/>
                <w:szCs w:val="28"/>
              </w:rPr>
            </w:pPr>
            <w:r w:rsidRPr="00834FCC">
              <w:rPr>
                <w:rFonts w:ascii="Times New Roman" w:eastAsia="Times New Roman" w:hAnsi="Times New Roman" w:cs="Times New Roman"/>
                <w:b/>
                <w:bCs/>
                <w:color w:val="000000"/>
                <w:sz w:val="28"/>
                <w:szCs w:val="28"/>
              </w:rPr>
              <w:t>151800</w:t>
            </w:r>
          </w:p>
        </w:tc>
      </w:tr>
    </w:tbl>
    <w:p w:rsidR="00834FCC" w:rsidRPr="00834FCC" w:rsidRDefault="00834FCC" w:rsidP="007058DC">
      <w:pPr>
        <w:rPr>
          <w:sz w:val="28"/>
          <w:szCs w:val="28"/>
        </w:rPr>
      </w:pPr>
    </w:p>
    <w:p w:rsidR="007058DC" w:rsidRPr="00834FCC" w:rsidRDefault="007058DC" w:rsidP="007058DC">
      <w:pPr>
        <w:rPr>
          <w:sz w:val="28"/>
          <w:szCs w:val="28"/>
        </w:rPr>
      </w:pPr>
      <w:r w:rsidRPr="00834FCC">
        <w:rPr>
          <w:sz w:val="28"/>
          <w:szCs w:val="28"/>
        </w:rPr>
        <w:t xml:space="preserve">   - Change: Sugar sales in Dhaka **increased significantly** from **8,000 in January to 19,200 in November**.</w:t>
      </w:r>
    </w:p>
    <w:p w:rsidR="007058DC" w:rsidRPr="00834FCC" w:rsidRDefault="007058DC" w:rsidP="007058DC">
      <w:pPr>
        <w:rPr>
          <w:sz w:val="28"/>
          <w:szCs w:val="28"/>
        </w:rPr>
      </w:pPr>
    </w:p>
    <w:p w:rsidR="007058DC" w:rsidRPr="007058DC" w:rsidRDefault="007058DC" w:rsidP="007058DC">
      <w:pPr>
        <w:spacing w:after="0" w:line="240" w:lineRule="auto"/>
        <w:rPr>
          <w:rFonts w:ascii="Times New Roman" w:eastAsia="Times New Roman" w:hAnsi="Times New Roman" w:cs="Times New Roman"/>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p w:rsidR="00A926E2" w:rsidRPr="00834FCC" w:rsidRDefault="00A926E2">
      <w:pPr>
        <w:rPr>
          <w:sz w:val="28"/>
          <w:szCs w:val="28"/>
        </w:rPr>
      </w:pPr>
    </w:p>
    <w:sectPr w:rsidR="00A926E2" w:rsidRPr="00834F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0D1" w:rsidRDefault="003F30D1" w:rsidP="003F30D1">
      <w:pPr>
        <w:spacing w:after="0" w:line="240" w:lineRule="auto"/>
      </w:pPr>
      <w:r>
        <w:separator/>
      </w:r>
    </w:p>
  </w:endnote>
  <w:endnote w:type="continuationSeparator" w:id="0">
    <w:p w:rsidR="003F30D1" w:rsidRDefault="003F30D1" w:rsidP="003F3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0D1" w:rsidRDefault="003F30D1" w:rsidP="003F30D1">
      <w:pPr>
        <w:spacing w:after="0" w:line="240" w:lineRule="auto"/>
      </w:pPr>
      <w:r>
        <w:separator/>
      </w:r>
    </w:p>
  </w:footnote>
  <w:footnote w:type="continuationSeparator" w:id="0">
    <w:p w:rsidR="003F30D1" w:rsidRDefault="003F30D1" w:rsidP="003F30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6311"/>
    <w:multiLevelType w:val="multilevel"/>
    <w:tmpl w:val="A724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A2144"/>
    <w:multiLevelType w:val="multilevel"/>
    <w:tmpl w:val="DE74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A7367"/>
    <w:multiLevelType w:val="multilevel"/>
    <w:tmpl w:val="1768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42D07"/>
    <w:multiLevelType w:val="multilevel"/>
    <w:tmpl w:val="4F88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4962A1"/>
    <w:multiLevelType w:val="multilevel"/>
    <w:tmpl w:val="110C5740"/>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C25AD2"/>
    <w:multiLevelType w:val="multilevel"/>
    <w:tmpl w:val="0988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7014A5"/>
    <w:multiLevelType w:val="multilevel"/>
    <w:tmpl w:val="73B8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E7710"/>
    <w:multiLevelType w:val="multilevel"/>
    <w:tmpl w:val="D582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F927AB"/>
    <w:multiLevelType w:val="multilevel"/>
    <w:tmpl w:val="EFC2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7443B0"/>
    <w:multiLevelType w:val="multilevel"/>
    <w:tmpl w:val="E806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5"/>
  </w:num>
  <w:num w:numId="5">
    <w:abstractNumId w:val="0"/>
  </w:num>
  <w:num w:numId="6">
    <w:abstractNumId w:val="6"/>
  </w:num>
  <w:num w:numId="7">
    <w:abstractNumId w:val="1"/>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05"/>
    <w:rsid w:val="003F30D1"/>
    <w:rsid w:val="00615446"/>
    <w:rsid w:val="00667189"/>
    <w:rsid w:val="00694BA4"/>
    <w:rsid w:val="007058DC"/>
    <w:rsid w:val="00823305"/>
    <w:rsid w:val="00834FCC"/>
    <w:rsid w:val="00896EE4"/>
    <w:rsid w:val="00A926E2"/>
    <w:rsid w:val="00B1354C"/>
    <w:rsid w:val="00C5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26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7058D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26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2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6E2"/>
    <w:rPr>
      <w:b/>
      <w:bCs/>
    </w:rPr>
  </w:style>
  <w:style w:type="character" w:customStyle="1" w:styleId="overflow-hidden">
    <w:name w:val="overflow-hidden"/>
    <w:basedOn w:val="DefaultParagraphFont"/>
    <w:rsid w:val="007058DC"/>
  </w:style>
  <w:style w:type="character" w:customStyle="1" w:styleId="Heading6Char">
    <w:name w:val="Heading 6 Char"/>
    <w:basedOn w:val="DefaultParagraphFont"/>
    <w:link w:val="Heading6"/>
    <w:uiPriority w:val="9"/>
    <w:semiHidden/>
    <w:rsid w:val="007058DC"/>
    <w:rPr>
      <w:rFonts w:asciiTheme="majorHAnsi" w:eastAsiaTheme="majorEastAsia" w:hAnsiTheme="majorHAnsi" w:cstheme="majorBidi"/>
      <w:i/>
      <w:iCs/>
      <w:color w:val="243F60" w:themeColor="accent1" w:themeShade="7F"/>
    </w:rPr>
  </w:style>
  <w:style w:type="paragraph" w:styleId="z-TopofForm">
    <w:name w:val="HTML Top of Form"/>
    <w:basedOn w:val="Normal"/>
    <w:next w:val="Normal"/>
    <w:link w:val="z-TopofFormChar"/>
    <w:hidden/>
    <w:uiPriority w:val="99"/>
    <w:semiHidden/>
    <w:unhideWhenUsed/>
    <w:rsid w:val="00834FC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34FCC"/>
    <w:rPr>
      <w:rFonts w:ascii="Arial" w:eastAsia="Times New Roman" w:hAnsi="Arial" w:cs="Arial"/>
      <w:vanish/>
      <w:sz w:val="16"/>
      <w:szCs w:val="16"/>
    </w:rPr>
  </w:style>
  <w:style w:type="paragraph" w:customStyle="1" w:styleId="placeholder">
    <w:name w:val="placeholder"/>
    <w:basedOn w:val="Normal"/>
    <w:rsid w:val="00834FC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34FC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34FCC"/>
    <w:rPr>
      <w:rFonts w:ascii="Arial" w:eastAsia="Times New Roman" w:hAnsi="Arial" w:cs="Arial"/>
      <w:vanish/>
      <w:sz w:val="16"/>
      <w:szCs w:val="16"/>
    </w:rPr>
  </w:style>
  <w:style w:type="paragraph" w:styleId="Header">
    <w:name w:val="header"/>
    <w:basedOn w:val="Normal"/>
    <w:link w:val="HeaderChar"/>
    <w:uiPriority w:val="99"/>
    <w:unhideWhenUsed/>
    <w:rsid w:val="003F3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0D1"/>
  </w:style>
  <w:style w:type="paragraph" w:styleId="Footer">
    <w:name w:val="footer"/>
    <w:basedOn w:val="Normal"/>
    <w:link w:val="FooterChar"/>
    <w:uiPriority w:val="99"/>
    <w:unhideWhenUsed/>
    <w:rsid w:val="003F3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0D1"/>
  </w:style>
  <w:style w:type="paragraph" w:styleId="BalloonText">
    <w:name w:val="Balloon Text"/>
    <w:basedOn w:val="Normal"/>
    <w:link w:val="BalloonTextChar"/>
    <w:uiPriority w:val="99"/>
    <w:semiHidden/>
    <w:unhideWhenUsed/>
    <w:rsid w:val="00896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E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26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7058D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26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2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6E2"/>
    <w:rPr>
      <w:b/>
      <w:bCs/>
    </w:rPr>
  </w:style>
  <w:style w:type="character" w:customStyle="1" w:styleId="overflow-hidden">
    <w:name w:val="overflow-hidden"/>
    <w:basedOn w:val="DefaultParagraphFont"/>
    <w:rsid w:val="007058DC"/>
  </w:style>
  <w:style w:type="character" w:customStyle="1" w:styleId="Heading6Char">
    <w:name w:val="Heading 6 Char"/>
    <w:basedOn w:val="DefaultParagraphFont"/>
    <w:link w:val="Heading6"/>
    <w:uiPriority w:val="9"/>
    <w:semiHidden/>
    <w:rsid w:val="007058DC"/>
    <w:rPr>
      <w:rFonts w:asciiTheme="majorHAnsi" w:eastAsiaTheme="majorEastAsia" w:hAnsiTheme="majorHAnsi" w:cstheme="majorBidi"/>
      <w:i/>
      <w:iCs/>
      <w:color w:val="243F60" w:themeColor="accent1" w:themeShade="7F"/>
    </w:rPr>
  </w:style>
  <w:style w:type="paragraph" w:styleId="z-TopofForm">
    <w:name w:val="HTML Top of Form"/>
    <w:basedOn w:val="Normal"/>
    <w:next w:val="Normal"/>
    <w:link w:val="z-TopofFormChar"/>
    <w:hidden/>
    <w:uiPriority w:val="99"/>
    <w:semiHidden/>
    <w:unhideWhenUsed/>
    <w:rsid w:val="00834FC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34FCC"/>
    <w:rPr>
      <w:rFonts w:ascii="Arial" w:eastAsia="Times New Roman" w:hAnsi="Arial" w:cs="Arial"/>
      <w:vanish/>
      <w:sz w:val="16"/>
      <w:szCs w:val="16"/>
    </w:rPr>
  </w:style>
  <w:style w:type="paragraph" w:customStyle="1" w:styleId="placeholder">
    <w:name w:val="placeholder"/>
    <w:basedOn w:val="Normal"/>
    <w:rsid w:val="00834FC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34FC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34FCC"/>
    <w:rPr>
      <w:rFonts w:ascii="Arial" w:eastAsia="Times New Roman" w:hAnsi="Arial" w:cs="Arial"/>
      <w:vanish/>
      <w:sz w:val="16"/>
      <w:szCs w:val="16"/>
    </w:rPr>
  </w:style>
  <w:style w:type="paragraph" w:styleId="Header">
    <w:name w:val="header"/>
    <w:basedOn w:val="Normal"/>
    <w:link w:val="HeaderChar"/>
    <w:uiPriority w:val="99"/>
    <w:unhideWhenUsed/>
    <w:rsid w:val="003F3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0D1"/>
  </w:style>
  <w:style w:type="paragraph" w:styleId="Footer">
    <w:name w:val="footer"/>
    <w:basedOn w:val="Normal"/>
    <w:link w:val="FooterChar"/>
    <w:uiPriority w:val="99"/>
    <w:unhideWhenUsed/>
    <w:rsid w:val="003F3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0D1"/>
  </w:style>
  <w:style w:type="paragraph" w:styleId="BalloonText">
    <w:name w:val="Balloon Text"/>
    <w:basedOn w:val="Normal"/>
    <w:link w:val="BalloonTextChar"/>
    <w:uiPriority w:val="99"/>
    <w:semiHidden/>
    <w:unhideWhenUsed/>
    <w:rsid w:val="00896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E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79178">
      <w:bodyDiv w:val="1"/>
      <w:marLeft w:val="0"/>
      <w:marRight w:val="0"/>
      <w:marTop w:val="0"/>
      <w:marBottom w:val="0"/>
      <w:divBdr>
        <w:top w:val="none" w:sz="0" w:space="0" w:color="auto"/>
        <w:left w:val="none" w:sz="0" w:space="0" w:color="auto"/>
        <w:bottom w:val="none" w:sz="0" w:space="0" w:color="auto"/>
        <w:right w:val="none" w:sz="0" w:space="0" w:color="auto"/>
      </w:divBdr>
    </w:div>
    <w:div w:id="150563787">
      <w:bodyDiv w:val="1"/>
      <w:marLeft w:val="0"/>
      <w:marRight w:val="0"/>
      <w:marTop w:val="0"/>
      <w:marBottom w:val="0"/>
      <w:divBdr>
        <w:top w:val="none" w:sz="0" w:space="0" w:color="auto"/>
        <w:left w:val="none" w:sz="0" w:space="0" w:color="auto"/>
        <w:bottom w:val="none" w:sz="0" w:space="0" w:color="auto"/>
        <w:right w:val="none" w:sz="0" w:space="0" w:color="auto"/>
      </w:divBdr>
    </w:div>
    <w:div w:id="243153790">
      <w:bodyDiv w:val="1"/>
      <w:marLeft w:val="0"/>
      <w:marRight w:val="0"/>
      <w:marTop w:val="0"/>
      <w:marBottom w:val="0"/>
      <w:divBdr>
        <w:top w:val="none" w:sz="0" w:space="0" w:color="auto"/>
        <w:left w:val="none" w:sz="0" w:space="0" w:color="auto"/>
        <w:bottom w:val="none" w:sz="0" w:space="0" w:color="auto"/>
        <w:right w:val="none" w:sz="0" w:space="0" w:color="auto"/>
      </w:divBdr>
    </w:div>
    <w:div w:id="392313582">
      <w:bodyDiv w:val="1"/>
      <w:marLeft w:val="0"/>
      <w:marRight w:val="0"/>
      <w:marTop w:val="0"/>
      <w:marBottom w:val="0"/>
      <w:divBdr>
        <w:top w:val="none" w:sz="0" w:space="0" w:color="auto"/>
        <w:left w:val="none" w:sz="0" w:space="0" w:color="auto"/>
        <w:bottom w:val="none" w:sz="0" w:space="0" w:color="auto"/>
        <w:right w:val="none" w:sz="0" w:space="0" w:color="auto"/>
      </w:divBdr>
    </w:div>
    <w:div w:id="431441200">
      <w:bodyDiv w:val="1"/>
      <w:marLeft w:val="0"/>
      <w:marRight w:val="0"/>
      <w:marTop w:val="0"/>
      <w:marBottom w:val="0"/>
      <w:divBdr>
        <w:top w:val="none" w:sz="0" w:space="0" w:color="auto"/>
        <w:left w:val="none" w:sz="0" w:space="0" w:color="auto"/>
        <w:bottom w:val="none" w:sz="0" w:space="0" w:color="auto"/>
        <w:right w:val="none" w:sz="0" w:space="0" w:color="auto"/>
      </w:divBdr>
    </w:div>
    <w:div w:id="533422242">
      <w:bodyDiv w:val="1"/>
      <w:marLeft w:val="0"/>
      <w:marRight w:val="0"/>
      <w:marTop w:val="0"/>
      <w:marBottom w:val="0"/>
      <w:divBdr>
        <w:top w:val="none" w:sz="0" w:space="0" w:color="auto"/>
        <w:left w:val="none" w:sz="0" w:space="0" w:color="auto"/>
        <w:bottom w:val="none" w:sz="0" w:space="0" w:color="auto"/>
        <w:right w:val="none" w:sz="0" w:space="0" w:color="auto"/>
      </w:divBdr>
    </w:div>
    <w:div w:id="584457364">
      <w:bodyDiv w:val="1"/>
      <w:marLeft w:val="0"/>
      <w:marRight w:val="0"/>
      <w:marTop w:val="0"/>
      <w:marBottom w:val="0"/>
      <w:divBdr>
        <w:top w:val="none" w:sz="0" w:space="0" w:color="auto"/>
        <w:left w:val="none" w:sz="0" w:space="0" w:color="auto"/>
        <w:bottom w:val="none" w:sz="0" w:space="0" w:color="auto"/>
        <w:right w:val="none" w:sz="0" w:space="0" w:color="auto"/>
      </w:divBdr>
      <w:divsChild>
        <w:div w:id="1911309663">
          <w:marLeft w:val="0"/>
          <w:marRight w:val="0"/>
          <w:marTop w:val="0"/>
          <w:marBottom w:val="0"/>
          <w:divBdr>
            <w:top w:val="none" w:sz="0" w:space="0" w:color="auto"/>
            <w:left w:val="none" w:sz="0" w:space="0" w:color="auto"/>
            <w:bottom w:val="none" w:sz="0" w:space="0" w:color="auto"/>
            <w:right w:val="none" w:sz="0" w:space="0" w:color="auto"/>
          </w:divBdr>
          <w:divsChild>
            <w:div w:id="1878420894">
              <w:marLeft w:val="0"/>
              <w:marRight w:val="0"/>
              <w:marTop w:val="0"/>
              <w:marBottom w:val="0"/>
              <w:divBdr>
                <w:top w:val="none" w:sz="0" w:space="0" w:color="auto"/>
                <w:left w:val="none" w:sz="0" w:space="0" w:color="auto"/>
                <w:bottom w:val="none" w:sz="0" w:space="0" w:color="auto"/>
                <w:right w:val="none" w:sz="0" w:space="0" w:color="auto"/>
              </w:divBdr>
              <w:divsChild>
                <w:div w:id="1112939968">
                  <w:marLeft w:val="0"/>
                  <w:marRight w:val="0"/>
                  <w:marTop w:val="0"/>
                  <w:marBottom w:val="0"/>
                  <w:divBdr>
                    <w:top w:val="none" w:sz="0" w:space="0" w:color="auto"/>
                    <w:left w:val="none" w:sz="0" w:space="0" w:color="auto"/>
                    <w:bottom w:val="none" w:sz="0" w:space="0" w:color="auto"/>
                    <w:right w:val="none" w:sz="0" w:space="0" w:color="auto"/>
                  </w:divBdr>
                  <w:divsChild>
                    <w:div w:id="2814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58897">
          <w:marLeft w:val="0"/>
          <w:marRight w:val="0"/>
          <w:marTop w:val="0"/>
          <w:marBottom w:val="0"/>
          <w:divBdr>
            <w:top w:val="none" w:sz="0" w:space="0" w:color="auto"/>
            <w:left w:val="none" w:sz="0" w:space="0" w:color="auto"/>
            <w:bottom w:val="none" w:sz="0" w:space="0" w:color="auto"/>
            <w:right w:val="none" w:sz="0" w:space="0" w:color="auto"/>
          </w:divBdr>
          <w:divsChild>
            <w:div w:id="395976638">
              <w:marLeft w:val="0"/>
              <w:marRight w:val="0"/>
              <w:marTop w:val="0"/>
              <w:marBottom w:val="0"/>
              <w:divBdr>
                <w:top w:val="none" w:sz="0" w:space="0" w:color="auto"/>
                <w:left w:val="none" w:sz="0" w:space="0" w:color="auto"/>
                <w:bottom w:val="none" w:sz="0" w:space="0" w:color="auto"/>
                <w:right w:val="none" w:sz="0" w:space="0" w:color="auto"/>
              </w:divBdr>
              <w:divsChild>
                <w:div w:id="468137394">
                  <w:marLeft w:val="0"/>
                  <w:marRight w:val="0"/>
                  <w:marTop w:val="0"/>
                  <w:marBottom w:val="0"/>
                  <w:divBdr>
                    <w:top w:val="none" w:sz="0" w:space="0" w:color="auto"/>
                    <w:left w:val="none" w:sz="0" w:space="0" w:color="auto"/>
                    <w:bottom w:val="none" w:sz="0" w:space="0" w:color="auto"/>
                    <w:right w:val="none" w:sz="0" w:space="0" w:color="auto"/>
                  </w:divBdr>
                  <w:divsChild>
                    <w:div w:id="19023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44274">
      <w:bodyDiv w:val="1"/>
      <w:marLeft w:val="0"/>
      <w:marRight w:val="0"/>
      <w:marTop w:val="0"/>
      <w:marBottom w:val="0"/>
      <w:divBdr>
        <w:top w:val="none" w:sz="0" w:space="0" w:color="auto"/>
        <w:left w:val="none" w:sz="0" w:space="0" w:color="auto"/>
        <w:bottom w:val="none" w:sz="0" w:space="0" w:color="auto"/>
        <w:right w:val="none" w:sz="0" w:space="0" w:color="auto"/>
      </w:divBdr>
      <w:divsChild>
        <w:div w:id="993988623">
          <w:marLeft w:val="0"/>
          <w:marRight w:val="0"/>
          <w:marTop w:val="0"/>
          <w:marBottom w:val="0"/>
          <w:divBdr>
            <w:top w:val="none" w:sz="0" w:space="0" w:color="auto"/>
            <w:left w:val="none" w:sz="0" w:space="0" w:color="auto"/>
            <w:bottom w:val="none" w:sz="0" w:space="0" w:color="auto"/>
            <w:right w:val="none" w:sz="0" w:space="0" w:color="auto"/>
          </w:divBdr>
          <w:divsChild>
            <w:div w:id="1987706921">
              <w:marLeft w:val="0"/>
              <w:marRight w:val="0"/>
              <w:marTop w:val="0"/>
              <w:marBottom w:val="0"/>
              <w:divBdr>
                <w:top w:val="none" w:sz="0" w:space="0" w:color="auto"/>
                <w:left w:val="none" w:sz="0" w:space="0" w:color="auto"/>
                <w:bottom w:val="none" w:sz="0" w:space="0" w:color="auto"/>
                <w:right w:val="none" w:sz="0" w:space="0" w:color="auto"/>
              </w:divBdr>
              <w:divsChild>
                <w:div w:id="1974362939">
                  <w:marLeft w:val="0"/>
                  <w:marRight w:val="0"/>
                  <w:marTop w:val="0"/>
                  <w:marBottom w:val="0"/>
                  <w:divBdr>
                    <w:top w:val="none" w:sz="0" w:space="0" w:color="auto"/>
                    <w:left w:val="none" w:sz="0" w:space="0" w:color="auto"/>
                    <w:bottom w:val="none" w:sz="0" w:space="0" w:color="auto"/>
                    <w:right w:val="none" w:sz="0" w:space="0" w:color="auto"/>
                  </w:divBdr>
                  <w:divsChild>
                    <w:div w:id="491021369">
                      <w:marLeft w:val="0"/>
                      <w:marRight w:val="0"/>
                      <w:marTop w:val="0"/>
                      <w:marBottom w:val="0"/>
                      <w:divBdr>
                        <w:top w:val="none" w:sz="0" w:space="0" w:color="auto"/>
                        <w:left w:val="none" w:sz="0" w:space="0" w:color="auto"/>
                        <w:bottom w:val="none" w:sz="0" w:space="0" w:color="auto"/>
                        <w:right w:val="none" w:sz="0" w:space="0" w:color="auto"/>
                      </w:divBdr>
                      <w:divsChild>
                        <w:div w:id="2005235090">
                          <w:marLeft w:val="0"/>
                          <w:marRight w:val="0"/>
                          <w:marTop w:val="0"/>
                          <w:marBottom w:val="0"/>
                          <w:divBdr>
                            <w:top w:val="none" w:sz="0" w:space="0" w:color="auto"/>
                            <w:left w:val="none" w:sz="0" w:space="0" w:color="auto"/>
                            <w:bottom w:val="none" w:sz="0" w:space="0" w:color="auto"/>
                            <w:right w:val="none" w:sz="0" w:space="0" w:color="auto"/>
                          </w:divBdr>
                          <w:divsChild>
                            <w:div w:id="204870514">
                              <w:marLeft w:val="0"/>
                              <w:marRight w:val="0"/>
                              <w:marTop w:val="0"/>
                              <w:marBottom w:val="0"/>
                              <w:divBdr>
                                <w:top w:val="none" w:sz="0" w:space="0" w:color="auto"/>
                                <w:left w:val="none" w:sz="0" w:space="0" w:color="auto"/>
                                <w:bottom w:val="none" w:sz="0" w:space="0" w:color="auto"/>
                                <w:right w:val="none" w:sz="0" w:space="0" w:color="auto"/>
                              </w:divBdr>
                              <w:divsChild>
                                <w:div w:id="1479808392">
                                  <w:marLeft w:val="0"/>
                                  <w:marRight w:val="0"/>
                                  <w:marTop w:val="0"/>
                                  <w:marBottom w:val="0"/>
                                  <w:divBdr>
                                    <w:top w:val="none" w:sz="0" w:space="0" w:color="auto"/>
                                    <w:left w:val="none" w:sz="0" w:space="0" w:color="auto"/>
                                    <w:bottom w:val="none" w:sz="0" w:space="0" w:color="auto"/>
                                    <w:right w:val="none" w:sz="0" w:space="0" w:color="auto"/>
                                  </w:divBdr>
                                  <w:divsChild>
                                    <w:div w:id="651450603">
                                      <w:marLeft w:val="0"/>
                                      <w:marRight w:val="0"/>
                                      <w:marTop w:val="0"/>
                                      <w:marBottom w:val="0"/>
                                      <w:divBdr>
                                        <w:top w:val="none" w:sz="0" w:space="0" w:color="auto"/>
                                        <w:left w:val="none" w:sz="0" w:space="0" w:color="auto"/>
                                        <w:bottom w:val="none" w:sz="0" w:space="0" w:color="auto"/>
                                        <w:right w:val="none" w:sz="0" w:space="0" w:color="auto"/>
                                      </w:divBdr>
                                      <w:divsChild>
                                        <w:div w:id="405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963651">
          <w:marLeft w:val="0"/>
          <w:marRight w:val="0"/>
          <w:marTop w:val="0"/>
          <w:marBottom w:val="0"/>
          <w:divBdr>
            <w:top w:val="none" w:sz="0" w:space="0" w:color="auto"/>
            <w:left w:val="none" w:sz="0" w:space="0" w:color="auto"/>
            <w:bottom w:val="none" w:sz="0" w:space="0" w:color="auto"/>
            <w:right w:val="none" w:sz="0" w:space="0" w:color="auto"/>
          </w:divBdr>
          <w:divsChild>
            <w:div w:id="2006281856">
              <w:marLeft w:val="0"/>
              <w:marRight w:val="0"/>
              <w:marTop w:val="0"/>
              <w:marBottom w:val="0"/>
              <w:divBdr>
                <w:top w:val="none" w:sz="0" w:space="0" w:color="auto"/>
                <w:left w:val="none" w:sz="0" w:space="0" w:color="auto"/>
                <w:bottom w:val="none" w:sz="0" w:space="0" w:color="auto"/>
                <w:right w:val="none" w:sz="0" w:space="0" w:color="auto"/>
              </w:divBdr>
              <w:divsChild>
                <w:div w:id="1754161678">
                  <w:marLeft w:val="0"/>
                  <w:marRight w:val="0"/>
                  <w:marTop w:val="0"/>
                  <w:marBottom w:val="0"/>
                  <w:divBdr>
                    <w:top w:val="none" w:sz="0" w:space="0" w:color="auto"/>
                    <w:left w:val="none" w:sz="0" w:space="0" w:color="auto"/>
                    <w:bottom w:val="none" w:sz="0" w:space="0" w:color="auto"/>
                    <w:right w:val="none" w:sz="0" w:space="0" w:color="auto"/>
                  </w:divBdr>
                  <w:divsChild>
                    <w:div w:id="472407343">
                      <w:marLeft w:val="0"/>
                      <w:marRight w:val="0"/>
                      <w:marTop w:val="0"/>
                      <w:marBottom w:val="0"/>
                      <w:divBdr>
                        <w:top w:val="none" w:sz="0" w:space="0" w:color="auto"/>
                        <w:left w:val="none" w:sz="0" w:space="0" w:color="auto"/>
                        <w:bottom w:val="none" w:sz="0" w:space="0" w:color="auto"/>
                        <w:right w:val="none" w:sz="0" w:space="0" w:color="auto"/>
                      </w:divBdr>
                      <w:divsChild>
                        <w:div w:id="1413623088">
                          <w:marLeft w:val="0"/>
                          <w:marRight w:val="0"/>
                          <w:marTop w:val="0"/>
                          <w:marBottom w:val="0"/>
                          <w:divBdr>
                            <w:top w:val="none" w:sz="0" w:space="0" w:color="auto"/>
                            <w:left w:val="none" w:sz="0" w:space="0" w:color="auto"/>
                            <w:bottom w:val="none" w:sz="0" w:space="0" w:color="auto"/>
                            <w:right w:val="none" w:sz="0" w:space="0" w:color="auto"/>
                          </w:divBdr>
                          <w:divsChild>
                            <w:div w:id="282424660">
                              <w:marLeft w:val="0"/>
                              <w:marRight w:val="0"/>
                              <w:marTop w:val="0"/>
                              <w:marBottom w:val="0"/>
                              <w:divBdr>
                                <w:top w:val="none" w:sz="0" w:space="0" w:color="auto"/>
                                <w:left w:val="none" w:sz="0" w:space="0" w:color="auto"/>
                                <w:bottom w:val="none" w:sz="0" w:space="0" w:color="auto"/>
                                <w:right w:val="none" w:sz="0" w:space="0" w:color="auto"/>
                              </w:divBdr>
                              <w:divsChild>
                                <w:div w:id="413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92348">
                  <w:marLeft w:val="0"/>
                  <w:marRight w:val="0"/>
                  <w:marTop w:val="0"/>
                  <w:marBottom w:val="0"/>
                  <w:divBdr>
                    <w:top w:val="none" w:sz="0" w:space="0" w:color="auto"/>
                    <w:left w:val="none" w:sz="0" w:space="0" w:color="auto"/>
                    <w:bottom w:val="none" w:sz="0" w:space="0" w:color="auto"/>
                    <w:right w:val="none" w:sz="0" w:space="0" w:color="auto"/>
                  </w:divBdr>
                  <w:divsChild>
                    <w:div w:id="819690995">
                      <w:marLeft w:val="0"/>
                      <w:marRight w:val="0"/>
                      <w:marTop w:val="0"/>
                      <w:marBottom w:val="0"/>
                      <w:divBdr>
                        <w:top w:val="none" w:sz="0" w:space="0" w:color="auto"/>
                        <w:left w:val="none" w:sz="0" w:space="0" w:color="auto"/>
                        <w:bottom w:val="none" w:sz="0" w:space="0" w:color="auto"/>
                        <w:right w:val="none" w:sz="0" w:space="0" w:color="auto"/>
                      </w:divBdr>
                      <w:divsChild>
                        <w:div w:id="1524319231">
                          <w:marLeft w:val="0"/>
                          <w:marRight w:val="0"/>
                          <w:marTop w:val="0"/>
                          <w:marBottom w:val="0"/>
                          <w:divBdr>
                            <w:top w:val="none" w:sz="0" w:space="0" w:color="auto"/>
                            <w:left w:val="none" w:sz="0" w:space="0" w:color="auto"/>
                            <w:bottom w:val="none" w:sz="0" w:space="0" w:color="auto"/>
                            <w:right w:val="none" w:sz="0" w:space="0" w:color="auto"/>
                          </w:divBdr>
                          <w:divsChild>
                            <w:div w:id="1571694881">
                              <w:marLeft w:val="0"/>
                              <w:marRight w:val="0"/>
                              <w:marTop w:val="0"/>
                              <w:marBottom w:val="0"/>
                              <w:divBdr>
                                <w:top w:val="none" w:sz="0" w:space="0" w:color="auto"/>
                                <w:left w:val="none" w:sz="0" w:space="0" w:color="auto"/>
                                <w:bottom w:val="none" w:sz="0" w:space="0" w:color="auto"/>
                                <w:right w:val="none" w:sz="0" w:space="0" w:color="auto"/>
                              </w:divBdr>
                              <w:divsChild>
                                <w:div w:id="1289160593">
                                  <w:marLeft w:val="0"/>
                                  <w:marRight w:val="0"/>
                                  <w:marTop w:val="0"/>
                                  <w:marBottom w:val="0"/>
                                  <w:divBdr>
                                    <w:top w:val="none" w:sz="0" w:space="0" w:color="auto"/>
                                    <w:left w:val="none" w:sz="0" w:space="0" w:color="auto"/>
                                    <w:bottom w:val="none" w:sz="0" w:space="0" w:color="auto"/>
                                    <w:right w:val="none" w:sz="0" w:space="0" w:color="auto"/>
                                  </w:divBdr>
                                  <w:divsChild>
                                    <w:div w:id="12263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070773">
      <w:bodyDiv w:val="1"/>
      <w:marLeft w:val="0"/>
      <w:marRight w:val="0"/>
      <w:marTop w:val="0"/>
      <w:marBottom w:val="0"/>
      <w:divBdr>
        <w:top w:val="none" w:sz="0" w:space="0" w:color="auto"/>
        <w:left w:val="none" w:sz="0" w:space="0" w:color="auto"/>
        <w:bottom w:val="none" w:sz="0" w:space="0" w:color="auto"/>
        <w:right w:val="none" w:sz="0" w:space="0" w:color="auto"/>
      </w:divBdr>
    </w:div>
    <w:div w:id="1473056976">
      <w:bodyDiv w:val="1"/>
      <w:marLeft w:val="0"/>
      <w:marRight w:val="0"/>
      <w:marTop w:val="0"/>
      <w:marBottom w:val="0"/>
      <w:divBdr>
        <w:top w:val="none" w:sz="0" w:space="0" w:color="auto"/>
        <w:left w:val="none" w:sz="0" w:space="0" w:color="auto"/>
        <w:bottom w:val="none" w:sz="0" w:space="0" w:color="auto"/>
        <w:right w:val="none" w:sz="0" w:space="0" w:color="auto"/>
      </w:divBdr>
    </w:div>
    <w:div w:id="1539900814">
      <w:bodyDiv w:val="1"/>
      <w:marLeft w:val="0"/>
      <w:marRight w:val="0"/>
      <w:marTop w:val="0"/>
      <w:marBottom w:val="0"/>
      <w:divBdr>
        <w:top w:val="none" w:sz="0" w:space="0" w:color="auto"/>
        <w:left w:val="none" w:sz="0" w:space="0" w:color="auto"/>
        <w:bottom w:val="none" w:sz="0" w:space="0" w:color="auto"/>
        <w:right w:val="none" w:sz="0" w:space="0" w:color="auto"/>
      </w:divBdr>
    </w:div>
    <w:div w:id="2053966613">
      <w:bodyDiv w:val="1"/>
      <w:marLeft w:val="0"/>
      <w:marRight w:val="0"/>
      <w:marTop w:val="0"/>
      <w:marBottom w:val="0"/>
      <w:divBdr>
        <w:top w:val="none" w:sz="0" w:space="0" w:color="auto"/>
        <w:left w:val="none" w:sz="0" w:space="0" w:color="auto"/>
        <w:bottom w:val="none" w:sz="0" w:space="0" w:color="auto"/>
        <w:right w:val="none" w:sz="0" w:space="0" w:color="auto"/>
      </w:divBdr>
      <w:divsChild>
        <w:div w:id="2078820200">
          <w:marLeft w:val="0"/>
          <w:marRight w:val="0"/>
          <w:marTop w:val="0"/>
          <w:marBottom w:val="0"/>
          <w:divBdr>
            <w:top w:val="none" w:sz="0" w:space="0" w:color="auto"/>
            <w:left w:val="none" w:sz="0" w:space="0" w:color="auto"/>
            <w:bottom w:val="none" w:sz="0" w:space="0" w:color="auto"/>
            <w:right w:val="none" w:sz="0" w:space="0" w:color="auto"/>
          </w:divBdr>
          <w:divsChild>
            <w:div w:id="803155878">
              <w:marLeft w:val="0"/>
              <w:marRight w:val="0"/>
              <w:marTop w:val="0"/>
              <w:marBottom w:val="0"/>
              <w:divBdr>
                <w:top w:val="none" w:sz="0" w:space="0" w:color="auto"/>
                <w:left w:val="none" w:sz="0" w:space="0" w:color="auto"/>
                <w:bottom w:val="none" w:sz="0" w:space="0" w:color="auto"/>
                <w:right w:val="none" w:sz="0" w:space="0" w:color="auto"/>
              </w:divBdr>
              <w:divsChild>
                <w:div w:id="141049822">
                  <w:marLeft w:val="0"/>
                  <w:marRight w:val="0"/>
                  <w:marTop w:val="0"/>
                  <w:marBottom w:val="0"/>
                  <w:divBdr>
                    <w:top w:val="none" w:sz="0" w:space="0" w:color="auto"/>
                    <w:left w:val="none" w:sz="0" w:space="0" w:color="auto"/>
                    <w:bottom w:val="none" w:sz="0" w:space="0" w:color="auto"/>
                    <w:right w:val="none" w:sz="0" w:space="0" w:color="auto"/>
                  </w:divBdr>
                  <w:divsChild>
                    <w:div w:id="250117005">
                      <w:marLeft w:val="0"/>
                      <w:marRight w:val="0"/>
                      <w:marTop w:val="0"/>
                      <w:marBottom w:val="0"/>
                      <w:divBdr>
                        <w:top w:val="none" w:sz="0" w:space="0" w:color="auto"/>
                        <w:left w:val="none" w:sz="0" w:space="0" w:color="auto"/>
                        <w:bottom w:val="none" w:sz="0" w:space="0" w:color="auto"/>
                        <w:right w:val="none" w:sz="0" w:space="0" w:color="auto"/>
                      </w:divBdr>
                      <w:divsChild>
                        <w:div w:id="220602878">
                          <w:marLeft w:val="0"/>
                          <w:marRight w:val="0"/>
                          <w:marTop w:val="0"/>
                          <w:marBottom w:val="0"/>
                          <w:divBdr>
                            <w:top w:val="none" w:sz="0" w:space="0" w:color="auto"/>
                            <w:left w:val="none" w:sz="0" w:space="0" w:color="auto"/>
                            <w:bottom w:val="none" w:sz="0" w:space="0" w:color="auto"/>
                            <w:right w:val="none" w:sz="0" w:space="0" w:color="auto"/>
                          </w:divBdr>
                          <w:divsChild>
                            <w:div w:id="67728486">
                              <w:marLeft w:val="0"/>
                              <w:marRight w:val="0"/>
                              <w:marTop w:val="0"/>
                              <w:marBottom w:val="0"/>
                              <w:divBdr>
                                <w:top w:val="none" w:sz="0" w:space="0" w:color="auto"/>
                                <w:left w:val="none" w:sz="0" w:space="0" w:color="auto"/>
                                <w:bottom w:val="none" w:sz="0" w:space="0" w:color="auto"/>
                                <w:right w:val="none" w:sz="0" w:space="0" w:color="auto"/>
                              </w:divBdr>
                              <w:divsChild>
                                <w:div w:id="1489980124">
                                  <w:marLeft w:val="0"/>
                                  <w:marRight w:val="0"/>
                                  <w:marTop w:val="0"/>
                                  <w:marBottom w:val="0"/>
                                  <w:divBdr>
                                    <w:top w:val="none" w:sz="0" w:space="0" w:color="auto"/>
                                    <w:left w:val="none" w:sz="0" w:space="0" w:color="auto"/>
                                    <w:bottom w:val="none" w:sz="0" w:space="0" w:color="auto"/>
                                    <w:right w:val="none" w:sz="0" w:space="0" w:color="auto"/>
                                  </w:divBdr>
                                  <w:divsChild>
                                    <w:div w:id="893659585">
                                      <w:marLeft w:val="0"/>
                                      <w:marRight w:val="0"/>
                                      <w:marTop w:val="0"/>
                                      <w:marBottom w:val="0"/>
                                      <w:divBdr>
                                        <w:top w:val="none" w:sz="0" w:space="0" w:color="auto"/>
                                        <w:left w:val="none" w:sz="0" w:space="0" w:color="auto"/>
                                        <w:bottom w:val="none" w:sz="0" w:space="0" w:color="auto"/>
                                        <w:right w:val="none" w:sz="0" w:space="0" w:color="auto"/>
                                      </w:divBdr>
                                      <w:divsChild>
                                        <w:div w:id="1640455850">
                                          <w:marLeft w:val="0"/>
                                          <w:marRight w:val="0"/>
                                          <w:marTop w:val="0"/>
                                          <w:marBottom w:val="0"/>
                                          <w:divBdr>
                                            <w:top w:val="none" w:sz="0" w:space="0" w:color="auto"/>
                                            <w:left w:val="none" w:sz="0" w:space="0" w:color="auto"/>
                                            <w:bottom w:val="none" w:sz="0" w:space="0" w:color="auto"/>
                                            <w:right w:val="none" w:sz="0" w:space="0" w:color="auto"/>
                                          </w:divBdr>
                                          <w:divsChild>
                                            <w:div w:id="2143189440">
                                              <w:marLeft w:val="0"/>
                                              <w:marRight w:val="0"/>
                                              <w:marTop w:val="0"/>
                                              <w:marBottom w:val="0"/>
                                              <w:divBdr>
                                                <w:top w:val="none" w:sz="0" w:space="0" w:color="auto"/>
                                                <w:left w:val="none" w:sz="0" w:space="0" w:color="auto"/>
                                                <w:bottom w:val="none" w:sz="0" w:space="0" w:color="auto"/>
                                                <w:right w:val="none" w:sz="0" w:space="0" w:color="auto"/>
                                              </w:divBdr>
                                              <w:divsChild>
                                                <w:div w:id="513108059">
                                                  <w:marLeft w:val="0"/>
                                                  <w:marRight w:val="0"/>
                                                  <w:marTop w:val="0"/>
                                                  <w:marBottom w:val="0"/>
                                                  <w:divBdr>
                                                    <w:top w:val="none" w:sz="0" w:space="0" w:color="auto"/>
                                                    <w:left w:val="none" w:sz="0" w:space="0" w:color="auto"/>
                                                    <w:bottom w:val="none" w:sz="0" w:space="0" w:color="auto"/>
                                                    <w:right w:val="none" w:sz="0" w:space="0" w:color="auto"/>
                                                  </w:divBdr>
                                                  <w:divsChild>
                                                    <w:div w:id="1773165602">
                                                      <w:marLeft w:val="0"/>
                                                      <w:marRight w:val="0"/>
                                                      <w:marTop w:val="0"/>
                                                      <w:marBottom w:val="0"/>
                                                      <w:divBdr>
                                                        <w:top w:val="none" w:sz="0" w:space="0" w:color="auto"/>
                                                        <w:left w:val="none" w:sz="0" w:space="0" w:color="auto"/>
                                                        <w:bottom w:val="none" w:sz="0" w:space="0" w:color="auto"/>
                                                        <w:right w:val="none" w:sz="0" w:space="0" w:color="auto"/>
                                                      </w:divBdr>
                                                      <w:divsChild>
                                                        <w:div w:id="11339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7844">
                                              <w:marLeft w:val="0"/>
                                              <w:marRight w:val="0"/>
                                              <w:marTop w:val="0"/>
                                              <w:marBottom w:val="0"/>
                                              <w:divBdr>
                                                <w:top w:val="none" w:sz="0" w:space="0" w:color="auto"/>
                                                <w:left w:val="none" w:sz="0" w:space="0" w:color="auto"/>
                                                <w:bottom w:val="none" w:sz="0" w:space="0" w:color="auto"/>
                                                <w:right w:val="none" w:sz="0" w:space="0" w:color="auto"/>
                                              </w:divBdr>
                                              <w:divsChild>
                                                <w:div w:id="1717200703">
                                                  <w:marLeft w:val="0"/>
                                                  <w:marRight w:val="0"/>
                                                  <w:marTop w:val="0"/>
                                                  <w:marBottom w:val="0"/>
                                                  <w:divBdr>
                                                    <w:top w:val="none" w:sz="0" w:space="0" w:color="auto"/>
                                                    <w:left w:val="none" w:sz="0" w:space="0" w:color="auto"/>
                                                    <w:bottom w:val="none" w:sz="0" w:space="0" w:color="auto"/>
                                                    <w:right w:val="none" w:sz="0" w:space="0" w:color="auto"/>
                                                  </w:divBdr>
                                                  <w:divsChild>
                                                    <w:div w:id="1547790866">
                                                      <w:marLeft w:val="0"/>
                                                      <w:marRight w:val="0"/>
                                                      <w:marTop w:val="0"/>
                                                      <w:marBottom w:val="0"/>
                                                      <w:divBdr>
                                                        <w:top w:val="none" w:sz="0" w:space="0" w:color="auto"/>
                                                        <w:left w:val="none" w:sz="0" w:space="0" w:color="auto"/>
                                                        <w:bottom w:val="none" w:sz="0" w:space="0" w:color="auto"/>
                                                        <w:right w:val="none" w:sz="0" w:space="0" w:color="auto"/>
                                                      </w:divBdr>
                                                      <w:divsChild>
                                                        <w:div w:id="16713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2337426">
          <w:marLeft w:val="0"/>
          <w:marRight w:val="0"/>
          <w:marTop w:val="0"/>
          <w:marBottom w:val="0"/>
          <w:divBdr>
            <w:top w:val="none" w:sz="0" w:space="0" w:color="auto"/>
            <w:left w:val="none" w:sz="0" w:space="0" w:color="auto"/>
            <w:bottom w:val="none" w:sz="0" w:space="0" w:color="auto"/>
            <w:right w:val="none" w:sz="0" w:space="0" w:color="auto"/>
          </w:divBdr>
          <w:divsChild>
            <w:div w:id="1688750981">
              <w:marLeft w:val="0"/>
              <w:marRight w:val="0"/>
              <w:marTop w:val="0"/>
              <w:marBottom w:val="0"/>
              <w:divBdr>
                <w:top w:val="none" w:sz="0" w:space="0" w:color="auto"/>
                <w:left w:val="none" w:sz="0" w:space="0" w:color="auto"/>
                <w:bottom w:val="none" w:sz="0" w:space="0" w:color="auto"/>
                <w:right w:val="none" w:sz="0" w:space="0" w:color="auto"/>
              </w:divBdr>
              <w:divsChild>
                <w:div w:id="428308181">
                  <w:marLeft w:val="0"/>
                  <w:marRight w:val="0"/>
                  <w:marTop w:val="0"/>
                  <w:marBottom w:val="0"/>
                  <w:divBdr>
                    <w:top w:val="none" w:sz="0" w:space="0" w:color="auto"/>
                    <w:left w:val="none" w:sz="0" w:space="0" w:color="auto"/>
                    <w:bottom w:val="none" w:sz="0" w:space="0" w:color="auto"/>
                    <w:right w:val="none" w:sz="0" w:space="0" w:color="auto"/>
                  </w:divBdr>
                  <w:divsChild>
                    <w:div w:id="588850920">
                      <w:marLeft w:val="0"/>
                      <w:marRight w:val="0"/>
                      <w:marTop w:val="0"/>
                      <w:marBottom w:val="0"/>
                      <w:divBdr>
                        <w:top w:val="none" w:sz="0" w:space="0" w:color="auto"/>
                        <w:left w:val="none" w:sz="0" w:space="0" w:color="auto"/>
                        <w:bottom w:val="none" w:sz="0" w:space="0" w:color="auto"/>
                        <w:right w:val="none" w:sz="0" w:space="0" w:color="auto"/>
                      </w:divBdr>
                      <w:divsChild>
                        <w:div w:id="87311259">
                          <w:marLeft w:val="0"/>
                          <w:marRight w:val="0"/>
                          <w:marTop w:val="0"/>
                          <w:marBottom w:val="0"/>
                          <w:divBdr>
                            <w:top w:val="none" w:sz="0" w:space="0" w:color="auto"/>
                            <w:left w:val="none" w:sz="0" w:space="0" w:color="auto"/>
                            <w:bottom w:val="none" w:sz="0" w:space="0" w:color="auto"/>
                            <w:right w:val="none" w:sz="0" w:space="0" w:color="auto"/>
                          </w:divBdr>
                          <w:divsChild>
                            <w:div w:id="443351517">
                              <w:marLeft w:val="0"/>
                              <w:marRight w:val="0"/>
                              <w:marTop w:val="0"/>
                              <w:marBottom w:val="0"/>
                              <w:divBdr>
                                <w:top w:val="none" w:sz="0" w:space="0" w:color="auto"/>
                                <w:left w:val="none" w:sz="0" w:space="0" w:color="auto"/>
                                <w:bottom w:val="none" w:sz="0" w:space="0" w:color="auto"/>
                                <w:right w:val="none" w:sz="0" w:space="0" w:color="auto"/>
                              </w:divBdr>
                              <w:divsChild>
                                <w:div w:id="887569620">
                                  <w:marLeft w:val="0"/>
                                  <w:marRight w:val="0"/>
                                  <w:marTop w:val="0"/>
                                  <w:marBottom w:val="0"/>
                                  <w:divBdr>
                                    <w:top w:val="none" w:sz="0" w:space="0" w:color="auto"/>
                                    <w:left w:val="none" w:sz="0" w:space="0" w:color="auto"/>
                                    <w:bottom w:val="none" w:sz="0" w:space="0" w:color="auto"/>
                                    <w:right w:val="none" w:sz="0" w:space="0" w:color="auto"/>
                                  </w:divBdr>
                                  <w:divsChild>
                                    <w:div w:id="1214000906">
                                      <w:marLeft w:val="0"/>
                                      <w:marRight w:val="0"/>
                                      <w:marTop w:val="0"/>
                                      <w:marBottom w:val="0"/>
                                      <w:divBdr>
                                        <w:top w:val="none" w:sz="0" w:space="0" w:color="auto"/>
                                        <w:left w:val="none" w:sz="0" w:space="0" w:color="auto"/>
                                        <w:bottom w:val="none" w:sz="0" w:space="0" w:color="auto"/>
                                        <w:right w:val="none" w:sz="0" w:space="0" w:color="auto"/>
                                      </w:divBdr>
                                      <w:divsChild>
                                        <w:div w:id="770782937">
                                          <w:marLeft w:val="0"/>
                                          <w:marRight w:val="0"/>
                                          <w:marTop w:val="0"/>
                                          <w:marBottom w:val="0"/>
                                          <w:divBdr>
                                            <w:top w:val="none" w:sz="0" w:space="0" w:color="auto"/>
                                            <w:left w:val="none" w:sz="0" w:space="0" w:color="auto"/>
                                            <w:bottom w:val="none" w:sz="0" w:space="0" w:color="auto"/>
                                            <w:right w:val="none" w:sz="0" w:space="0" w:color="auto"/>
                                          </w:divBdr>
                                          <w:divsChild>
                                            <w:div w:id="604970457">
                                              <w:marLeft w:val="0"/>
                                              <w:marRight w:val="0"/>
                                              <w:marTop w:val="0"/>
                                              <w:marBottom w:val="0"/>
                                              <w:divBdr>
                                                <w:top w:val="none" w:sz="0" w:space="0" w:color="auto"/>
                                                <w:left w:val="none" w:sz="0" w:space="0" w:color="auto"/>
                                                <w:bottom w:val="none" w:sz="0" w:space="0" w:color="auto"/>
                                                <w:right w:val="none" w:sz="0" w:space="0" w:color="auto"/>
                                              </w:divBdr>
                                              <w:divsChild>
                                                <w:div w:id="1205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0610A-C737-4ED8-ADBB-A1C11BEB7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2024-10-05T09:23:00Z</dcterms:created>
  <dcterms:modified xsi:type="dcterms:W3CDTF">2024-10-05T10:12:00Z</dcterms:modified>
</cp:coreProperties>
</file>