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sz w:val="2"/>
        </w:rPr>
        <w:id w:val="-1537194272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1857DF8B" w14:textId="2F39A9B5" w:rsidR="00E65CBD" w:rsidRDefault="00E65CBD">
          <w:pPr>
            <w:pStyle w:val="SemEspaamento"/>
            <w:rPr>
              <w:sz w:val="2"/>
            </w:rPr>
          </w:pPr>
        </w:p>
        <w:p w14:paraId="7E2785B9" w14:textId="46862E54" w:rsidR="00E65CBD" w:rsidRDefault="00E65CB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420D2E" wp14:editId="7A008B0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0000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73F314A" w14:textId="4CAFB88D" w:rsidR="00E65CBD" w:rsidRPr="00667257" w:rsidRDefault="00865933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FF0000"/>
                                        <w:sz w:val="68"/>
                                        <w:szCs w:val="68"/>
                                      </w:rPr>
                                    </w:pPr>
                                    <w:r w:rsidRPr="0066725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FF0000"/>
                                        <w:sz w:val="64"/>
                                        <w:szCs w:val="64"/>
                                      </w:rPr>
                                      <w:t>An</w:t>
                                    </w:r>
                                    <w:r w:rsidR="00E07C65" w:rsidRPr="0066725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FF0000"/>
                                        <w:sz w:val="64"/>
                                        <w:szCs w:val="64"/>
                                      </w:rPr>
                                      <w:t>Á</w:t>
                                    </w:r>
                                    <w:r w:rsidRPr="0066725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FF0000"/>
                                        <w:sz w:val="64"/>
                                        <w:szCs w:val="64"/>
                                      </w:rPr>
                                      <w:t>lise Cr</w:t>
                                    </w:r>
                                    <w:r w:rsidR="001857E4" w:rsidRPr="0066725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FF0000"/>
                                        <w:sz w:val="64"/>
                                        <w:szCs w:val="64"/>
                                      </w:rPr>
                                      <w:t>í</w:t>
                                    </w:r>
                                    <w:r w:rsidRPr="0066725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FF0000"/>
                                        <w:sz w:val="64"/>
                                        <w:szCs w:val="64"/>
                                      </w:rPr>
                                      <w:t>tica</w:t>
                                    </w:r>
                                  </w:p>
                                </w:sdtContent>
                              </w:sdt>
                              <w:p w14:paraId="1E529244" w14:textId="5C22BF75" w:rsidR="00E65CBD" w:rsidRDefault="00184088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43DC4" w:rsidRPr="005442FF">
                                      <w:rPr>
                                        <w:sz w:val="36"/>
                                        <w:szCs w:val="36"/>
                                      </w:rPr>
                                      <w:t xml:space="preserve">Trabalho realizado por: Pedro </w:t>
                                    </w:r>
                                    <w:proofErr w:type="spellStart"/>
                                    <w:r w:rsidR="00D43DC4" w:rsidRPr="005442FF">
                                      <w:rPr>
                                        <w:sz w:val="36"/>
                                        <w:szCs w:val="36"/>
                                      </w:rPr>
                                      <w:t>Cóias</w:t>
                                    </w:r>
                                    <w:proofErr w:type="spellEnd"/>
                                    <w:r w:rsidR="00D43DC4" w:rsidRPr="005442FF">
                                      <w:rPr>
                                        <w:sz w:val="36"/>
                                        <w:szCs w:val="36"/>
                                      </w:rPr>
                                      <w:t xml:space="preserve"> (a22400</w:t>
                                    </w:r>
                                    <w:r w:rsidR="00D10A12" w:rsidRPr="005442FF">
                                      <w:rPr>
                                        <w:sz w:val="36"/>
                                        <w:szCs w:val="36"/>
                                      </w:rPr>
                                      <w:t>345)</w:t>
                                    </w:r>
                                  </w:sdtContent>
                                </w:sdt>
                                <w:r w:rsidR="00E65CBD" w:rsidRPr="005442FF">
                                  <w:t xml:space="preserve"> </w:t>
                                </w:r>
                              </w:p>
                              <w:p w14:paraId="60C1FEE3" w14:textId="62183703" w:rsidR="00E65CBD" w:rsidRPr="005442FF" w:rsidRDefault="008B4602" w:rsidP="002C2817">
                                <w:pPr>
                                  <w:pStyle w:val="Ttulo3"/>
                                  <w:rPr>
                                    <w:color w:val="auto"/>
                                  </w:rPr>
                                </w:pPr>
                                <w:r w:rsidRPr="005442FF">
                                  <w:rPr>
                                    <w:color w:val="auto"/>
                                  </w:rPr>
                                  <w:t>No</w:t>
                                </w:r>
                                <w:r w:rsidR="002C2817" w:rsidRPr="005442FF">
                                  <w:rPr>
                                    <w:color w:val="auto"/>
                                  </w:rPr>
                                  <w:t xml:space="preserve"> âmbito da disciplina de “E-MAIL MARKETING”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D420D2E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FF0000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73F314A" w14:textId="4CAFB88D" w:rsidR="00E65CBD" w:rsidRPr="00667257" w:rsidRDefault="00865933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0000"/>
                                  <w:sz w:val="68"/>
                                  <w:szCs w:val="68"/>
                                </w:rPr>
                              </w:pPr>
                              <w:r w:rsidRPr="0066725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0000"/>
                                  <w:sz w:val="64"/>
                                  <w:szCs w:val="64"/>
                                </w:rPr>
                                <w:t>An</w:t>
                              </w:r>
                              <w:r w:rsidR="00E07C65" w:rsidRPr="0066725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0000"/>
                                  <w:sz w:val="64"/>
                                  <w:szCs w:val="64"/>
                                </w:rPr>
                                <w:t>Á</w:t>
                              </w:r>
                              <w:r w:rsidRPr="0066725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0000"/>
                                  <w:sz w:val="64"/>
                                  <w:szCs w:val="64"/>
                                </w:rPr>
                                <w:t>lise Cr</w:t>
                              </w:r>
                              <w:r w:rsidR="001857E4" w:rsidRPr="0066725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0000"/>
                                  <w:sz w:val="64"/>
                                  <w:szCs w:val="64"/>
                                </w:rPr>
                                <w:t>í</w:t>
                              </w:r>
                              <w:r w:rsidRPr="0066725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0000"/>
                                  <w:sz w:val="64"/>
                                  <w:szCs w:val="64"/>
                                </w:rPr>
                                <w:t>tica</w:t>
                              </w:r>
                            </w:p>
                          </w:sdtContent>
                        </w:sdt>
                        <w:p w14:paraId="1E529244" w14:textId="5C22BF75" w:rsidR="00E65CBD" w:rsidRDefault="00184088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43DC4" w:rsidRPr="005442FF">
                                <w:rPr>
                                  <w:sz w:val="36"/>
                                  <w:szCs w:val="36"/>
                                </w:rPr>
                                <w:t xml:space="preserve">Trabalho realizado por: Pedro </w:t>
                              </w:r>
                              <w:proofErr w:type="spellStart"/>
                              <w:r w:rsidR="00D43DC4" w:rsidRPr="005442FF">
                                <w:rPr>
                                  <w:sz w:val="36"/>
                                  <w:szCs w:val="36"/>
                                </w:rPr>
                                <w:t>Cóias</w:t>
                              </w:r>
                              <w:proofErr w:type="spellEnd"/>
                              <w:r w:rsidR="00D43DC4" w:rsidRPr="005442FF">
                                <w:rPr>
                                  <w:sz w:val="36"/>
                                  <w:szCs w:val="36"/>
                                </w:rPr>
                                <w:t xml:space="preserve"> (a22400</w:t>
                              </w:r>
                              <w:r w:rsidR="00D10A12" w:rsidRPr="005442FF">
                                <w:rPr>
                                  <w:sz w:val="36"/>
                                  <w:szCs w:val="36"/>
                                </w:rPr>
                                <w:t>345)</w:t>
                              </w:r>
                            </w:sdtContent>
                          </w:sdt>
                          <w:r w:rsidR="00E65CBD" w:rsidRPr="005442FF">
                            <w:t xml:space="preserve"> </w:t>
                          </w:r>
                        </w:p>
                        <w:p w14:paraId="60C1FEE3" w14:textId="62183703" w:rsidR="00E65CBD" w:rsidRPr="005442FF" w:rsidRDefault="008B4602" w:rsidP="002C2817">
                          <w:pPr>
                            <w:pStyle w:val="Ttulo3"/>
                            <w:rPr>
                              <w:color w:val="auto"/>
                            </w:rPr>
                          </w:pPr>
                          <w:r w:rsidRPr="005442FF">
                            <w:rPr>
                              <w:color w:val="auto"/>
                            </w:rPr>
                            <w:t>No</w:t>
                          </w:r>
                          <w:r w:rsidR="002C2817" w:rsidRPr="005442FF">
                            <w:rPr>
                              <w:color w:val="auto"/>
                            </w:rPr>
                            <w:t xml:space="preserve"> âmbito da disciplina de “E-MAIL MARKETING”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0997D21" w14:textId="77777777" w:rsidR="00DD6E1A" w:rsidRDefault="00DD6E1A">
          <w:pPr>
            <w:rPr>
              <w:noProof/>
            </w:rPr>
          </w:pPr>
        </w:p>
        <w:p w14:paraId="3D83C960" w14:textId="77777777" w:rsidR="00DD6E1A" w:rsidRDefault="00DD6E1A">
          <w:pPr>
            <w:rPr>
              <w:noProof/>
            </w:rPr>
          </w:pPr>
        </w:p>
        <w:p w14:paraId="0C7CCA8C" w14:textId="77777777" w:rsidR="00DD6E1A" w:rsidRDefault="00DD6E1A">
          <w:pPr>
            <w:rPr>
              <w:noProof/>
            </w:rPr>
          </w:pPr>
        </w:p>
        <w:p w14:paraId="19F6340C" w14:textId="77777777" w:rsidR="00DD6E1A" w:rsidRDefault="00DD6E1A">
          <w:pPr>
            <w:rPr>
              <w:noProof/>
            </w:rPr>
          </w:pPr>
        </w:p>
        <w:p w14:paraId="2314BA93" w14:textId="3A1455E8" w:rsidR="00DD6E1A" w:rsidRDefault="00DD6E1A"/>
        <w:p w14:paraId="41D14DEE" w14:textId="77777777" w:rsidR="00DD6E1A" w:rsidRDefault="00DD6E1A"/>
        <w:p w14:paraId="54F4CADA" w14:textId="2366B008" w:rsidR="00DD6E1A" w:rsidRDefault="00DD6E1A"/>
        <w:p w14:paraId="7494B05F" w14:textId="24AC162C" w:rsidR="00E65CBD" w:rsidRDefault="005442F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53EDD2" wp14:editId="78DB5EA9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8067675</wp:posOffset>
                    </wp:positionV>
                    <wp:extent cx="5943600" cy="374904"/>
                    <wp:effectExtent l="0" t="0" r="7620" b="6985"/>
                    <wp:wrapNone/>
                    <wp:docPr id="69" name="Caixa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5C2F8C" w14:textId="13659E8C" w:rsidR="00E65CBD" w:rsidRPr="00667257" w:rsidRDefault="00184088">
                                <w:pPr>
                                  <w:pStyle w:val="SemEspaamento"/>
                                  <w:jc w:val="right"/>
                                  <w:rPr>
                                    <w:color w:val="FF000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A65B1" w:rsidRPr="005442FF">
                                      <w:rPr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 w:rsidR="00865933" w:rsidRPr="005442FF">
                                      <w:rPr>
                                        <w:sz w:val="36"/>
                                        <w:szCs w:val="36"/>
                                      </w:rPr>
                                      <w:t xml:space="preserve">nstituto </w:t>
                                    </w:r>
                                    <w:r w:rsidR="00031D9C">
                                      <w:rPr>
                                        <w:sz w:val="36"/>
                                        <w:szCs w:val="36"/>
                                      </w:rPr>
                                      <w:t>P</w:t>
                                    </w:r>
                                    <w:r w:rsidR="00865933" w:rsidRPr="005442FF">
                                      <w:rPr>
                                        <w:sz w:val="36"/>
                                        <w:szCs w:val="36"/>
                                      </w:rPr>
                                      <w:t xml:space="preserve">olitécnico </w:t>
                                    </w:r>
                                    <w:r w:rsidR="00031D9C">
                                      <w:rPr>
                                        <w:sz w:val="36"/>
                                        <w:szCs w:val="36"/>
                                      </w:rPr>
                                      <w:t>d</w:t>
                                    </w:r>
                                    <w:r w:rsidR="00865933" w:rsidRPr="005442FF">
                                      <w:rPr>
                                        <w:sz w:val="36"/>
                                        <w:szCs w:val="36"/>
                                      </w:rPr>
                                      <w:t xml:space="preserve">a </w:t>
                                    </w:r>
                                    <w:r w:rsidR="00031D9C">
                                      <w:rPr>
                                        <w:sz w:val="36"/>
                                        <w:szCs w:val="36"/>
                                      </w:rPr>
                                      <w:t>L</w:t>
                                    </w:r>
                                    <w:r w:rsidR="00865933" w:rsidRPr="005442FF">
                                      <w:rPr>
                                        <w:sz w:val="36"/>
                                        <w:szCs w:val="36"/>
                                      </w:rPr>
                                      <w:t>usofonia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498C29C" w14:textId="79218697" w:rsidR="00E65CBD" w:rsidRPr="005442FF" w:rsidRDefault="00031D9C">
                                    <w:pPr>
                                      <w:pStyle w:val="SemEspaamento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z w:val="36"/>
                                        <w:szCs w:val="36"/>
                                      </w:rPr>
                                      <w:t>CTeSP Marketing Digital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453EDD2" id="Caixa de Texto 69" o:spid="_x0000_s1027" type="#_x0000_t202" style="position:absolute;margin-left:0;margin-top:635.25pt;width:468pt;height:29.5pt;z-index:251659264;visibility:visible;mso-wrap-style:square;mso-width-percent:765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" filled="f" stroked="f" strokeweight=".5pt">
                    <v:textbox style="mso-fit-shape-to-text:t" inset="0,0,0,0">
                      <w:txbxContent>
                        <w:p w14:paraId="0D5C2F8C" w14:textId="13659E8C" w:rsidR="00E65CBD" w:rsidRPr="00667257" w:rsidRDefault="00184088">
                          <w:pPr>
                            <w:pStyle w:val="SemEspaamento"/>
                            <w:jc w:val="right"/>
                            <w:rPr>
                              <w:color w:val="FF000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A65B1" w:rsidRPr="005442FF">
                                <w:rPr>
                                  <w:sz w:val="36"/>
                                  <w:szCs w:val="36"/>
                                </w:rPr>
                                <w:t>I</w:t>
                              </w:r>
                              <w:r w:rsidR="00865933" w:rsidRPr="005442FF">
                                <w:rPr>
                                  <w:sz w:val="36"/>
                                  <w:szCs w:val="36"/>
                                </w:rPr>
                                <w:t xml:space="preserve">nstituto </w:t>
                              </w:r>
                              <w:r w:rsidR="00031D9C">
                                <w:rPr>
                                  <w:sz w:val="36"/>
                                  <w:szCs w:val="36"/>
                                </w:rPr>
                                <w:t>P</w:t>
                              </w:r>
                              <w:r w:rsidR="00865933" w:rsidRPr="005442FF">
                                <w:rPr>
                                  <w:sz w:val="36"/>
                                  <w:szCs w:val="36"/>
                                </w:rPr>
                                <w:t xml:space="preserve">olitécnico </w:t>
                              </w:r>
                              <w:r w:rsidR="00031D9C">
                                <w:rPr>
                                  <w:sz w:val="36"/>
                                  <w:szCs w:val="36"/>
                                </w:rPr>
                                <w:t>d</w:t>
                              </w:r>
                              <w:r w:rsidR="00865933" w:rsidRPr="005442FF">
                                <w:rPr>
                                  <w:sz w:val="36"/>
                                  <w:szCs w:val="36"/>
                                </w:rPr>
                                <w:t xml:space="preserve">a </w:t>
                              </w:r>
                              <w:r w:rsidR="00031D9C">
                                <w:rPr>
                                  <w:sz w:val="36"/>
                                  <w:szCs w:val="36"/>
                                </w:rPr>
                                <w:t>L</w:t>
                              </w:r>
                              <w:r w:rsidR="00865933" w:rsidRPr="005442FF">
                                <w:rPr>
                                  <w:sz w:val="36"/>
                                  <w:szCs w:val="36"/>
                                </w:rPr>
                                <w:t>usofonia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2498C29C" w14:textId="79218697" w:rsidR="00E65CBD" w:rsidRPr="005442FF" w:rsidRDefault="00031D9C">
                              <w:pPr>
                                <w:pStyle w:val="SemEspaamento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CTeSP Marketing Digital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DD6E1A"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7A5E11FB" wp14:editId="118BA74F">
                <wp:simplePos x="0" y="0"/>
                <wp:positionH relativeFrom="column">
                  <wp:posOffset>0</wp:posOffset>
                </wp:positionH>
                <wp:positionV relativeFrom="page">
                  <wp:posOffset>3471545</wp:posOffset>
                </wp:positionV>
                <wp:extent cx="5731510" cy="3506470"/>
                <wp:effectExtent l="0" t="0" r="2540" b="0"/>
                <wp:wrapTight wrapText="bothSides">
                  <wp:wrapPolygon edited="0">
                    <wp:start x="0" y="0"/>
                    <wp:lineTo x="0" y="21475"/>
                    <wp:lineTo x="21538" y="21475"/>
                    <wp:lineTo x="21538" y="0"/>
                    <wp:lineTo x="0" y="0"/>
                  </wp:wrapPolygon>
                </wp:wrapTight>
                <wp:docPr id="307715755" name="Imagem 5" descr="Uma imagem com texto, cartão de visita, Tipo de letra, logótip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715755" name="Imagem 5" descr="Uma imagem com texto, cartão de visita, Tipo de letra, logótipo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3506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E65CBD">
            <w:br w:type="page"/>
          </w:r>
        </w:p>
      </w:sdtContent>
    </w:sdt>
    <w:p w14:paraId="09B4DDAE" w14:textId="2CEC571A" w:rsidR="0746ED33" w:rsidRDefault="00C006F3" w:rsidP="03E37943">
      <w:pPr>
        <w:pStyle w:val="SemEspaamento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1D646A8" wp14:editId="31B45BB8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05500" cy="3657600"/>
            <wp:effectExtent l="0" t="0" r="0" b="0"/>
            <wp:wrapSquare wrapText="bothSides"/>
            <wp:docPr id="1281813480" name="Imagem 6" descr="Uma imagem com encarnado, Gráficos, Carmim, Tipo de le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13480" name="Imagem 6" descr="Uma imagem com encarnado, Gráficos, Carmim, Tipo de letr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7EE77" w14:textId="399F8122" w:rsidR="5953ECF9" w:rsidRDefault="5953ECF9" w:rsidP="5DDAC3C4">
      <w:pPr>
        <w:pStyle w:val="Ttulo1"/>
        <w:rPr>
          <w:color w:val="FF0000"/>
        </w:rPr>
      </w:pPr>
      <w:bookmarkStart w:id="0" w:name="_Int_GiH2XwrQ"/>
      <w:r w:rsidRPr="03E37943">
        <w:rPr>
          <w:color w:val="FF0000"/>
        </w:rPr>
        <w:t>Avaliação Crítica (</w:t>
      </w:r>
      <w:r w:rsidR="35EEEB74" w:rsidRPr="03E37943">
        <w:rPr>
          <w:color w:val="FF0000"/>
        </w:rPr>
        <w:t>“</w:t>
      </w:r>
      <w:r w:rsidRPr="03E37943">
        <w:rPr>
          <w:color w:val="FF0000"/>
        </w:rPr>
        <w:t>E-Mail Marketing</w:t>
      </w:r>
      <w:r w:rsidR="0C1B6361" w:rsidRPr="03E37943">
        <w:rPr>
          <w:color w:val="FF0000"/>
        </w:rPr>
        <w:t>”</w:t>
      </w:r>
      <w:r w:rsidRPr="03E37943">
        <w:rPr>
          <w:color w:val="FF0000"/>
        </w:rPr>
        <w:t>)</w:t>
      </w:r>
      <w:bookmarkEnd w:id="0"/>
    </w:p>
    <w:p w14:paraId="418CC7D1" w14:textId="52B18A68" w:rsidR="1D9BB345" w:rsidRDefault="1D9BB345" w:rsidP="009B4EF9">
      <w:pPr>
        <w:spacing w:line="360" w:lineRule="auto"/>
      </w:pPr>
      <w:r>
        <w:t xml:space="preserve">No âmbito da disciplina de e-mail marketing foi-nos pedido que avaliássemos </w:t>
      </w:r>
      <w:r w:rsidR="27A0CBC5">
        <w:t xml:space="preserve">de forma critica o </w:t>
      </w:r>
      <w:r w:rsidR="00AE4B8E">
        <w:t>“</w:t>
      </w:r>
      <w:r w:rsidR="27A0CBC5">
        <w:t>e-mail marketing</w:t>
      </w:r>
      <w:r w:rsidR="00AE4B8E">
        <w:t>”</w:t>
      </w:r>
      <w:r w:rsidR="27A0CBC5">
        <w:t xml:space="preserve"> de uma </w:t>
      </w:r>
      <w:r w:rsidR="00AE4B8E">
        <w:t>marca</w:t>
      </w:r>
      <w:r w:rsidR="27A0CBC5">
        <w:t xml:space="preserve"> </w:t>
      </w:r>
      <w:r w:rsidR="003F6ACB">
        <w:t>á</w:t>
      </w:r>
      <w:r w:rsidR="27A0CBC5">
        <w:t xml:space="preserve"> nossa escolha.</w:t>
      </w:r>
    </w:p>
    <w:p w14:paraId="163078E8" w14:textId="23D49012" w:rsidR="27A0CBC5" w:rsidRDefault="27A0CBC5" w:rsidP="009B4EF9">
      <w:pPr>
        <w:spacing w:line="360" w:lineRule="auto"/>
      </w:pPr>
      <w:r>
        <w:t xml:space="preserve">No meu </w:t>
      </w:r>
      <w:r w:rsidR="5D9724D8">
        <w:t>caso, a</w:t>
      </w:r>
      <w:r>
        <w:t xml:space="preserve"> minha escolha recaiu sobre a AMD </w:t>
      </w:r>
      <w:r w:rsidR="07AD0441">
        <w:t xml:space="preserve">visto ter recentemente adquirido produtos desta </w:t>
      </w:r>
      <w:r w:rsidR="4CB10375">
        <w:t>marca. Pareceu-me assim interessante a possibilidade de avaliar uma marca da perspetiva de um consumidor da mesma.</w:t>
      </w:r>
    </w:p>
    <w:p w14:paraId="4BC0D01E" w14:textId="0B3C24C3" w:rsidR="03F445E3" w:rsidRDefault="03F445E3" w:rsidP="009B4EF9">
      <w:pPr>
        <w:spacing w:line="360" w:lineRule="auto"/>
      </w:pPr>
      <w:r>
        <w:t xml:space="preserve">As categorias </w:t>
      </w:r>
      <w:r w:rsidR="16E91B32">
        <w:t>consideradas</w:t>
      </w:r>
      <w:r>
        <w:t xml:space="preserve"> neste trabalho </w:t>
      </w:r>
      <w:r w:rsidR="057D075F">
        <w:t>são: frequência com que os “e-mails” entram na nossa “</w:t>
      </w:r>
      <w:proofErr w:type="spellStart"/>
      <w:r w:rsidR="057D075F">
        <w:t>inbox</w:t>
      </w:r>
      <w:proofErr w:type="spellEnd"/>
      <w:r w:rsidR="40C666CF">
        <w:t>”, relevância</w:t>
      </w:r>
      <w:r w:rsidR="3E3A5C85">
        <w:t xml:space="preserve"> do </w:t>
      </w:r>
      <w:r w:rsidR="5C9E6CD2">
        <w:t>conteúdo</w:t>
      </w:r>
      <w:r w:rsidR="3E3A5C85">
        <w:t>,</w:t>
      </w:r>
      <w:r w:rsidR="4FA4933C">
        <w:t xml:space="preserve"> </w:t>
      </w:r>
      <w:r w:rsidR="3E3A5C85">
        <w:t xml:space="preserve">fase da jornada em que o subscritor se </w:t>
      </w:r>
      <w:r w:rsidR="2DD69EA0">
        <w:t>encontra, anatomia</w:t>
      </w:r>
      <w:r w:rsidR="5878C452">
        <w:t xml:space="preserve"> das comunicações </w:t>
      </w:r>
      <w:r w:rsidR="475F37BB">
        <w:t>recebidas, aparência do remetente, a construção do “</w:t>
      </w:r>
      <w:proofErr w:type="spellStart"/>
      <w:r w:rsidR="475F37BB">
        <w:t>subject</w:t>
      </w:r>
      <w:proofErr w:type="spellEnd"/>
      <w:r w:rsidR="475F37BB">
        <w:t>” e da “</w:t>
      </w:r>
      <w:proofErr w:type="spellStart"/>
      <w:r w:rsidR="475F37BB">
        <w:t>preview</w:t>
      </w:r>
      <w:proofErr w:type="spellEnd"/>
      <w:r w:rsidR="475F37BB">
        <w:t xml:space="preserve"> </w:t>
      </w:r>
      <w:proofErr w:type="spellStart"/>
      <w:r w:rsidR="475F37BB">
        <w:t>text</w:t>
      </w:r>
      <w:proofErr w:type="spellEnd"/>
      <w:r w:rsidR="35D8BE8F">
        <w:t>”, a</w:t>
      </w:r>
      <w:r w:rsidR="5189C1D7">
        <w:t xml:space="preserve"> qualidade do </w:t>
      </w:r>
      <w:r w:rsidR="0C2F512F">
        <w:t>conteúdo</w:t>
      </w:r>
      <w:r w:rsidR="5189C1D7">
        <w:t xml:space="preserve"> e </w:t>
      </w:r>
      <w:r w:rsidR="72777E53">
        <w:t>finalmente, caso</w:t>
      </w:r>
      <w:r w:rsidR="5189C1D7">
        <w:t xml:space="preserve"> </w:t>
      </w:r>
      <w:r w:rsidR="449021D4">
        <w:t>existam, sugestões</w:t>
      </w:r>
      <w:r w:rsidR="5189C1D7">
        <w:t xml:space="preserve"> de melhoria </w:t>
      </w:r>
      <w:r w:rsidR="60AC12E4">
        <w:t>em</w:t>
      </w:r>
      <w:r w:rsidR="5189C1D7">
        <w:t xml:space="preserve"> alguma das categorias anteriormente referidas</w:t>
      </w:r>
      <w:r w:rsidR="2B04ABA2">
        <w:t>.</w:t>
      </w:r>
    </w:p>
    <w:p w14:paraId="0B59DAC7" w14:textId="47991F2F" w:rsidR="13A68626" w:rsidRDefault="13A68626" w:rsidP="009B4EF9">
      <w:pPr>
        <w:spacing w:line="360" w:lineRule="auto"/>
      </w:pPr>
      <w:r>
        <w:t xml:space="preserve">Após concluir o processo de </w:t>
      </w:r>
      <w:r w:rsidR="7928F5C9">
        <w:t>subscrição, processo</w:t>
      </w:r>
      <w:r>
        <w:t xml:space="preserve"> esse que foi extenso e incluiu </w:t>
      </w:r>
      <w:r w:rsidR="023F0938">
        <w:t>várias</w:t>
      </w:r>
      <w:r>
        <w:t xml:space="preserve"> perguntas de forma a</w:t>
      </w:r>
      <w:r w:rsidR="5473731E">
        <w:t xml:space="preserve"> assegurar que os “e-mails" seriam o mais relevantes possível, as comunicações começaram.</w:t>
      </w:r>
    </w:p>
    <w:p w14:paraId="601B6DE5" w14:textId="43635084" w:rsidR="2BF1B528" w:rsidRDefault="2BF1B528" w:rsidP="5DDAC3C4">
      <w:pPr>
        <w:pStyle w:val="Ttulo1"/>
        <w:rPr>
          <w:color w:val="FF0000"/>
        </w:rPr>
      </w:pPr>
      <w:r w:rsidRPr="03E37943">
        <w:rPr>
          <w:color w:val="FF0000"/>
        </w:rPr>
        <w:lastRenderedPageBreak/>
        <w:t>Frequência</w:t>
      </w:r>
    </w:p>
    <w:p w14:paraId="39E833DA" w14:textId="77777777" w:rsidR="00A63BC2" w:rsidRDefault="5A61150C" w:rsidP="009B4EF9">
      <w:pPr>
        <w:spacing w:line="360" w:lineRule="auto"/>
      </w:pPr>
      <w:r>
        <w:t>Durante</w:t>
      </w:r>
      <w:r w:rsidR="385C69DA">
        <w:t xml:space="preserve"> um período de um mês (desde 21/10/2024 até 2</w:t>
      </w:r>
      <w:r w:rsidR="7F7EDA59">
        <w:t>2</w:t>
      </w:r>
      <w:r w:rsidR="385C69DA">
        <w:t xml:space="preserve">/11/2024), a AMD fez </w:t>
      </w:r>
      <w:r w:rsidR="34FC97EF">
        <w:t>chegar á minha “</w:t>
      </w:r>
      <w:proofErr w:type="spellStart"/>
      <w:r w:rsidR="34FC97EF">
        <w:t>inbox</w:t>
      </w:r>
      <w:proofErr w:type="spellEnd"/>
      <w:r w:rsidR="34FC97EF">
        <w:t xml:space="preserve">” um total de </w:t>
      </w:r>
      <w:r w:rsidR="57514C9E">
        <w:t>29</w:t>
      </w:r>
      <w:r w:rsidR="34FC97EF">
        <w:t xml:space="preserve"> “e-mails”</w:t>
      </w:r>
      <w:r w:rsidR="150E7113">
        <w:t xml:space="preserve"> (uma média de </w:t>
      </w:r>
      <w:r w:rsidR="6FBB70AD">
        <w:t>0.</w:t>
      </w:r>
      <w:r w:rsidR="2896EBA9">
        <w:t>93</w:t>
      </w:r>
      <w:r w:rsidR="6FBB70AD">
        <w:t xml:space="preserve"> por dia ou </w:t>
      </w:r>
      <w:r w:rsidR="5757496F">
        <w:t>7.25</w:t>
      </w:r>
      <w:r w:rsidR="6FBB70AD">
        <w:t xml:space="preserve"> por semana)</w:t>
      </w:r>
      <w:r w:rsidR="42C92E64">
        <w:t>.</w:t>
      </w:r>
    </w:p>
    <w:p w14:paraId="2042C62C" w14:textId="3B2C9F4E" w:rsidR="42C92E64" w:rsidRDefault="42C92E64" w:rsidP="009B4EF9">
      <w:pPr>
        <w:spacing w:line="360" w:lineRule="auto"/>
      </w:pPr>
      <w:r>
        <w:t xml:space="preserve">No que diz respeito á distribuição podemos observar </w:t>
      </w:r>
      <w:r w:rsidR="2DDDFCB8">
        <w:t>que não são enviados “e-mails” ao fim-de-</w:t>
      </w:r>
      <w:r w:rsidR="3C6365D6">
        <w:t>semana, na</w:t>
      </w:r>
      <w:r w:rsidR="2DDDFCB8">
        <w:t xml:space="preserve"> segunda-feira</w:t>
      </w:r>
      <w:r w:rsidR="5D9B83B1">
        <w:t xml:space="preserve"> o número é também reduzido, com apenas uma (3%) das comunicações a chegar no início da </w:t>
      </w:r>
      <w:r w:rsidR="13F04E0B">
        <w:t>semana. Segue</w:t>
      </w:r>
      <w:r w:rsidR="7207A9E4">
        <w:t>-se terça-feira que foi escolhida para o envio de 4 (14</w:t>
      </w:r>
      <w:r w:rsidR="3EE7B2CC">
        <w:t>%)</w:t>
      </w:r>
      <w:r w:rsidR="7207A9E4">
        <w:t xml:space="preserve"> “e-mails”</w:t>
      </w:r>
      <w:r w:rsidR="50C5B5C3">
        <w:t xml:space="preserve"> e depois quarta-feira que contou com o segundo número mais alto, com um total de 8 (17%</w:t>
      </w:r>
      <w:r w:rsidR="6B5368EB">
        <w:t xml:space="preserve">). Quinta-feira o número baixa ligeiramente para 5 (17%) “e-mails” antes de atingir o </w:t>
      </w:r>
      <w:r w:rsidR="19CE9DB1">
        <w:t>número</w:t>
      </w:r>
      <w:r w:rsidR="6B5368EB">
        <w:t xml:space="preserve"> mais </w:t>
      </w:r>
      <w:r w:rsidR="6ACA0A99">
        <w:t>elevado, com</w:t>
      </w:r>
      <w:r w:rsidR="6B5368EB">
        <w:t xml:space="preserve"> 11 (38</w:t>
      </w:r>
      <w:r w:rsidR="169EDD6E">
        <w:t>%), na sexta-feira</w:t>
      </w:r>
      <w:r w:rsidR="6907D4F5">
        <w:t>.</w:t>
      </w:r>
    </w:p>
    <w:p w14:paraId="3E7C97D5" w14:textId="460575C9" w:rsidR="00E966A3" w:rsidRDefault="1EC96688" w:rsidP="009B4EF9">
      <w:pPr>
        <w:spacing w:line="360" w:lineRule="auto"/>
      </w:pPr>
      <w:r>
        <w:t xml:space="preserve">Quando falamos de </w:t>
      </w:r>
      <w:r w:rsidR="1568D45B">
        <w:t>horários, a tendência é de que os “e-mails” cheguem às nossas mãos da parte da tarde (55% das vezes) ao invés da manhã (</w:t>
      </w:r>
      <w:r w:rsidR="4DB7F1A4">
        <w:t>45% das vezes).</w:t>
      </w:r>
    </w:p>
    <w:p w14:paraId="3DA39D1A" w14:textId="2EEEAC79" w:rsidR="4DB7F1A4" w:rsidRDefault="4DB7F1A4" w:rsidP="009B4EF9">
      <w:pPr>
        <w:spacing w:line="360" w:lineRule="auto"/>
      </w:pPr>
      <w:r>
        <w:t xml:space="preserve">As horas em que mais comunicações nos chegam </w:t>
      </w:r>
      <w:r w:rsidR="0D249954">
        <w:t>são, por ordem decrescente:8:00 (38</w:t>
      </w:r>
      <w:r w:rsidR="200F2A69">
        <w:t>%); 17:00 (17%)</w:t>
      </w:r>
      <w:r w:rsidR="52D1EBF9">
        <w:t>; 1</w:t>
      </w:r>
      <w:r w:rsidR="2A24D88F">
        <w:t>5</w:t>
      </w:r>
      <w:r w:rsidR="52D1EBF9">
        <w:t>:00 (14%) e 1</w:t>
      </w:r>
      <w:r w:rsidR="11F02AD5">
        <w:t>6</w:t>
      </w:r>
      <w:r w:rsidR="52D1EBF9">
        <w:t>:00 (1</w:t>
      </w:r>
      <w:r w:rsidR="05ECBF00">
        <w:t>0</w:t>
      </w:r>
      <w:r w:rsidR="52D1EBF9">
        <w:t>%)</w:t>
      </w:r>
      <w:r w:rsidR="38875A0D">
        <w:t>.</w:t>
      </w:r>
    </w:p>
    <w:p w14:paraId="2D2A8480" w14:textId="07D3777E" w:rsidR="38875A0D" w:rsidRDefault="38875A0D" w:rsidP="009B4EF9">
      <w:pPr>
        <w:spacing w:line="360" w:lineRule="auto"/>
      </w:pPr>
      <w:r>
        <w:t xml:space="preserve">Estes valores vão ao encontro de estudos que indicam que a melhor altura para enviar “e-mails” é quando os “alvos” se encontram no seu local de </w:t>
      </w:r>
      <w:r w:rsidR="55C17199">
        <w:t>trabalho. Sendo</w:t>
      </w:r>
      <w:r w:rsidR="788D8056">
        <w:t xml:space="preserve"> de manhã cedo quando o dia de trabalho começa ou ao fim da tarde quando os consumidores verificam a sua “</w:t>
      </w:r>
      <w:proofErr w:type="spellStart"/>
      <w:r w:rsidR="788D8056">
        <w:t>inbox</w:t>
      </w:r>
      <w:proofErr w:type="spellEnd"/>
      <w:r w:rsidR="788D8056">
        <w:t>”</w:t>
      </w:r>
      <w:r w:rsidR="77A55EB6">
        <w:t xml:space="preserve">, talvez, </w:t>
      </w:r>
      <w:r w:rsidR="788D8056">
        <w:t xml:space="preserve">pela </w:t>
      </w:r>
      <w:r w:rsidR="4F7E9AFA">
        <w:t>última</w:t>
      </w:r>
      <w:r w:rsidR="788D8056">
        <w:t xml:space="preserve"> vez.</w:t>
      </w:r>
    </w:p>
    <w:p w14:paraId="231479DC" w14:textId="18311642" w:rsidR="5AC5F216" w:rsidRDefault="5AC5F216" w:rsidP="5DDAC3C4">
      <w:pPr>
        <w:pStyle w:val="Ttulo1"/>
        <w:rPr>
          <w:color w:val="FF0000"/>
        </w:rPr>
      </w:pPr>
      <w:r w:rsidRPr="03E37943">
        <w:rPr>
          <w:color w:val="FF0000"/>
        </w:rPr>
        <w:t>Relevância</w:t>
      </w:r>
    </w:p>
    <w:p w14:paraId="49D7EF7E" w14:textId="5CB1D53B" w:rsidR="5AC5F216" w:rsidRDefault="5AC5F216" w:rsidP="009B4EF9">
      <w:pPr>
        <w:spacing w:line="360" w:lineRule="auto"/>
      </w:pPr>
      <w:r>
        <w:t xml:space="preserve">Como já foi descrito </w:t>
      </w:r>
      <w:r w:rsidR="0CE94516">
        <w:t>anteriormente, o</w:t>
      </w:r>
      <w:r>
        <w:t xml:space="preserve"> processo de subscrição incluiu </w:t>
      </w:r>
      <w:r w:rsidR="297FB234">
        <w:t xml:space="preserve">várias </w:t>
      </w:r>
      <w:r w:rsidR="5E894425">
        <w:t xml:space="preserve">perguntas, após responder </w:t>
      </w:r>
      <w:r w:rsidR="250232F9">
        <w:t>às</w:t>
      </w:r>
      <w:r w:rsidR="5E894425">
        <w:t xml:space="preserve"> mesmas</w:t>
      </w:r>
      <w:r w:rsidR="0622CB5A">
        <w:t>,</w:t>
      </w:r>
      <w:r w:rsidR="5E894425">
        <w:t xml:space="preserve"> uma nova </w:t>
      </w:r>
      <w:r w:rsidR="111DCD8B">
        <w:t>página</w:t>
      </w:r>
      <w:r w:rsidR="5E894425">
        <w:t xml:space="preserve"> pediu que selecionasse os campos que me </w:t>
      </w:r>
      <w:r w:rsidR="055640DC">
        <w:t>interessassem</w:t>
      </w:r>
      <w:r w:rsidR="66117A4E">
        <w:t xml:space="preserve"> </w:t>
      </w:r>
      <w:r w:rsidR="5E894425">
        <w:t>de um lote de 44.</w:t>
      </w:r>
    </w:p>
    <w:p w14:paraId="6FDA635C" w14:textId="0A6CC03D" w:rsidR="269DF138" w:rsidRDefault="269DF138" w:rsidP="009B4EF9">
      <w:pPr>
        <w:spacing w:line="360" w:lineRule="auto"/>
      </w:pPr>
      <w:r>
        <w:t>A quantidade de informação pedida tinha como objetivo adequar ao máximo as comunicações que me seriam dirigidas</w:t>
      </w:r>
      <w:r w:rsidR="6B5B1699">
        <w:t>.</w:t>
      </w:r>
    </w:p>
    <w:p w14:paraId="7B603215" w14:textId="7D271382" w:rsidR="6B5B1699" w:rsidRDefault="6B5B1699" w:rsidP="009B4EF9">
      <w:pPr>
        <w:spacing w:line="360" w:lineRule="auto"/>
      </w:pPr>
      <w:r>
        <w:t xml:space="preserve">E foi isso que </w:t>
      </w:r>
      <w:r w:rsidR="6FE3FF12">
        <w:t>aconteceu, dos</w:t>
      </w:r>
      <w:r>
        <w:t xml:space="preserve"> 29 “e-mails” recebidos neste </w:t>
      </w:r>
      <w:r w:rsidR="7CEAD01A">
        <w:t>período</w:t>
      </w:r>
      <w:r>
        <w:t xml:space="preserve"> nenhum podia ser considerado irrelevante </w:t>
      </w:r>
      <w:r w:rsidR="7C3C4176">
        <w:t xml:space="preserve">tendo em conta os </w:t>
      </w:r>
      <w:r>
        <w:t>campos que escolhi</w:t>
      </w:r>
      <w:r w:rsidR="317D2090">
        <w:t xml:space="preserve"> na altura da subscrição.</w:t>
      </w:r>
    </w:p>
    <w:p w14:paraId="533B67D2" w14:textId="27C36CCC" w:rsidR="64FB4EE2" w:rsidRDefault="64FB4EE2" w:rsidP="5DDAC3C4">
      <w:pPr>
        <w:pStyle w:val="Ttulo1"/>
        <w:rPr>
          <w:color w:val="FF0000"/>
        </w:rPr>
      </w:pPr>
      <w:r w:rsidRPr="03E37943">
        <w:rPr>
          <w:color w:val="FF0000"/>
        </w:rPr>
        <w:lastRenderedPageBreak/>
        <w:t>Fase da jornada</w:t>
      </w:r>
    </w:p>
    <w:p w14:paraId="46F43A09" w14:textId="2A031D4C" w:rsidR="4824AFCE" w:rsidRDefault="4824AFCE" w:rsidP="009B4EF9">
      <w:pPr>
        <w:spacing w:line="360" w:lineRule="auto"/>
      </w:pPr>
      <w:r>
        <w:t>No meu caso, em particular, encontro-me na fase final da jornada</w:t>
      </w:r>
      <w:r w:rsidR="00EB26E2">
        <w:t xml:space="preserve"> e poderia ser considerado tráfego quente pois estou familiarizado com a marca e tenho confiança na </w:t>
      </w:r>
      <w:r w:rsidR="1B7CD64A">
        <w:t>mesma, estou ciente do problema e da solução e conheço o produto.</w:t>
      </w:r>
    </w:p>
    <w:p w14:paraId="092EF4B1" w14:textId="4CBB502D" w:rsidR="00E52320" w:rsidRDefault="1B7CD64A" w:rsidP="009B4EF9">
      <w:pPr>
        <w:spacing w:line="360" w:lineRule="auto"/>
      </w:pPr>
      <w:r>
        <w:t xml:space="preserve">O que observamos aqui é uma tentativa (na minha </w:t>
      </w:r>
      <w:r w:rsidR="088C2C8C">
        <w:t>opinião, bem-sucedida</w:t>
      </w:r>
      <w:r>
        <w:t xml:space="preserve">) de </w:t>
      </w:r>
      <w:r w:rsidR="7E80930F">
        <w:t>nutrição (</w:t>
      </w:r>
      <w:r w:rsidR="24686B69">
        <w:t xml:space="preserve">com esperança de “aquecer " ou </w:t>
      </w:r>
      <w:r w:rsidR="6AB4E73B">
        <w:t xml:space="preserve">pelo menos </w:t>
      </w:r>
      <w:r w:rsidR="24686B69">
        <w:t>não deixar “</w:t>
      </w:r>
      <w:r w:rsidR="3D844CC5">
        <w:t xml:space="preserve">arrefecer” o </w:t>
      </w:r>
      <w:r w:rsidR="24686B69">
        <w:t>meu tráfego)</w:t>
      </w:r>
      <w:r>
        <w:t xml:space="preserve"> em que é mantida uma relação </w:t>
      </w:r>
      <w:r w:rsidR="1BD05225">
        <w:t xml:space="preserve">com a ajuda destes e-mails de </w:t>
      </w:r>
      <w:r w:rsidR="5E784F45">
        <w:t>cariz</w:t>
      </w:r>
      <w:r w:rsidR="1BD05225">
        <w:t xml:space="preserve"> informativo.</w:t>
      </w:r>
    </w:p>
    <w:p w14:paraId="56C8792B" w14:textId="014B6A27" w:rsidR="00747EE6" w:rsidRDefault="00D127F7" w:rsidP="009B4EF9">
      <w:pPr>
        <w:spacing w:line="360" w:lineRule="auto"/>
      </w:pPr>
      <w:r>
        <w:t>Assim, e</w:t>
      </w:r>
      <w:r w:rsidR="005E200A">
        <w:t xml:space="preserve"> visto que já sou </w:t>
      </w:r>
      <w:r>
        <w:t>consumidor, o</w:t>
      </w:r>
      <w:r w:rsidR="005E200A">
        <w:t xml:space="preserve"> reforço desta relação tem como </w:t>
      </w:r>
      <w:r>
        <w:t>objetivo</w:t>
      </w:r>
      <w:r w:rsidR="005E200A">
        <w:t xml:space="preserve"> </w:t>
      </w:r>
      <w:r w:rsidR="00360FFC">
        <w:t>manter</w:t>
      </w:r>
      <w:r w:rsidR="006042D6">
        <w:t xml:space="preserve"> </w:t>
      </w:r>
      <w:r w:rsidR="00360FFC">
        <w:t>a minha lealdade</w:t>
      </w:r>
      <w:r w:rsidR="00B37BAB">
        <w:t xml:space="preserve"> </w:t>
      </w:r>
      <w:r w:rsidR="002D646D">
        <w:t xml:space="preserve">e fazer com que eu me torne um </w:t>
      </w:r>
      <w:r>
        <w:t>“</w:t>
      </w:r>
      <w:r w:rsidR="002D646D">
        <w:t>promotor</w:t>
      </w:r>
      <w:r>
        <w:t>”</w:t>
      </w:r>
      <w:r w:rsidR="002D646D">
        <w:t xml:space="preserve"> para a marca.</w:t>
      </w:r>
      <w:r w:rsidR="00360FFC">
        <w:t xml:space="preserve"> </w:t>
      </w:r>
    </w:p>
    <w:p w14:paraId="59DBD090" w14:textId="08EB31D9" w:rsidR="58DA6579" w:rsidRDefault="4208D669" w:rsidP="5DDAC3C4">
      <w:pPr>
        <w:pStyle w:val="Ttulo1"/>
        <w:rPr>
          <w:color w:val="FF0000"/>
        </w:rPr>
      </w:pPr>
      <w:r w:rsidRPr="03E37943">
        <w:rPr>
          <w:color w:val="FF0000"/>
        </w:rPr>
        <w:t xml:space="preserve">Anatomia do </w:t>
      </w:r>
      <w:r w:rsidR="46F619C8" w:rsidRPr="03E37943">
        <w:rPr>
          <w:color w:val="FF0000"/>
        </w:rPr>
        <w:t>“</w:t>
      </w:r>
      <w:r w:rsidRPr="03E37943">
        <w:rPr>
          <w:color w:val="FF0000"/>
        </w:rPr>
        <w:t>E-Mail</w:t>
      </w:r>
      <w:r w:rsidR="2DB639B8" w:rsidRPr="03E37943">
        <w:rPr>
          <w:color w:val="FF0000"/>
        </w:rPr>
        <w:t>”</w:t>
      </w:r>
    </w:p>
    <w:p w14:paraId="34B8430F" w14:textId="11981959" w:rsidR="58DA6579" w:rsidRDefault="0011D197" w:rsidP="009B4EF9">
      <w:pPr>
        <w:spacing w:line="360" w:lineRule="auto"/>
      </w:pPr>
      <w:r>
        <w:t>As comunicações d</w:t>
      </w:r>
      <w:r w:rsidR="0DF208F2">
        <w:t>a AMD obedecem-na esmagadora maioria das vezes, á mesma estrutura.</w:t>
      </w:r>
    </w:p>
    <w:p w14:paraId="48DA2731" w14:textId="44D5A54E" w:rsidR="58DA6579" w:rsidRDefault="11C09466" w:rsidP="009B4EF9">
      <w:pPr>
        <w:spacing w:line="360" w:lineRule="auto"/>
      </w:pPr>
      <w:r>
        <w:t xml:space="preserve">Um cabeçalho composto por um </w:t>
      </w:r>
      <w:r w:rsidR="2B672099">
        <w:t>“</w:t>
      </w:r>
      <w:proofErr w:type="spellStart"/>
      <w:r>
        <w:t>banner</w:t>
      </w:r>
      <w:proofErr w:type="spellEnd"/>
      <w:r w:rsidR="051062A3">
        <w:t>”</w:t>
      </w:r>
      <w:r>
        <w:t xml:space="preserve"> com texto</w:t>
      </w:r>
      <w:r w:rsidR="21456284">
        <w:t xml:space="preserve"> e um </w:t>
      </w:r>
      <w:r w:rsidR="52418F14">
        <w:t>“</w:t>
      </w:r>
      <w:r w:rsidR="21456284">
        <w:t>link</w:t>
      </w:r>
      <w:r w:rsidR="205BF20C">
        <w:t>”</w:t>
      </w:r>
      <w:r w:rsidR="21456284">
        <w:t xml:space="preserve"> para ler o </w:t>
      </w:r>
      <w:r w:rsidR="44EA1FDD">
        <w:t>“</w:t>
      </w:r>
      <w:r w:rsidR="21456284">
        <w:t>e-mail</w:t>
      </w:r>
      <w:r w:rsidR="4D2DBB64">
        <w:t>”</w:t>
      </w:r>
      <w:r w:rsidR="21456284">
        <w:t xml:space="preserve"> no “browser”</w:t>
      </w:r>
      <w:r w:rsidR="2DF6A651">
        <w:t>,</w:t>
      </w:r>
      <w:r w:rsidR="00893FEE">
        <w:t xml:space="preserve"> </w:t>
      </w:r>
      <w:r w:rsidR="2DF6A651">
        <w:t xml:space="preserve">seguido do corpo do </w:t>
      </w:r>
      <w:r w:rsidR="005442FF">
        <w:t>“</w:t>
      </w:r>
      <w:r w:rsidR="2DF6A651">
        <w:t>e-mail</w:t>
      </w:r>
      <w:r w:rsidR="005442FF">
        <w:t>”</w:t>
      </w:r>
      <w:r w:rsidR="2DF6A651">
        <w:t xml:space="preserve"> que cont</w:t>
      </w:r>
      <w:r w:rsidR="00831631">
        <w:t>ê</w:t>
      </w:r>
      <w:r w:rsidR="2DF6A651">
        <w:t xml:space="preserve">m texto e, normalmente, 2 botões </w:t>
      </w:r>
      <w:r w:rsidR="3BDE8846">
        <w:t>CTA (</w:t>
      </w:r>
      <w:r w:rsidR="005442FF">
        <w:t>“</w:t>
      </w:r>
      <w:proofErr w:type="spellStart"/>
      <w:r w:rsidR="2DF6A651">
        <w:t>Call</w:t>
      </w:r>
      <w:proofErr w:type="spellEnd"/>
      <w:r w:rsidR="2DF6A651">
        <w:t xml:space="preserve"> to </w:t>
      </w:r>
      <w:proofErr w:type="spellStart"/>
      <w:r w:rsidR="2DF6A651">
        <w:t>action</w:t>
      </w:r>
      <w:proofErr w:type="spellEnd"/>
      <w:r w:rsidR="005442FF">
        <w:t>”</w:t>
      </w:r>
      <w:r w:rsidR="2DF6A651">
        <w:t>)</w:t>
      </w:r>
      <w:r w:rsidR="7CA38AE6">
        <w:t>.</w:t>
      </w:r>
    </w:p>
    <w:p w14:paraId="49735466" w14:textId="2B37DD6F" w:rsidR="58DA6579" w:rsidRDefault="7CA38AE6" w:rsidP="009B4EF9">
      <w:pPr>
        <w:spacing w:line="360" w:lineRule="auto"/>
      </w:pPr>
      <w:r>
        <w:t>Antes de chegar ao rodapé (</w:t>
      </w:r>
      <w:proofErr w:type="spellStart"/>
      <w:r>
        <w:t>Footer</w:t>
      </w:r>
      <w:proofErr w:type="spellEnd"/>
      <w:r>
        <w:t>) aparece outro botão</w:t>
      </w:r>
      <w:r w:rsidR="5DCC7F01">
        <w:t xml:space="preserve"> </w:t>
      </w:r>
      <w:r>
        <w:t>“CTA”</w:t>
      </w:r>
      <w:r w:rsidR="0B124EEA">
        <w:t xml:space="preserve"> que nos encoraja a entrar em contacto com a empresa em caso de dúvidas ou curiosidade.</w:t>
      </w:r>
    </w:p>
    <w:p w14:paraId="438F336A" w14:textId="363DF7B5" w:rsidR="58DA6579" w:rsidRDefault="0B124EEA" w:rsidP="009B4EF9">
      <w:pPr>
        <w:spacing w:line="360" w:lineRule="auto"/>
      </w:pPr>
      <w:r>
        <w:t xml:space="preserve">No rodapé podemos encontrar os </w:t>
      </w:r>
      <w:r w:rsidR="459F2925">
        <w:t>botões que n</w:t>
      </w:r>
      <w:r w:rsidR="7F4BA010">
        <w:t>o</w:t>
      </w:r>
      <w:r w:rsidR="459F2925">
        <w:t>s redirecionam para as redes sociais</w:t>
      </w:r>
      <w:r>
        <w:t xml:space="preserve"> </w:t>
      </w:r>
      <w:r w:rsidR="7847B1AC">
        <w:t xml:space="preserve">da marca, informações dos direitos </w:t>
      </w:r>
      <w:r w:rsidR="3364A36B">
        <w:t>intelectuais, informações</w:t>
      </w:r>
      <w:r w:rsidR="039E5646">
        <w:t xml:space="preserve"> </w:t>
      </w:r>
      <w:r w:rsidR="524B0003">
        <w:t>contextuais, políticas de privacidade e cookies e botão “</w:t>
      </w:r>
      <w:proofErr w:type="spellStart"/>
      <w:r w:rsidR="524B0003">
        <w:t>Unsubscribe</w:t>
      </w:r>
      <w:proofErr w:type="spellEnd"/>
      <w:r w:rsidR="524B0003">
        <w:t>”.</w:t>
      </w:r>
    </w:p>
    <w:p w14:paraId="7E5A36A3" w14:textId="6669B014" w:rsidR="42D4BCB9" w:rsidRDefault="42D4BCB9" w:rsidP="5DDAC3C4">
      <w:pPr>
        <w:pStyle w:val="Ttulo1"/>
        <w:rPr>
          <w:color w:val="FF0000"/>
        </w:rPr>
      </w:pPr>
      <w:r w:rsidRPr="5DDAC3C4">
        <w:rPr>
          <w:color w:val="FF0000"/>
        </w:rPr>
        <w:t>Remetente</w:t>
      </w:r>
    </w:p>
    <w:p w14:paraId="32AD469B" w14:textId="76E3D07C" w:rsidR="42D4BCB9" w:rsidRDefault="42D4BCB9" w:rsidP="009B4EF9">
      <w:pPr>
        <w:spacing w:line="360" w:lineRule="auto"/>
      </w:pPr>
      <w:r>
        <w:t>No caso desta marca</w:t>
      </w:r>
      <w:r w:rsidR="00B32F14">
        <w:t>, o remetente apresenta-se como “</w:t>
      </w:r>
      <w:r w:rsidR="2E680A45">
        <w:t xml:space="preserve">AMD". Apenas três letras e apesar de simples e fácil de ler, deixa ainda algum </w:t>
      </w:r>
      <w:r w:rsidR="5F98087D">
        <w:t>espaço para mais alguma “coisa” que a marca decidisse adicionar</w:t>
      </w:r>
      <w:r w:rsidR="00D26700">
        <w:t xml:space="preserve"> para atingir uma maior personalização</w:t>
      </w:r>
      <w:r w:rsidR="5F98087D">
        <w:t>.</w:t>
      </w:r>
    </w:p>
    <w:p w14:paraId="52228330" w14:textId="3C961C47" w:rsidR="5F98087D" w:rsidRDefault="5F98087D" w:rsidP="009B4EF9">
      <w:pPr>
        <w:spacing w:line="360" w:lineRule="auto"/>
      </w:pPr>
      <w:r>
        <w:t xml:space="preserve">No que diz respeito ao endereço de e-mail encontramos </w:t>
      </w:r>
      <w:hyperlink r:id="rId7">
        <w:r w:rsidR="60C8798C" w:rsidRPr="03E37943">
          <w:rPr>
            <w:rStyle w:val="Hiperligao"/>
          </w:rPr>
          <w:t>reply@engage.amd.com</w:t>
        </w:r>
      </w:hyperlink>
      <w:r w:rsidR="60C8798C">
        <w:t xml:space="preserve"> </w:t>
      </w:r>
      <w:r w:rsidR="195195BF">
        <w:t>(sendo que “</w:t>
      </w:r>
      <w:proofErr w:type="spellStart"/>
      <w:r w:rsidR="195195BF">
        <w:t>reply</w:t>
      </w:r>
      <w:proofErr w:type="spellEnd"/>
      <w:r w:rsidR="195195BF">
        <w:t>” significa responda), aqui</w:t>
      </w:r>
      <w:r w:rsidR="0103CF7C">
        <w:t xml:space="preserve"> evita-se o “erro” comum de exibir “</w:t>
      </w:r>
      <w:proofErr w:type="spellStart"/>
      <w:r w:rsidR="0103CF7C">
        <w:t>noreply</w:t>
      </w:r>
      <w:proofErr w:type="spellEnd"/>
      <w:r w:rsidR="0103CF7C">
        <w:t xml:space="preserve">” </w:t>
      </w:r>
      <w:r w:rsidR="21365A12">
        <w:t xml:space="preserve">(não responda) </w:t>
      </w:r>
      <w:r w:rsidR="0103CF7C">
        <w:t>poi</w:t>
      </w:r>
      <w:r w:rsidR="422EA495">
        <w:t xml:space="preserve">s uma das maiores vantagens do e-mail marketing é </w:t>
      </w:r>
      <w:r w:rsidR="422EA495">
        <w:lastRenderedPageBreak/>
        <w:t xml:space="preserve">possibilidade de estabelecer uma relação </w:t>
      </w:r>
      <w:r w:rsidR="6329407F">
        <w:t>de “</w:t>
      </w:r>
      <w:r w:rsidR="422EA495">
        <w:t>um para um</w:t>
      </w:r>
      <w:r w:rsidR="4535DD5D">
        <w:t>”, e a presença de “</w:t>
      </w:r>
      <w:proofErr w:type="spellStart"/>
      <w:r w:rsidR="4535DD5D">
        <w:t>noreply</w:t>
      </w:r>
      <w:proofErr w:type="spellEnd"/>
      <w:r w:rsidR="4535DD5D">
        <w:t xml:space="preserve">” </w:t>
      </w:r>
      <w:r w:rsidR="43D593BC">
        <w:t>vai contra essa ideia.</w:t>
      </w:r>
    </w:p>
    <w:p w14:paraId="29919EDA" w14:textId="0F9C1E2D" w:rsidR="43D593BC" w:rsidRDefault="43D593BC" w:rsidP="009B4EF9">
      <w:pPr>
        <w:spacing w:line="360" w:lineRule="auto"/>
      </w:pPr>
      <w:r>
        <w:t xml:space="preserve">Segue-se “engage.amd.com” o que reforça ainda mais a ideia de que a marca tem como </w:t>
      </w:r>
      <w:r w:rsidR="7F1C46F8">
        <w:t>objetivo</w:t>
      </w:r>
      <w:r>
        <w:t xml:space="preserve"> estabelecer essa relação mais </w:t>
      </w:r>
      <w:r w:rsidR="543B7C3C">
        <w:t>pessoal, com “</w:t>
      </w:r>
      <w:proofErr w:type="spellStart"/>
      <w:r w:rsidR="543B7C3C">
        <w:t>engage</w:t>
      </w:r>
      <w:proofErr w:type="spellEnd"/>
      <w:r w:rsidR="543B7C3C">
        <w:t>” (</w:t>
      </w:r>
      <w:proofErr w:type="spellStart"/>
      <w:r w:rsidR="543B7C3C">
        <w:t>involva-se</w:t>
      </w:r>
      <w:proofErr w:type="spellEnd"/>
      <w:r w:rsidR="543B7C3C">
        <w:t xml:space="preserve">) seguido do nome da </w:t>
      </w:r>
      <w:r w:rsidR="178EFB04">
        <w:t xml:space="preserve">marca </w:t>
      </w:r>
      <w:r w:rsidR="006716ED">
        <w:t>somos encorajados</w:t>
      </w:r>
      <w:r w:rsidR="178EFB04">
        <w:t xml:space="preserve"> </w:t>
      </w:r>
      <w:r w:rsidR="006716ED">
        <w:t xml:space="preserve">para que entremos </w:t>
      </w:r>
      <w:r w:rsidR="178EFB04">
        <w:t>em contacto com a mesma.</w:t>
      </w:r>
    </w:p>
    <w:p w14:paraId="4C07253F" w14:textId="02A19207" w:rsidR="0B3D3CC2" w:rsidRDefault="0B3D3CC2" w:rsidP="03E37943">
      <w:pPr>
        <w:pStyle w:val="Ttulo1"/>
      </w:pPr>
      <w:r w:rsidRPr="03E37943">
        <w:rPr>
          <w:color w:val="FF0000"/>
        </w:rPr>
        <w:t>“</w:t>
      </w:r>
      <w:proofErr w:type="spellStart"/>
      <w:r w:rsidR="513AFD0A" w:rsidRPr="03E37943">
        <w:rPr>
          <w:color w:val="FF0000"/>
        </w:rPr>
        <w:t>Subjects</w:t>
      </w:r>
      <w:proofErr w:type="spellEnd"/>
      <w:r w:rsidR="38B50880" w:rsidRPr="03E37943">
        <w:rPr>
          <w:color w:val="FF0000"/>
        </w:rPr>
        <w:t>”</w:t>
      </w:r>
      <w:r w:rsidR="513AFD0A" w:rsidRPr="03E37943">
        <w:rPr>
          <w:color w:val="FF0000"/>
        </w:rPr>
        <w:t xml:space="preserve"> e </w:t>
      </w:r>
      <w:r w:rsidR="3FF9EF11" w:rsidRPr="03E37943">
        <w:rPr>
          <w:color w:val="FF0000"/>
        </w:rPr>
        <w:t>“</w:t>
      </w:r>
      <w:proofErr w:type="spellStart"/>
      <w:r w:rsidR="513AFD0A" w:rsidRPr="03E37943">
        <w:rPr>
          <w:color w:val="FF0000"/>
        </w:rPr>
        <w:t>Preview</w:t>
      </w:r>
      <w:proofErr w:type="spellEnd"/>
      <w:r w:rsidR="513AFD0A" w:rsidRPr="03E37943">
        <w:rPr>
          <w:color w:val="FF0000"/>
        </w:rPr>
        <w:t xml:space="preserve"> </w:t>
      </w:r>
      <w:proofErr w:type="spellStart"/>
      <w:r w:rsidR="513AFD0A" w:rsidRPr="03E37943">
        <w:rPr>
          <w:color w:val="FF0000"/>
        </w:rPr>
        <w:t>texts</w:t>
      </w:r>
      <w:proofErr w:type="spellEnd"/>
      <w:r w:rsidR="7E524046" w:rsidRPr="03E37943">
        <w:rPr>
          <w:color w:val="FF0000"/>
        </w:rPr>
        <w:t>”</w:t>
      </w:r>
    </w:p>
    <w:p w14:paraId="57FD8C28" w14:textId="75A7A1CA" w:rsidR="5BE5663E" w:rsidRDefault="5BE5663E" w:rsidP="009B4EF9">
      <w:pPr>
        <w:spacing w:after="0" w:line="360" w:lineRule="auto"/>
        <w:rPr>
          <w:rFonts w:ascii="Roboto" w:eastAsia="Roboto" w:hAnsi="Roboto" w:cs="Roboto"/>
          <w:color w:val="1F1F1F"/>
        </w:rPr>
      </w:pPr>
      <w:r>
        <w:t>Naquela que talvez seja a</w:t>
      </w:r>
      <w:r w:rsidR="60A66F2E">
        <w:t xml:space="preserve"> </w:t>
      </w:r>
      <w:r w:rsidR="017FF6AA">
        <w:t>categoria que define se abrimos ou nã</w:t>
      </w:r>
      <w:r w:rsidR="50DBCB23">
        <w:t xml:space="preserve">o o “e-mail” a AMD tem um desempenho menos que perfeito, se por um lado os </w:t>
      </w:r>
      <w:r w:rsidR="13807F2E">
        <w:t>“</w:t>
      </w:r>
      <w:proofErr w:type="spellStart"/>
      <w:r w:rsidR="50DBCB23">
        <w:t>subjects</w:t>
      </w:r>
      <w:proofErr w:type="spellEnd"/>
      <w:r w:rsidR="7322DC00">
        <w:t>”</w:t>
      </w:r>
      <w:r w:rsidR="50DBCB23">
        <w:t xml:space="preserve"> são sempre claros e </w:t>
      </w:r>
      <w:r w:rsidR="7C1FC2A2">
        <w:t>concisos</w:t>
      </w:r>
      <w:r w:rsidR="418C617A">
        <w:t xml:space="preserve"> com frases como</w:t>
      </w:r>
      <w:r w:rsidR="287B7A5C">
        <w:t>: “</w:t>
      </w:r>
      <w:proofErr w:type="spellStart"/>
      <w:r w:rsidR="287B7A5C" w:rsidRPr="03E37943">
        <w:rPr>
          <w:rFonts w:ascii="Roboto" w:eastAsia="Roboto" w:hAnsi="Roboto" w:cs="Roboto"/>
          <w:color w:val="1F1F1F"/>
        </w:rPr>
        <w:t>How</w:t>
      </w:r>
      <w:proofErr w:type="spellEnd"/>
      <w:r w:rsidR="287B7A5C" w:rsidRPr="03E37943">
        <w:rPr>
          <w:rFonts w:ascii="Roboto" w:eastAsia="Roboto" w:hAnsi="Roboto" w:cs="Roboto"/>
          <w:color w:val="1F1F1F"/>
        </w:rPr>
        <w:t xml:space="preserve"> </w:t>
      </w:r>
      <w:proofErr w:type="spellStart"/>
      <w:r w:rsidR="287B7A5C" w:rsidRPr="03E37943">
        <w:rPr>
          <w:rFonts w:ascii="Roboto" w:eastAsia="Roboto" w:hAnsi="Roboto" w:cs="Roboto"/>
          <w:color w:val="1F1F1F"/>
        </w:rPr>
        <w:t>much</w:t>
      </w:r>
      <w:proofErr w:type="spellEnd"/>
      <w:r w:rsidR="287B7A5C" w:rsidRPr="03E37943">
        <w:rPr>
          <w:rFonts w:ascii="Roboto" w:eastAsia="Roboto" w:hAnsi="Roboto" w:cs="Roboto"/>
          <w:color w:val="1F1F1F"/>
        </w:rPr>
        <w:t xml:space="preserve"> </w:t>
      </w:r>
      <w:proofErr w:type="spellStart"/>
      <w:r w:rsidR="287B7A5C" w:rsidRPr="03E37943">
        <w:rPr>
          <w:rFonts w:ascii="Roboto" w:eastAsia="Roboto" w:hAnsi="Roboto" w:cs="Roboto"/>
          <w:color w:val="1F1F1F"/>
        </w:rPr>
        <w:t>energy</w:t>
      </w:r>
      <w:proofErr w:type="spellEnd"/>
      <w:r w:rsidR="287B7A5C" w:rsidRPr="03E37943">
        <w:rPr>
          <w:rFonts w:ascii="Roboto" w:eastAsia="Roboto" w:hAnsi="Roboto" w:cs="Roboto"/>
          <w:color w:val="1F1F1F"/>
        </w:rPr>
        <w:t xml:space="preserve"> does </w:t>
      </w:r>
      <w:proofErr w:type="spellStart"/>
      <w:r w:rsidR="287B7A5C" w:rsidRPr="03E37943">
        <w:rPr>
          <w:rFonts w:ascii="Roboto" w:eastAsia="Roboto" w:hAnsi="Roboto" w:cs="Roboto"/>
          <w:color w:val="1F1F1F"/>
        </w:rPr>
        <w:t>your</w:t>
      </w:r>
      <w:proofErr w:type="spellEnd"/>
      <w:r w:rsidR="287B7A5C" w:rsidRPr="03E37943">
        <w:rPr>
          <w:rFonts w:ascii="Roboto" w:eastAsia="Roboto" w:hAnsi="Roboto" w:cs="Roboto"/>
          <w:color w:val="1F1F1F"/>
        </w:rPr>
        <w:t xml:space="preserve"> PC </w:t>
      </w:r>
      <w:proofErr w:type="spellStart"/>
      <w:r w:rsidR="287B7A5C" w:rsidRPr="03E37943">
        <w:rPr>
          <w:rFonts w:ascii="Roboto" w:eastAsia="Roboto" w:hAnsi="Roboto" w:cs="Roboto"/>
          <w:color w:val="1F1F1F"/>
        </w:rPr>
        <w:t>fleet</w:t>
      </w:r>
      <w:proofErr w:type="spellEnd"/>
      <w:r w:rsidR="287B7A5C" w:rsidRPr="03E37943">
        <w:rPr>
          <w:rFonts w:ascii="Roboto" w:eastAsia="Roboto" w:hAnsi="Roboto" w:cs="Roboto"/>
          <w:color w:val="1F1F1F"/>
        </w:rPr>
        <w:t xml:space="preserve"> use?”, por outro</w:t>
      </w:r>
      <w:r w:rsidR="00DD28AF">
        <w:rPr>
          <w:rFonts w:ascii="Roboto" w:eastAsia="Roboto" w:hAnsi="Roboto" w:cs="Roboto"/>
          <w:color w:val="1F1F1F"/>
        </w:rPr>
        <w:t>,</w:t>
      </w:r>
      <w:r w:rsidR="287B7A5C" w:rsidRPr="03E37943">
        <w:rPr>
          <w:rFonts w:ascii="Roboto" w:eastAsia="Roboto" w:hAnsi="Roboto" w:cs="Roboto"/>
          <w:color w:val="1F1F1F"/>
        </w:rPr>
        <w:t xml:space="preserve"> as </w:t>
      </w:r>
      <w:r w:rsidR="711CC251" w:rsidRPr="03E37943">
        <w:rPr>
          <w:rFonts w:ascii="Roboto" w:eastAsia="Roboto" w:hAnsi="Roboto" w:cs="Roboto"/>
          <w:color w:val="1F1F1F"/>
        </w:rPr>
        <w:t>“</w:t>
      </w:r>
      <w:proofErr w:type="spellStart"/>
      <w:r w:rsidR="287B7A5C" w:rsidRPr="03E37943">
        <w:rPr>
          <w:rFonts w:ascii="Roboto" w:eastAsia="Roboto" w:hAnsi="Roboto" w:cs="Roboto"/>
          <w:color w:val="1F1F1F"/>
        </w:rPr>
        <w:t>preview</w:t>
      </w:r>
      <w:proofErr w:type="spellEnd"/>
      <w:r w:rsidR="287B7A5C" w:rsidRPr="03E37943">
        <w:rPr>
          <w:rFonts w:ascii="Roboto" w:eastAsia="Roboto" w:hAnsi="Roboto" w:cs="Roboto"/>
          <w:color w:val="1F1F1F"/>
        </w:rPr>
        <w:t xml:space="preserve"> </w:t>
      </w:r>
      <w:proofErr w:type="spellStart"/>
      <w:r w:rsidR="287B7A5C" w:rsidRPr="03E37943">
        <w:rPr>
          <w:rFonts w:ascii="Roboto" w:eastAsia="Roboto" w:hAnsi="Roboto" w:cs="Roboto"/>
          <w:color w:val="1F1F1F"/>
        </w:rPr>
        <w:t>texts</w:t>
      </w:r>
      <w:proofErr w:type="spellEnd"/>
      <w:r w:rsidR="66A102DF" w:rsidRPr="03E37943">
        <w:rPr>
          <w:rFonts w:ascii="Roboto" w:eastAsia="Roboto" w:hAnsi="Roboto" w:cs="Roboto"/>
          <w:color w:val="1F1F1F"/>
        </w:rPr>
        <w:t>” deixam muito a desejar.</w:t>
      </w:r>
    </w:p>
    <w:p w14:paraId="1C1A4BBE" w14:textId="6F24D6F0" w:rsidR="52CB67BE" w:rsidRDefault="52CB67BE" w:rsidP="009B4EF9">
      <w:pPr>
        <w:spacing w:after="0" w:line="360" w:lineRule="auto"/>
        <w:rPr>
          <w:rFonts w:ascii="Roboto" w:eastAsia="Roboto" w:hAnsi="Roboto" w:cs="Roboto"/>
          <w:color w:val="1F1F1F"/>
        </w:rPr>
      </w:pPr>
      <w:r w:rsidRPr="03E37943">
        <w:rPr>
          <w:rFonts w:ascii="Roboto" w:eastAsia="Roboto" w:hAnsi="Roboto" w:cs="Roboto"/>
          <w:color w:val="1F1F1F"/>
        </w:rPr>
        <w:t xml:space="preserve">Em todos os e-mails </w:t>
      </w:r>
      <w:r w:rsidRPr="00063554">
        <w:rPr>
          <w:rFonts w:eastAsia="Roboto" w:cs="Roboto"/>
          <w:color w:val="1F1F1F"/>
        </w:rPr>
        <w:t>analisados</w:t>
      </w:r>
      <w:r w:rsidRPr="03E37943">
        <w:rPr>
          <w:rFonts w:ascii="Roboto" w:eastAsia="Roboto" w:hAnsi="Roboto" w:cs="Roboto"/>
          <w:color w:val="1F1F1F"/>
        </w:rPr>
        <w:t xml:space="preserve"> a </w:t>
      </w:r>
      <w:r w:rsidR="0E8B9F39" w:rsidRPr="03E37943">
        <w:rPr>
          <w:rFonts w:ascii="Roboto" w:eastAsia="Roboto" w:hAnsi="Roboto" w:cs="Roboto"/>
          <w:color w:val="1F1F1F"/>
        </w:rPr>
        <w:t>“</w:t>
      </w:r>
      <w:proofErr w:type="spellStart"/>
      <w:r w:rsidRPr="03E37943">
        <w:rPr>
          <w:rFonts w:ascii="Roboto" w:eastAsia="Roboto" w:hAnsi="Roboto" w:cs="Roboto"/>
          <w:color w:val="1F1F1F"/>
        </w:rPr>
        <w:t>preview</w:t>
      </w:r>
      <w:proofErr w:type="spellEnd"/>
      <w:r w:rsidRPr="03E37943">
        <w:rPr>
          <w:rFonts w:ascii="Roboto" w:eastAsia="Roboto" w:hAnsi="Roboto" w:cs="Roboto"/>
          <w:color w:val="1F1F1F"/>
        </w:rPr>
        <w:t xml:space="preserve"> </w:t>
      </w:r>
      <w:proofErr w:type="spellStart"/>
      <w:r w:rsidRPr="03E37943">
        <w:rPr>
          <w:rFonts w:ascii="Roboto" w:eastAsia="Roboto" w:hAnsi="Roboto" w:cs="Roboto"/>
          <w:color w:val="1F1F1F"/>
        </w:rPr>
        <w:t>text</w:t>
      </w:r>
      <w:proofErr w:type="spellEnd"/>
      <w:r w:rsidR="28371BC9" w:rsidRPr="03E37943">
        <w:rPr>
          <w:rFonts w:ascii="Roboto" w:eastAsia="Roboto" w:hAnsi="Roboto" w:cs="Roboto"/>
          <w:color w:val="1F1F1F"/>
        </w:rPr>
        <w:t>”</w:t>
      </w:r>
      <w:r w:rsidRPr="03E37943">
        <w:rPr>
          <w:rFonts w:ascii="Roboto" w:eastAsia="Roboto" w:hAnsi="Roboto" w:cs="Roboto"/>
          <w:color w:val="1F1F1F"/>
        </w:rPr>
        <w:t xml:space="preserve"> manifestava-se sob a forma de um “link”</w:t>
      </w:r>
      <w:r w:rsidR="005B5410" w:rsidRPr="03E37943">
        <w:rPr>
          <w:rFonts w:ascii="Roboto" w:eastAsia="Roboto" w:hAnsi="Roboto" w:cs="Roboto"/>
          <w:color w:val="1F1F1F"/>
        </w:rPr>
        <w:t>,</w:t>
      </w:r>
      <w:r w:rsidR="005B5410">
        <w:rPr>
          <w:rFonts w:ascii="Roboto" w:eastAsia="Roboto" w:hAnsi="Roboto" w:cs="Roboto"/>
          <w:color w:val="1F1F1F"/>
        </w:rPr>
        <w:t xml:space="preserve"> “link</w:t>
      </w:r>
      <w:r w:rsidR="605F3388" w:rsidRPr="03E37943">
        <w:rPr>
          <w:rFonts w:ascii="Roboto" w:eastAsia="Roboto" w:hAnsi="Roboto" w:cs="Roboto"/>
          <w:color w:val="1F1F1F"/>
        </w:rPr>
        <w:t>”</w:t>
      </w:r>
      <w:r w:rsidRPr="03E37943">
        <w:rPr>
          <w:rFonts w:ascii="Roboto" w:eastAsia="Roboto" w:hAnsi="Roboto" w:cs="Roboto"/>
          <w:color w:val="1F1F1F"/>
        </w:rPr>
        <w:t xml:space="preserve"> </w:t>
      </w:r>
      <w:r w:rsidR="15FBAB98" w:rsidRPr="03E37943">
        <w:rPr>
          <w:rFonts w:ascii="Roboto" w:eastAsia="Roboto" w:hAnsi="Roboto" w:cs="Roboto"/>
          <w:color w:val="1F1F1F"/>
        </w:rPr>
        <w:t xml:space="preserve">esse que é a </w:t>
      </w:r>
      <w:r w:rsidR="2B6D8403" w:rsidRPr="03E37943">
        <w:rPr>
          <w:rFonts w:ascii="Roboto" w:eastAsia="Roboto" w:hAnsi="Roboto" w:cs="Roboto"/>
          <w:color w:val="1F1F1F"/>
        </w:rPr>
        <w:t>“</w:t>
      </w:r>
      <w:proofErr w:type="spellStart"/>
      <w:r w:rsidR="15FBAB98" w:rsidRPr="03E37943">
        <w:rPr>
          <w:rFonts w:ascii="Roboto" w:eastAsia="Roboto" w:hAnsi="Roboto" w:cs="Roboto"/>
          <w:color w:val="1F1F1F"/>
        </w:rPr>
        <w:t>alternative</w:t>
      </w:r>
      <w:proofErr w:type="spellEnd"/>
      <w:r w:rsidR="15FBAB98" w:rsidRPr="03E37943">
        <w:rPr>
          <w:rFonts w:ascii="Roboto" w:eastAsia="Roboto" w:hAnsi="Roboto" w:cs="Roboto"/>
          <w:color w:val="1F1F1F"/>
        </w:rPr>
        <w:t xml:space="preserve"> </w:t>
      </w:r>
      <w:proofErr w:type="spellStart"/>
      <w:r w:rsidR="15FBAB98" w:rsidRPr="03E37943">
        <w:rPr>
          <w:rFonts w:ascii="Roboto" w:eastAsia="Roboto" w:hAnsi="Roboto" w:cs="Roboto"/>
          <w:color w:val="1F1F1F"/>
        </w:rPr>
        <w:t>text</w:t>
      </w:r>
      <w:proofErr w:type="spellEnd"/>
      <w:r w:rsidR="171039B1" w:rsidRPr="03E37943">
        <w:rPr>
          <w:rFonts w:ascii="Roboto" w:eastAsia="Roboto" w:hAnsi="Roboto" w:cs="Roboto"/>
          <w:color w:val="1F1F1F"/>
        </w:rPr>
        <w:t>”</w:t>
      </w:r>
      <w:r w:rsidR="15FBAB98" w:rsidRPr="03E37943">
        <w:rPr>
          <w:rFonts w:ascii="Roboto" w:eastAsia="Roboto" w:hAnsi="Roboto" w:cs="Roboto"/>
          <w:color w:val="1F1F1F"/>
        </w:rPr>
        <w:t xml:space="preserve"> do </w:t>
      </w:r>
      <w:r w:rsidR="44B8C318" w:rsidRPr="03E37943">
        <w:rPr>
          <w:rFonts w:ascii="Roboto" w:eastAsia="Roboto" w:hAnsi="Roboto" w:cs="Roboto"/>
          <w:color w:val="1F1F1F"/>
        </w:rPr>
        <w:t>logótipo</w:t>
      </w:r>
      <w:r w:rsidR="15FBAB98" w:rsidRPr="03E37943">
        <w:rPr>
          <w:rFonts w:ascii="Roboto" w:eastAsia="Roboto" w:hAnsi="Roboto" w:cs="Roboto"/>
          <w:color w:val="1F1F1F"/>
        </w:rPr>
        <w:t xml:space="preserve"> exibido no topo da página que depois nos redireciona para a “home</w:t>
      </w:r>
      <w:r w:rsidR="0EF950F0" w:rsidRPr="03E37943">
        <w:rPr>
          <w:rFonts w:ascii="Roboto" w:eastAsia="Roboto" w:hAnsi="Roboto" w:cs="Roboto"/>
          <w:color w:val="1F1F1F"/>
        </w:rPr>
        <w:t>page” do site da marca.</w:t>
      </w:r>
    </w:p>
    <w:p w14:paraId="1C6AF5FD" w14:textId="70032AD5" w:rsidR="52C2449C" w:rsidRDefault="52C2449C" w:rsidP="009B4EF9">
      <w:pPr>
        <w:spacing w:after="0" w:line="360" w:lineRule="auto"/>
        <w:rPr>
          <w:rFonts w:ascii="Roboto" w:eastAsia="Roboto" w:hAnsi="Roboto" w:cs="Roboto"/>
          <w:color w:val="1F1F1F"/>
        </w:rPr>
      </w:pPr>
      <w:r w:rsidRPr="03E37943">
        <w:rPr>
          <w:rFonts w:ascii="Roboto" w:eastAsia="Roboto" w:hAnsi="Roboto" w:cs="Roboto"/>
          <w:color w:val="1F1F1F"/>
        </w:rPr>
        <w:t xml:space="preserve">Podemos concluir </w:t>
      </w:r>
      <w:r w:rsidR="13EDE664" w:rsidRPr="03E37943">
        <w:rPr>
          <w:rFonts w:ascii="Roboto" w:eastAsia="Roboto" w:hAnsi="Roboto" w:cs="Roboto"/>
          <w:color w:val="1F1F1F"/>
        </w:rPr>
        <w:t>que, ou</w:t>
      </w:r>
      <w:r w:rsidRPr="03E37943">
        <w:rPr>
          <w:rFonts w:ascii="Roboto" w:eastAsia="Roboto" w:hAnsi="Roboto" w:cs="Roboto"/>
          <w:color w:val="1F1F1F"/>
        </w:rPr>
        <w:t xml:space="preserve"> marca não </w:t>
      </w:r>
      <w:r w:rsidR="0F2742BB" w:rsidRPr="03E37943">
        <w:rPr>
          <w:rFonts w:ascii="Roboto" w:eastAsia="Roboto" w:hAnsi="Roboto" w:cs="Roboto"/>
          <w:color w:val="1F1F1F"/>
        </w:rPr>
        <w:t xml:space="preserve">tem interesse em </w:t>
      </w:r>
      <w:r w:rsidR="00FC4DB4">
        <w:rPr>
          <w:rFonts w:ascii="Roboto" w:eastAsia="Roboto" w:hAnsi="Roboto" w:cs="Roboto"/>
          <w:color w:val="1F1F1F"/>
        </w:rPr>
        <w:t xml:space="preserve">se </w:t>
      </w:r>
      <w:r w:rsidR="0F2742BB" w:rsidRPr="03E37943">
        <w:rPr>
          <w:rFonts w:ascii="Roboto" w:eastAsia="Roboto" w:hAnsi="Roboto" w:cs="Roboto"/>
          <w:color w:val="1F1F1F"/>
        </w:rPr>
        <w:t xml:space="preserve">fazer valer </w:t>
      </w:r>
      <w:r w:rsidR="005A20C5">
        <w:rPr>
          <w:rFonts w:ascii="Roboto" w:eastAsia="Roboto" w:hAnsi="Roboto" w:cs="Roboto"/>
          <w:color w:val="1F1F1F"/>
        </w:rPr>
        <w:t>d</w:t>
      </w:r>
      <w:r w:rsidR="0F2742BB" w:rsidRPr="03E37943">
        <w:rPr>
          <w:rFonts w:ascii="Roboto" w:eastAsia="Roboto" w:hAnsi="Roboto" w:cs="Roboto"/>
          <w:color w:val="1F1F1F"/>
        </w:rPr>
        <w:t>o espaço da “</w:t>
      </w:r>
      <w:proofErr w:type="spellStart"/>
      <w:r w:rsidR="0F2742BB" w:rsidRPr="03E37943">
        <w:rPr>
          <w:rFonts w:ascii="Roboto" w:eastAsia="Roboto" w:hAnsi="Roboto" w:cs="Roboto"/>
          <w:color w:val="1F1F1F"/>
        </w:rPr>
        <w:t>preview</w:t>
      </w:r>
      <w:proofErr w:type="spellEnd"/>
      <w:r w:rsidR="0F2742BB" w:rsidRPr="03E37943">
        <w:rPr>
          <w:rFonts w:ascii="Roboto" w:eastAsia="Roboto" w:hAnsi="Roboto" w:cs="Roboto"/>
          <w:color w:val="1F1F1F"/>
        </w:rPr>
        <w:t xml:space="preserve"> </w:t>
      </w:r>
      <w:proofErr w:type="spellStart"/>
      <w:r w:rsidR="0F2742BB" w:rsidRPr="03E37943">
        <w:rPr>
          <w:rFonts w:ascii="Roboto" w:eastAsia="Roboto" w:hAnsi="Roboto" w:cs="Roboto"/>
          <w:color w:val="1F1F1F"/>
        </w:rPr>
        <w:t>text</w:t>
      </w:r>
      <w:proofErr w:type="spellEnd"/>
      <w:r w:rsidR="0F2742BB" w:rsidRPr="03E37943">
        <w:rPr>
          <w:rFonts w:ascii="Roboto" w:eastAsia="Roboto" w:hAnsi="Roboto" w:cs="Roboto"/>
          <w:color w:val="1F1F1F"/>
        </w:rPr>
        <w:t xml:space="preserve">” acreditando que o sujeito é </w:t>
      </w:r>
      <w:r w:rsidR="26AEAC2D" w:rsidRPr="03E37943">
        <w:rPr>
          <w:rFonts w:ascii="Roboto" w:eastAsia="Roboto" w:hAnsi="Roboto" w:cs="Roboto"/>
          <w:color w:val="1F1F1F"/>
        </w:rPr>
        <w:t xml:space="preserve">suficiente para convencer as pessoas a abrir o </w:t>
      </w:r>
      <w:r w:rsidR="4C89EC32" w:rsidRPr="03E37943">
        <w:rPr>
          <w:rFonts w:ascii="Roboto" w:eastAsia="Roboto" w:hAnsi="Roboto" w:cs="Roboto"/>
          <w:color w:val="1F1F1F"/>
        </w:rPr>
        <w:t>“</w:t>
      </w:r>
      <w:r w:rsidR="26AEAC2D" w:rsidRPr="03E37943">
        <w:rPr>
          <w:rFonts w:ascii="Roboto" w:eastAsia="Roboto" w:hAnsi="Roboto" w:cs="Roboto"/>
          <w:color w:val="1F1F1F"/>
        </w:rPr>
        <w:t>e-mail</w:t>
      </w:r>
      <w:r w:rsidR="14CAE16D" w:rsidRPr="03E37943">
        <w:rPr>
          <w:rFonts w:ascii="Roboto" w:eastAsia="Roboto" w:hAnsi="Roboto" w:cs="Roboto"/>
          <w:color w:val="1F1F1F"/>
        </w:rPr>
        <w:t>”</w:t>
      </w:r>
      <w:r w:rsidR="26AEAC2D" w:rsidRPr="03E37943">
        <w:rPr>
          <w:rFonts w:ascii="Roboto" w:eastAsia="Roboto" w:hAnsi="Roboto" w:cs="Roboto"/>
          <w:color w:val="1F1F1F"/>
        </w:rPr>
        <w:t>, ou, o “ESP” usa</w:t>
      </w:r>
      <w:r w:rsidR="7EE35F60" w:rsidRPr="03E37943">
        <w:rPr>
          <w:rFonts w:ascii="Roboto" w:eastAsia="Roboto" w:hAnsi="Roboto" w:cs="Roboto"/>
          <w:color w:val="1F1F1F"/>
        </w:rPr>
        <w:t>do</w:t>
      </w:r>
      <w:r w:rsidR="26AEAC2D" w:rsidRPr="03E37943">
        <w:rPr>
          <w:rFonts w:ascii="Roboto" w:eastAsia="Roboto" w:hAnsi="Roboto" w:cs="Roboto"/>
          <w:color w:val="1F1F1F"/>
        </w:rPr>
        <w:t xml:space="preserve"> n</w:t>
      </w:r>
      <w:r w:rsidR="006A3E9A" w:rsidRPr="03E37943">
        <w:rPr>
          <w:rFonts w:ascii="Roboto" w:eastAsia="Roboto" w:hAnsi="Roboto" w:cs="Roboto"/>
          <w:color w:val="1F1F1F"/>
        </w:rPr>
        <w:t>ã</w:t>
      </w:r>
      <w:r w:rsidR="26AEAC2D" w:rsidRPr="03E37943">
        <w:rPr>
          <w:rFonts w:ascii="Roboto" w:eastAsia="Roboto" w:hAnsi="Roboto" w:cs="Roboto"/>
          <w:color w:val="1F1F1F"/>
        </w:rPr>
        <w:t>o</w:t>
      </w:r>
      <w:r w:rsidR="5044663D" w:rsidRPr="03E37943">
        <w:rPr>
          <w:rFonts w:ascii="Roboto" w:eastAsia="Roboto" w:hAnsi="Roboto" w:cs="Roboto"/>
          <w:color w:val="1F1F1F"/>
        </w:rPr>
        <w:t xml:space="preserve"> possui essa funcionalidade.</w:t>
      </w:r>
    </w:p>
    <w:p w14:paraId="3F70DAD2" w14:textId="4912F2B7" w:rsidR="79485B31" w:rsidRDefault="79485B31" w:rsidP="03E37943">
      <w:pPr>
        <w:pStyle w:val="Ttulo1"/>
        <w:rPr>
          <w:color w:val="FF0000"/>
        </w:rPr>
      </w:pPr>
      <w:r w:rsidRPr="03E37943">
        <w:rPr>
          <w:color w:val="FF0000"/>
        </w:rPr>
        <w:t>Conteúdo</w:t>
      </w:r>
    </w:p>
    <w:p w14:paraId="1AF18FD4" w14:textId="2AA1FF5F" w:rsidR="68E24665" w:rsidRDefault="68E24665" w:rsidP="009B4EF9">
      <w:pPr>
        <w:spacing w:line="360" w:lineRule="auto"/>
      </w:pPr>
      <w:r w:rsidRPr="03E37943">
        <w:t>Visto que se estes “e-mails" são na totalidade de car</w:t>
      </w:r>
      <w:r w:rsidR="5D67C665" w:rsidRPr="03E37943">
        <w:t>iz</w:t>
      </w:r>
      <w:r w:rsidRPr="03E37943">
        <w:t xml:space="preserve"> </w:t>
      </w:r>
      <w:r w:rsidR="091E7A42" w:rsidRPr="03E37943">
        <w:t xml:space="preserve">“nutritivo” (“lead </w:t>
      </w:r>
      <w:proofErr w:type="spellStart"/>
      <w:r w:rsidR="091E7A42" w:rsidRPr="03E37943">
        <w:t>nurturing</w:t>
      </w:r>
      <w:proofErr w:type="spellEnd"/>
      <w:r w:rsidR="091E7A42" w:rsidRPr="03E37943">
        <w:t xml:space="preserve">”) em que o </w:t>
      </w:r>
      <w:r w:rsidR="55B3325E" w:rsidRPr="03E37943">
        <w:t>objetivo</w:t>
      </w:r>
      <w:r w:rsidR="091E7A42" w:rsidRPr="03E37943">
        <w:t xml:space="preserve"> é </w:t>
      </w:r>
      <w:r w:rsidR="1C383EDD" w:rsidRPr="03E37943">
        <w:t xml:space="preserve">“aquecer” o tipo de tráfego de cada </w:t>
      </w:r>
      <w:r w:rsidR="005B5410" w:rsidRPr="03E37943">
        <w:t>subscritor</w:t>
      </w:r>
      <w:r w:rsidR="005B5410">
        <w:t xml:space="preserve"> (</w:t>
      </w:r>
      <w:r w:rsidR="005A20C5">
        <w:t>ou pelo menos manter a “temperatura</w:t>
      </w:r>
      <w:r w:rsidR="00A90B9A">
        <w:t>”)</w:t>
      </w:r>
      <w:r w:rsidR="1F25D426" w:rsidRPr="03E37943">
        <w:t xml:space="preserve"> estas</w:t>
      </w:r>
      <w:r w:rsidR="74ADE447" w:rsidRPr="03E37943">
        <w:t xml:space="preserve"> comunicações são simples com, em média, 3 </w:t>
      </w:r>
      <w:r w:rsidR="2FE3355F" w:rsidRPr="03E37943">
        <w:t>parágrafos</w:t>
      </w:r>
      <w:r w:rsidR="74ADE447" w:rsidRPr="03E37943">
        <w:t xml:space="preserve"> curtos com alguns tópicos </w:t>
      </w:r>
      <w:r w:rsidR="00A90B9A">
        <w:t>(“</w:t>
      </w:r>
      <w:proofErr w:type="spellStart"/>
      <w:r w:rsidR="00A90B9A">
        <w:t>bullet</w:t>
      </w:r>
      <w:proofErr w:type="spellEnd"/>
      <w:r w:rsidR="00D61831">
        <w:t xml:space="preserve"> </w:t>
      </w:r>
      <w:proofErr w:type="spellStart"/>
      <w:r w:rsidR="00D61831">
        <w:t>points</w:t>
      </w:r>
      <w:proofErr w:type="spellEnd"/>
      <w:r w:rsidR="00D61831">
        <w:t xml:space="preserve">”) </w:t>
      </w:r>
      <w:r w:rsidR="74ADE447" w:rsidRPr="03E37943">
        <w:t xml:space="preserve">que resumem o que poderá </w:t>
      </w:r>
      <w:r w:rsidR="11E85B6C" w:rsidRPr="03E37943">
        <w:t>ser encontrado no artigo que se encontra no “website”</w:t>
      </w:r>
      <w:r w:rsidR="467E7ED5" w:rsidRPr="03E37943">
        <w:t>.</w:t>
      </w:r>
    </w:p>
    <w:p w14:paraId="4079D0CE" w14:textId="67E59234" w:rsidR="467E7ED5" w:rsidRDefault="467E7ED5" w:rsidP="009B4EF9">
      <w:pPr>
        <w:spacing w:line="360" w:lineRule="auto"/>
      </w:pPr>
      <w:r w:rsidRPr="03E37943">
        <w:t xml:space="preserve">Sendo o objetivo destes “e-mails” </w:t>
      </w:r>
      <w:r w:rsidR="00814007">
        <w:t>encaminhar</w:t>
      </w:r>
      <w:r w:rsidRPr="03E37943">
        <w:t xml:space="preserve"> o subscritor ao </w:t>
      </w:r>
      <w:r w:rsidR="51E58153" w:rsidRPr="03E37943">
        <w:t>“web</w:t>
      </w:r>
      <w:r w:rsidRPr="03E37943">
        <w:t>site</w:t>
      </w:r>
      <w:r w:rsidR="3B1A5978" w:rsidRPr="03E37943">
        <w:t>”</w:t>
      </w:r>
      <w:r w:rsidRPr="03E37943">
        <w:t xml:space="preserve"> é nos proporcionado </w:t>
      </w:r>
      <w:r w:rsidR="06D95CAC" w:rsidRPr="03E37943">
        <w:t xml:space="preserve">apenas informação suficiente para nos deixar interessados e assim carregar no botão “CTA” e seguir para o </w:t>
      </w:r>
      <w:r w:rsidR="3D3E51F5" w:rsidRPr="03E37943">
        <w:t>“</w:t>
      </w:r>
      <w:r w:rsidR="06D95CAC" w:rsidRPr="03E37943">
        <w:t>website</w:t>
      </w:r>
      <w:r w:rsidR="19298098" w:rsidRPr="03E37943">
        <w:t>”</w:t>
      </w:r>
      <w:r w:rsidR="06D95CAC" w:rsidRPr="03E37943">
        <w:t xml:space="preserve"> onde nos será explicado mais.</w:t>
      </w:r>
    </w:p>
    <w:p w14:paraId="0E48DF3F" w14:textId="097EACA8" w:rsidR="794AE34B" w:rsidRDefault="794AE34B" w:rsidP="03E37943">
      <w:pPr>
        <w:pStyle w:val="Ttulo1"/>
        <w:rPr>
          <w:color w:val="FF0000"/>
        </w:rPr>
      </w:pPr>
      <w:r w:rsidRPr="03E37943">
        <w:rPr>
          <w:color w:val="FF0000"/>
        </w:rPr>
        <w:t>Sugestões de melhoria</w:t>
      </w:r>
    </w:p>
    <w:p w14:paraId="0AE4B3EE" w14:textId="20568475" w:rsidR="65EC492D" w:rsidRDefault="65EC492D" w:rsidP="009B4EF9">
      <w:pPr>
        <w:spacing w:line="360" w:lineRule="auto"/>
      </w:pPr>
      <w:r w:rsidRPr="03E37943">
        <w:t>Na minha opinião o “e-mail marketing” da AMD é de qualidade</w:t>
      </w:r>
      <w:r w:rsidR="4BF8671E" w:rsidRPr="03E37943">
        <w:t xml:space="preserve"> </w:t>
      </w:r>
      <w:r w:rsidR="1B00190E" w:rsidRPr="03E37943">
        <w:t>elevada, desde</w:t>
      </w:r>
      <w:r w:rsidR="4BF8671E" w:rsidRPr="03E37943">
        <w:t xml:space="preserve"> incentivar o contacto com os subscritores utilizando “</w:t>
      </w:r>
      <w:proofErr w:type="spellStart"/>
      <w:r w:rsidR="4BF8671E" w:rsidRPr="03E37943">
        <w:t>footers</w:t>
      </w:r>
      <w:proofErr w:type="spellEnd"/>
      <w:r w:rsidR="4BF8671E" w:rsidRPr="03E37943">
        <w:t xml:space="preserve">” e </w:t>
      </w:r>
      <w:r w:rsidR="50632D19" w:rsidRPr="03E37943">
        <w:t xml:space="preserve">endereços de “e-mail” </w:t>
      </w:r>
      <w:r w:rsidR="50632D19" w:rsidRPr="03E37943">
        <w:lastRenderedPageBreak/>
        <w:t xml:space="preserve">que reforcem a ideia de que interação é </w:t>
      </w:r>
      <w:r w:rsidR="266CF25C" w:rsidRPr="03E37943">
        <w:t>encorajada, até</w:t>
      </w:r>
      <w:r w:rsidR="50632D19" w:rsidRPr="03E37943">
        <w:t xml:space="preserve"> </w:t>
      </w:r>
      <w:r w:rsidR="0C9100E7" w:rsidRPr="03E37943">
        <w:t>á incrível relevância</w:t>
      </w:r>
      <w:r w:rsidR="5D5A7BF2" w:rsidRPr="03E37943">
        <w:t xml:space="preserve"> e brevidade dos textos contidos nas comunicações que nos despertam a curiosidade e inevitavelmente acaba</w:t>
      </w:r>
      <w:r w:rsidR="005B0ABA">
        <w:t>m</w:t>
      </w:r>
      <w:r w:rsidR="5D5A7BF2" w:rsidRPr="03E37943">
        <w:t xml:space="preserve"> com o subscritor no “website”</w:t>
      </w:r>
      <w:r w:rsidR="13F5F40E" w:rsidRPr="03E37943">
        <w:t xml:space="preserve"> com a intenção de descobrir mais.</w:t>
      </w:r>
    </w:p>
    <w:p w14:paraId="0995E4D6" w14:textId="57B0A5CB" w:rsidR="13F5F40E" w:rsidRDefault="13F5F40E" w:rsidP="009B4EF9">
      <w:pPr>
        <w:spacing w:line="360" w:lineRule="auto"/>
      </w:pPr>
      <w:r w:rsidRPr="03E37943">
        <w:t>Mas existem</w:t>
      </w:r>
      <w:r w:rsidR="7596F70B" w:rsidRPr="03E37943">
        <w:t>, do</w:t>
      </w:r>
      <w:r w:rsidRPr="03E37943">
        <w:t xml:space="preserve"> </w:t>
      </w:r>
      <w:r w:rsidR="114A319D" w:rsidRPr="03E37943">
        <w:t xml:space="preserve">meu ponto de vista, </w:t>
      </w:r>
      <w:r w:rsidR="778F6D69" w:rsidRPr="03E37943">
        <w:t>três</w:t>
      </w:r>
      <w:r w:rsidRPr="03E37943">
        <w:t xml:space="preserve"> pontos que impedem que as campanhas </w:t>
      </w:r>
      <w:r w:rsidR="54D6D945" w:rsidRPr="03E37943">
        <w:t xml:space="preserve">desta marca </w:t>
      </w:r>
      <w:r w:rsidRPr="03E37943">
        <w:t xml:space="preserve">atinjam a tão elusiva </w:t>
      </w:r>
      <w:r w:rsidR="3A40AEFF" w:rsidRPr="03E37943">
        <w:t xml:space="preserve">perfeição, </w:t>
      </w:r>
      <w:r w:rsidR="315CABA5" w:rsidRPr="03E37943">
        <w:t xml:space="preserve">primeiro </w:t>
      </w:r>
      <w:r w:rsidR="3A40AEFF" w:rsidRPr="03E37943">
        <w:t>quando falamos d</w:t>
      </w:r>
      <w:r w:rsidR="4B266895" w:rsidRPr="03E37943">
        <w:t>e</w:t>
      </w:r>
      <w:r w:rsidR="3A40AEFF" w:rsidRPr="03E37943">
        <w:t xml:space="preserve"> remetente apesar do endereço de “e-mail” ser perfeito para o propósito (</w:t>
      </w:r>
      <w:hyperlink r:id="rId8">
        <w:r w:rsidR="3A40AEFF" w:rsidRPr="03E37943">
          <w:rPr>
            <w:rStyle w:val="Hiperligao"/>
          </w:rPr>
          <w:t>reply@engage.amd.com</w:t>
        </w:r>
      </w:hyperlink>
      <w:r w:rsidR="3A40AEFF">
        <w:t>)</w:t>
      </w:r>
      <w:r w:rsidR="79166023">
        <w:t xml:space="preserve"> o remetente que o “esconde” poderia ser melhorado com a adição de um nome, de forma a personalizar </w:t>
      </w:r>
      <w:r w:rsidR="6C0A2167">
        <w:t>mais a comunicação</w:t>
      </w:r>
      <w:r w:rsidR="1BBF5EA1">
        <w:t>.</w:t>
      </w:r>
    </w:p>
    <w:p w14:paraId="71623C6C" w14:textId="2C097196" w:rsidR="08A172FF" w:rsidRDefault="08A172FF" w:rsidP="009B4EF9">
      <w:pPr>
        <w:spacing w:line="360" w:lineRule="auto"/>
      </w:pPr>
      <w:r>
        <w:t>Em segundo, também informação relacionada com o destinatário se encontra ausente</w:t>
      </w:r>
      <w:r w:rsidR="1738CB91">
        <w:t xml:space="preserve"> de qualquer parte do “e-mail” o que acaba por fazer a comunicação “parecer” bastante impessoal e</w:t>
      </w:r>
      <w:r w:rsidR="54B7E2FC">
        <w:t xml:space="preserve"> parte de um envio “em massa</w:t>
      </w:r>
      <w:r w:rsidR="29632698">
        <w:t>”. (</w:t>
      </w:r>
      <w:r w:rsidR="54B7E2FC">
        <w:t>Se bem que, importa referir que caso o subscritor responda a al</w:t>
      </w:r>
      <w:r w:rsidR="763B600D">
        <w:t>gum dos “e-mails” recebidos, a resposta dirige-se a nós através do nosso nome, nome esse que foi pedido no processo de subscrição.</w:t>
      </w:r>
      <w:r w:rsidR="23EDC15A">
        <w:t>)</w:t>
      </w:r>
    </w:p>
    <w:p w14:paraId="141746DB" w14:textId="7FD3F9BE" w:rsidR="23EDC15A" w:rsidRDefault="23EDC15A" w:rsidP="009B4EF9">
      <w:pPr>
        <w:spacing w:line="360" w:lineRule="auto"/>
      </w:pPr>
      <w:r>
        <w:t>A última escolha que posso criticar, é o facto de o campo da “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” ser “desprezado” e </w:t>
      </w:r>
      <w:r w:rsidR="148BE080">
        <w:t>deixado apenas preenchido com o link da “</w:t>
      </w:r>
      <w:proofErr w:type="spellStart"/>
      <w:r w:rsidR="148BE080">
        <w:t>alternative</w:t>
      </w:r>
      <w:proofErr w:type="spellEnd"/>
      <w:r w:rsidR="148BE080">
        <w:t xml:space="preserve"> </w:t>
      </w:r>
      <w:proofErr w:type="spellStart"/>
      <w:r w:rsidR="148BE080">
        <w:t>text</w:t>
      </w:r>
      <w:proofErr w:type="spellEnd"/>
      <w:r w:rsidR="148BE080">
        <w:t>”, não custa nada adicionar um pouco mais de informação de forma a aproximar os nossos e-mails</w:t>
      </w:r>
      <w:r w:rsidR="6AD0DC7E">
        <w:t>,</w:t>
      </w:r>
      <w:r w:rsidR="148BE080">
        <w:t xml:space="preserve"> o mais </w:t>
      </w:r>
      <w:r w:rsidR="0E874D71">
        <w:t>possível</w:t>
      </w:r>
      <w:r w:rsidR="0076726D">
        <w:t xml:space="preserve"> </w:t>
      </w:r>
      <w:r w:rsidR="64C38FCF">
        <w:t>da garantia</w:t>
      </w:r>
      <w:r w:rsidR="48AED859">
        <w:t xml:space="preserve"> que serão abertos</w:t>
      </w:r>
      <w:r w:rsidR="00684623">
        <w:t>,</w:t>
      </w:r>
      <w:r w:rsidR="53E14D00">
        <w:t xml:space="preserve"> que é o objetivo </w:t>
      </w:r>
      <w:r w:rsidR="45303C43">
        <w:t>final</w:t>
      </w:r>
      <w:r w:rsidR="53E14D00">
        <w:t xml:space="preserve"> do “E-Mail Marketing”</w:t>
      </w:r>
      <w:r w:rsidR="17C378C7">
        <w:t>.</w:t>
      </w:r>
    </w:p>
    <w:p w14:paraId="3621F304" w14:textId="1D35F03F" w:rsidR="17C378C7" w:rsidRDefault="17C378C7" w:rsidP="009B4EF9">
      <w:pPr>
        <w:spacing w:line="360" w:lineRule="auto"/>
      </w:pPr>
      <w:r>
        <w:t xml:space="preserve">Caso esta omissão seja uma consequência do “ESP” </w:t>
      </w:r>
      <w:r w:rsidR="00684623">
        <w:t>utilizado, talvez</w:t>
      </w:r>
      <w:r>
        <w:t xml:space="preserve"> seja boa ideia mudar </w:t>
      </w:r>
      <w:r w:rsidR="696A0557">
        <w:t>de” e-mail</w:t>
      </w:r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</w:t>
      </w:r>
      <w:proofErr w:type="spellEnd"/>
      <w:r w:rsidR="48860BFE">
        <w:t>”, a minha sugestão recairia sobre o “</w:t>
      </w:r>
      <w:proofErr w:type="spellStart"/>
      <w:r w:rsidR="48860BFE">
        <w:t>Mailchimp</w:t>
      </w:r>
      <w:proofErr w:type="spellEnd"/>
      <w:r w:rsidR="48860BFE">
        <w:t>” que cont</w:t>
      </w:r>
      <w:r w:rsidR="78E23F44">
        <w:t>é</w:t>
      </w:r>
      <w:r w:rsidR="48860BFE">
        <w:t>m um campo onde é possível editar a “</w:t>
      </w:r>
      <w:proofErr w:type="spellStart"/>
      <w:r w:rsidR="48860BFE">
        <w:t>preview</w:t>
      </w:r>
      <w:proofErr w:type="spellEnd"/>
      <w:r w:rsidR="48860BFE">
        <w:t xml:space="preserve"> </w:t>
      </w:r>
      <w:proofErr w:type="spellStart"/>
      <w:r w:rsidR="48860BFE">
        <w:t>text</w:t>
      </w:r>
      <w:proofErr w:type="spellEnd"/>
      <w:r w:rsidR="48860BFE">
        <w:t xml:space="preserve">”. </w:t>
      </w:r>
    </w:p>
    <w:p w14:paraId="7991BD6D" w14:textId="03CFC015" w:rsidR="03E37943" w:rsidRDefault="03E37943" w:rsidP="03E37943"/>
    <w:p w14:paraId="139997D5" w14:textId="1076792A" w:rsidR="03E37943" w:rsidRDefault="03E37943" w:rsidP="03E37943">
      <w:pPr>
        <w:spacing w:after="0"/>
        <w:ind w:right="120"/>
      </w:pPr>
    </w:p>
    <w:p w14:paraId="37FE24E0" w14:textId="2310B55E" w:rsidR="03E37943" w:rsidRDefault="03E37943" w:rsidP="03E37943"/>
    <w:p w14:paraId="00780554" w14:textId="6D32B068" w:rsidR="03E37943" w:rsidRDefault="00461880" w:rsidP="00461880">
      <w:pPr>
        <w:pStyle w:val="Ttulo1"/>
        <w:rPr>
          <w:color w:val="FF0000"/>
        </w:rPr>
      </w:pPr>
      <w:r w:rsidRPr="00461880">
        <w:rPr>
          <w:color w:val="FF0000"/>
        </w:rPr>
        <w:t>Bibliografia</w:t>
      </w:r>
    </w:p>
    <w:p w14:paraId="65A80A4D" w14:textId="07A1B3C1" w:rsidR="00461880" w:rsidRDefault="00310C57" w:rsidP="009B4EF9">
      <w:pPr>
        <w:spacing w:line="360" w:lineRule="auto"/>
      </w:pPr>
      <w:r>
        <w:t xml:space="preserve">A única fonte bibliográfica utilizada neste trabalho foi </w:t>
      </w:r>
      <w:r w:rsidR="00354222">
        <w:t>o documento, que contem os slides apresentados em aula.</w:t>
      </w:r>
    </w:p>
    <w:p w14:paraId="1C508C7C" w14:textId="77B8BE52" w:rsidR="00B6336D" w:rsidRPr="0001228E" w:rsidRDefault="0001228E" w:rsidP="009B4EF9">
      <w:pPr>
        <w:spacing w:line="360" w:lineRule="auto"/>
        <w:rPr>
          <w:lang w:val="en-US"/>
        </w:rPr>
      </w:pPr>
      <w:hyperlink r:id="rId9" w:history="1">
        <w:r w:rsidRPr="0001228E">
          <w:rPr>
            <w:color w:val="0000FF"/>
            <w:u w:val="single"/>
            <w:lang w:val="en-US"/>
          </w:rPr>
          <w:t>Microsoft PowerPoint - Slides Email Marketing 2024</w:t>
        </w:r>
      </w:hyperlink>
    </w:p>
    <w:p w14:paraId="00724EF9" w14:textId="1F59C90E" w:rsidR="5DDAC3C4" w:rsidRPr="0001228E" w:rsidRDefault="5DDAC3C4" w:rsidP="5DDAC3C4">
      <w:pPr>
        <w:rPr>
          <w:lang w:val="en-US"/>
        </w:rPr>
      </w:pPr>
    </w:p>
    <w:p w14:paraId="5F9E222B" w14:textId="7D3245B4" w:rsidR="47E171FD" w:rsidRPr="0001228E" w:rsidRDefault="47E171FD">
      <w:pPr>
        <w:rPr>
          <w:lang w:val="en-US"/>
        </w:rPr>
      </w:pPr>
    </w:p>
    <w:sectPr w:rsidR="47E171FD" w:rsidRPr="0001228E" w:rsidSect="00E65CBD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KVWSnmz1WVi/w" int2:id="WXMHX1fY">
      <int2:state int2:value="Rejected" int2:type="AugLoop_Text_Critique"/>
    </int2:textHash>
    <int2:bookmark int2:bookmarkName="_Int_GiH2XwrQ" int2:invalidationBookmarkName="" int2:hashCode="/4NhKanSbddjvt" int2:id="TRYKas8S">
      <int2:state int2:value="Reviewed" int2:type="WordDesignerSuggestedImageAnnotation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B2A6C5"/>
    <w:rsid w:val="0001228E"/>
    <w:rsid w:val="00031D9C"/>
    <w:rsid w:val="00063554"/>
    <w:rsid w:val="000B6229"/>
    <w:rsid w:val="0011D197"/>
    <w:rsid w:val="00184088"/>
    <w:rsid w:val="001857E4"/>
    <w:rsid w:val="001D1501"/>
    <w:rsid w:val="002C2817"/>
    <w:rsid w:val="002D646D"/>
    <w:rsid w:val="00310C57"/>
    <w:rsid w:val="00327CBD"/>
    <w:rsid w:val="00354222"/>
    <w:rsid w:val="00360FFC"/>
    <w:rsid w:val="003B6F2C"/>
    <w:rsid w:val="003F6ACB"/>
    <w:rsid w:val="00461880"/>
    <w:rsid w:val="005056F0"/>
    <w:rsid w:val="005442FF"/>
    <w:rsid w:val="00576F89"/>
    <w:rsid w:val="005A20C5"/>
    <w:rsid w:val="005B0ABA"/>
    <w:rsid w:val="005B2CE8"/>
    <w:rsid w:val="005B5410"/>
    <w:rsid w:val="005C5E25"/>
    <w:rsid w:val="005E200A"/>
    <w:rsid w:val="006042D6"/>
    <w:rsid w:val="00604900"/>
    <w:rsid w:val="00667257"/>
    <w:rsid w:val="006716ED"/>
    <w:rsid w:val="0067518C"/>
    <w:rsid w:val="00684623"/>
    <w:rsid w:val="006A3E9A"/>
    <w:rsid w:val="006C693E"/>
    <w:rsid w:val="006D2D8A"/>
    <w:rsid w:val="006EFF5F"/>
    <w:rsid w:val="007076DE"/>
    <w:rsid w:val="00747EE6"/>
    <w:rsid w:val="0076726D"/>
    <w:rsid w:val="00814007"/>
    <w:rsid w:val="00831631"/>
    <w:rsid w:val="00843FEA"/>
    <w:rsid w:val="00865933"/>
    <w:rsid w:val="00893FEE"/>
    <w:rsid w:val="008B4602"/>
    <w:rsid w:val="00970D08"/>
    <w:rsid w:val="009B4EF9"/>
    <w:rsid w:val="009D122B"/>
    <w:rsid w:val="00A07365"/>
    <w:rsid w:val="00A63BC2"/>
    <w:rsid w:val="00A90B9A"/>
    <w:rsid w:val="00AE4B8E"/>
    <w:rsid w:val="00B32F14"/>
    <w:rsid w:val="00B37BAB"/>
    <w:rsid w:val="00B42627"/>
    <w:rsid w:val="00B6336D"/>
    <w:rsid w:val="00B95106"/>
    <w:rsid w:val="00BA65B1"/>
    <w:rsid w:val="00C006F3"/>
    <w:rsid w:val="00C63B56"/>
    <w:rsid w:val="00CF3AB5"/>
    <w:rsid w:val="00D10A12"/>
    <w:rsid w:val="00D127F7"/>
    <w:rsid w:val="00D26700"/>
    <w:rsid w:val="00D43DC4"/>
    <w:rsid w:val="00D61831"/>
    <w:rsid w:val="00DD28AF"/>
    <w:rsid w:val="00DD6E1A"/>
    <w:rsid w:val="00E010BD"/>
    <w:rsid w:val="00E07C65"/>
    <w:rsid w:val="00E52320"/>
    <w:rsid w:val="00E65CBD"/>
    <w:rsid w:val="00E966A3"/>
    <w:rsid w:val="00EA09DF"/>
    <w:rsid w:val="00EB26E2"/>
    <w:rsid w:val="00FC4DB4"/>
    <w:rsid w:val="0103CF7C"/>
    <w:rsid w:val="011AB67F"/>
    <w:rsid w:val="017FF6AA"/>
    <w:rsid w:val="01BA88BD"/>
    <w:rsid w:val="023F0938"/>
    <w:rsid w:val="02D781B5"/>
    <w:rsid w:val="036A103F"/>
    <w:rsid w:val="039E5646"/>
    <w:rsid w:val="03DF0439"/>
    <w:rsid w:val="03E37943"/>
    <w:rsid w:val="03F445E3"/>
    <w:rsid w:val="0401C795"/>
    <w:rsid w:val="046C2DA7"/>
    <w:rsid w:val="04B6EF75"/>
    <w:rsid w:val="04CD3E42"/>
    <w:rsid w:val="051062A3"/>
    <w:rsid w:val="055640DC"/>
    <w:rsid w:val="0573418F"/>
    <w:rsid w:val="057D075F"/>
    <w:rsid w:val="05ECBF00"/>
    <w:rsid w:val="05FE7BB0"/>
    <w:rsid w:val="0622CB5A"/>
    <w:rsid w:val="06D95CAC"/>
    <w:rsid w:val="0746ED33"/>
    <w:rsid w:val="07AD0441"/>
    <w:rsid w:val="07E813AB"/>
    <w:rsid w:val="080AC35A"/>
    <w:rsid w:val="088C2C8C"/>
    <w:rsid w:val="08A172FF"/>
    <w:rsid w:val="091E7A42"/>
    <w:rsid w:val="09454F25"/>
    <w:rsid w:val="0980CFFA"/>
    <w:rsid w:val="099EB151"/>
    <w:rsid w:val="0A25544B"/>
    <w:rsid w:val="0A9C0872"/>
    <w:rsid w:val="0AC0AB75"/>
    <w:rsid w:val="0B0DD287"/>
    <w:rsid w:val="0B124EEA"/>
    <w:rsid w:val="0B3D3CC2"/>
    <w:rsid w:val="0BE86C51"/>
    <w:rsid w:val="0C1B6361"/>
    <w:rsid w:val="0C2F512F"/>
    <w:rsid w:val="0C9100E7"/>
    <w:rsid w:val="0C9E4CE9"/>
    <w:rsid w:val="0CB82DD6"/>
    <w:rsid w:val="0CE94516"/>
    <w:rsid w:val="0D249954"/>
    <w:rsid w:val="0D546AAF"/>
    <w:rsid w:val="0D7A7058"/>
    <w:rsid w:val="0DF208F2"/>
    <w:rsid w:val="0E874D71"/>
    <w:rsid w:val="0E8B9F39"/>
    <w:rsid w:val="0E93EEA6"/>
    <w:rsid w:val="0EF950F0"/>
    <w:rsid w:val="0F0737CB"/>
    <w:rsid w:val="0F2742BB"/>
    <w:rsid w:val="0F96F501"/>
    <w:rsid w:val="0FB2A6C5"/>
    <w:rsid w:val="0FC13807"/>
    <w:rsid w:val="108201D3"/>
    <w:rsid w:val="111DCD8B"/>
    <w:rsid w:val="114A319D"/>
    <w:rsid w:val="116384CE"/>
    <w:rsid w:val="11885506"/>
    <w:rsid w:val="11C09466"/>
    <w:rsid w:val="11E85B6C"/>
    <w:rsid w:val="11F02AD5"/>
    <w:rsid w:val="12055424"/>
    <w:rsid w:val="12258501"/>
    <w:rsid w:val="1330FABB"/>
    <w:rsid w:val="137AA0A6"/>
    <w:rsid w:val="13807F2E"/>
    <w:rsid w:val="1385D977"/>
    <w:rsid w:val="13A68626"/>
    <w:rsid w:val="13D28A22"/>
    <w:rsid w:val="13EDE664"/>
    <w:rsid w:val="13F04E0B"/>
    <w:rsid w:val="13F5F40E"/>
    <w:rsid w:val="148BE080"/>
    <w:rsid w:val="148F0099"/>
    <w:rsid w:val="14CAE16D"/>
    <w:rsid w:val="150E7113"/>
    <w:rsid w:val="153C32F2"/>
    <w:rsid w:val="1568D45B"/>
    <w:rsid w:val="15778208"/>
    <w:rsid w:val="15EFF01B"/>
    <w:rsid w:val="15FBAB98"/>
    <w:rsid w:val="16387CD6"/>
    <w:rsid w:val="1673C436"/>
    <w:rsid w:val="168006C7"/>
    <w:rsid w:val="169EDD6E"/>
    <w:rsid w:val="16E3ED3C"/>
    <w:rsid w:val="16E91B32"/>
    <w:rsid w:val="171039B1"/>
    <w:rsid w:val="1738CB91"/>
    <w:rsid w:val="178EFB04"/>
    <w:rsid w:val="17C378C7"/>
    <w:rsid w:val="17F02324"/>
    <w:rsid w:val="18437DBF"/>
    <w:rsid w:val="184B39DB"/>
    <w:rsid w:val="1874376D"/>
    <w:rsid w:val="18872172"/>
    <w:rsid w:val="19298098"/>
    <w:rsid w:val="195195BF"/>
    <w:rsid w:val="197BFEBB"/>
    <w:rsid w:val="19A51B96"/>
    <w:rsid w:val="19CE9DB1"/>
    <w:rsid w:val="1B00190E"/>
    <w:rsid w:val="1B7CD64A"/>
    <w:rsid w:val="1B8482AF"/>
    <w:rsid w:val="1B940625"/>
    <w:rsid w:val="1BBF5EA1"/>
    <w:rsid w:val="1BD05225"/>
    <w:rsid w:val="1C383EDD"/>
    <w:rsid w:val="1CF1FAF7"/>
    <w:rsid w:val="1D9BB345"/>
    <w:rsid w:val="1DD6027B"/>
    <w:rsid w:val="1E6EEE03"/>
    <w:rsid w:val="1EBEF2F2"/>
    <w:rsid w:val="1EC96688"/>
    <w:rsid w:val="1F25D426"/>
    <w:rsid w:val="1F7967B2"/>
    <w:rsid w:val="1FA9E668"/>
    <w:rsid w:val="200F2A69"/>
    <w:rsid w:val="205BF20C"/>
    <w:rsid w:val="206C4CA1"/>
    <w:rsid w:val="21365A12"/>
    <w:rsid w:val="21456284"/>
    <w:rsid w:val="228F3F86"/>
    <w:rsid w:val="229E5FE4"/>
    <w:rsid w:val="23EDC15A"/>
    <w:rsid w:val="24686B69"/>
    <w:rsid w:val="24712BDD"/>
    <w:rsid w:val="24B51DE2"/>
    <w:rsid w:val="250232F9"/>
    <w:rsid w:val="26163B8D"/>
    <w:rsid w:val="2641B532"/>
    <w:rsid w:val="26569A77"/>
    <w:rsid w:val="26667FA9"/>
    <w:rsid w:val="266CF25C"/>
    <w:rsid w:val="2674B659"/>
    <w:rsid w:val="269DF138"/>
    <w:rsid w:val="26AEAC2D"/>
    <w:rsid w:val="27A0CBC5"/>
    <w:rsid w:val="28371BC9"/>
    <w:rsid w:val="287B7A5C"/>
    <w:rsid w:val="2896EBA9"/>
    <w:rsid w:val="28FE82CA"/>
    <w:rsid w:val="29117FD8"/>
    <w:rsid w:val="2939DB5F"/>
    <w:rsid w:val="29632698"/>
    <w:rsid w:val="297FB234"/>
    <w:rsid w:val="29C133A7"/>
    <w:rsid w:val="2A24D88F"/>
    <w:rsid w:val="2A7D7F90"/>
    <w:rsid w:val="2B04ABA2"/>
    <w:rsid w:val="2B672099"/>
    <w:rsid w:val="2B6D8403"/>
    <w:rsid w:val="2BF1B528"/>
    <w:rsid w:val="2BF808A8"/>
    <w:rsid w:val="2CB9408D"/>
    <w:rsid w:val="2DB639B8"/>
    <w:rsid w:val="2DD69EA0"/>
    <w:rsid w:val="2DDDFCB8"/>
    <w:rsid w:val="2DE93A98"/>
    <w:rsid w:val="2DF6A651"/>
    <w:rsid w:val="2E680A45"/>
    <w:rsid w:val="2E8A81AD"/>
    <w:rsid w:val="2FD8D0B5"/>
    <w:rsid w:val="2FE3355F"/>
    <w:rsid w:val="301991B4"/>
    <w:rsid w:val="302AAEC1"/>
    <w:rsid w:val="3099A02C"/>
    <w:rsid w:val="315CABA5"/>
    <w:rsid w:val="317D2090"/>
    <w:rsid w:val="32874A1C"/>
    <w:rsid w:val="32DD84F4"/>
    <w:rsid w:val="32FB5958"/>
    <w:rsid w:val="33162915"/>
    <w:rsid w:val="335E51EE"/>
    <w:rsid w:val="3364A36B"/>
    <w:rsid w:val="34BDD7F7"/>
    <w:rsid w:val="34BFE943"/>
    <w:rsid w:val="34FC97EF"/>
    <w:rsid w:val="35053EE6"/>
    <w:rsid w:val="35C058C5"/>
    <w:rsid w:val="35D8BE8F"/>
    <w:rsid w:val="35EEEB74"/>
    <w:rsid w:val="360294D8"/>
    <w:rsid w:val="361315E1"/>
    <w:rsid w:val="37244AD3"/>
    <w:rsid w:val="3743C39A"/>
    <w:rsid w:val="385C69DA"/>
    <w:rsid w:val="38875A0D"/>
    <w:rsid w:val="388B3EB1"/>
    <w:rsid w:val="38B50880"/>
    <w:rsid w:val="3950E123"/>
    <w:rsid w:val="396AE21F"/>
    <w:rsid w:val="3998177B"/>
    <w:rsid w:val="3A0899A0"/>
    <w:rsid w:val="3A40AEFF"/>
    <w:rsid w:val="3A5A6709"/>
    <w:rsid w:val="3ABC8C93"/>
    <w:rsid w:val="3AF1A80A"/>
    <w:rsid w:val="3B1A5978"/>
    <w:rsid w:val="3B2C73A7"/>
    <w:rsid w:val="3BDE8846"/>
    <w:rsid w:val="3C1EFD37"/>
    <w:rsid w:val="3C6365D6"/>
    <w:rsid w:val="3C733527"/>
    <w:rsid w:val="3D148A01"/>
    <w:rsid w:val="3D26B07E"/>
    <w:rsid w:val="3D3E51F5"/>
    <w:rsid w:val="3D735EB3"/>
    <w:rsid w:val="3D844CC5"/>
    <w:rsid w:val="3DD7304C"/>
    <w:rsid w:val="3E0C04EC"/>
    <w:rsid w:val="3E3A5C85"/>
    <w:rsid w:val="3EE7B2CC"/>
    <w:rsid w:val="3F3A4A93"/>
    <w:rsid w:val="3FA4F37C"/>
    <w:rsid w:val="3FE7707C"/>
    <w:rsid w:val="3FF9EF11"/>
    <w:rsid w:val="4008972B"/>
    <w:rsid w:val="40B911E9"/>
    <w:rsid w:val="40C666CF"/>
    <w:rsid w:val="40CEADA9"/>
    <w:rsid w:val="40DB319A"/>
    <w:rsid w:val="418C617A"/>
    <w:rsid w:val="41B261B1"/>
    <w:rsid w:val="41C5F283"/>
    <w:rsid w:val="4205B24B"/>
    <w:rsid w:val="4208D669"/>
    <w:rsid w:val="421654C1"/>
    <w:rsid w:val="4217E74B"/>
    <w:rsid w:val="421CD2FB"/>
    <w:rsid w:val="422EA495"/>
    <w:rsid w:val="42BEF5BE"/>
    <w:rsid w:val="42C92E64"/>
    <w:rsid w:val="42D4BCB9"/>
    <w:rsid w:val="4350A933"/>
    <w:rsid w:val="43D593BC"/>
    <w:rsid w:val="449021D4"/>
    <w:rsid w:val="449BF21A"/>
    <w:rsid w:val="44B8C318"/>
    <w:rsid w:val="44EA1FDD"/>
    <w:rsid w:val="45303C43"/>
    <w:rsid w:val="4535DD5D"/>
    <w:rsid w:val="458E546B"/>
    <w:rsid w:val="459F2925"/>
    <w:rsid w:val="4607B96C"/>
    <w:rsid w:val="467E7ED5"/>
    <w:rsid w:val="468EAF02"/>
    <w:rsid w:val="46F619C8"/>
    <w:rsid w:val="475B105E"/>
    <w:rsid w:val="475F37BB"/>
    <w:rsid w:val="47E171FD"/>
    <w:rsid w:val="4824AFCE"/>
    <w:rsid w:val="48860BFE"/>
    <w:rsid w:val="48AED859"/>
    <w:rsid w:val="48E0B163"/>
    <w:rsid w:val="495C5194"/>
    <w:rsid w:val="4AB505EF"/>
    <w:rsid w:val="4B266895"/>
    <w:rsid w:val="4BF8671E"/>
    <w:rsid w:val="4C89EC32"/>
    <w:rsid w:val="4CB10375"/>
    <w:rsid w:val="4D2DBB64"/>
    <w:rsid w:val="4D5DA093"/>
    <w:rsid w:val="4DA35989"/>
    <w:rsid w:val="4DB120B9"/>
    <w:rsid w:val="4DB7F1A4"/>
    <w:rsid w:val="4DE6A171"/>
    <w:rsid w:val="4DF541E1"/>
    <w:rsid w:val="4DF54E26"/>
    <w:rsid w:val="4E1341AE"/>
    <w:rsid w:val="4E78C413"/>
    <w:rsid w:val="4EBA3663"/>
    <w:rsid w:val="4EDC2376"/>
    <w:rsid w:val="4F4DF7D3"/>
    <w:rsid w:val="4F7E9AFA"/>
    <w:rsid w:val="4F7F86E9"/>
    <w:rsid w:val="4F881FFF"/>
    <w:rsid w:val="4FA4933C"/>
    <w:rsid w:val="4FAB61D1"/>
    <w:rsid w:val="4FBDF987"/>
    <w:rsid w:val="5044663D"/>
    <w:rsid w:val="5055511B"/>
    <w:rsid w:val="50632D19"/>
    <w:rsid w:val="50C5B5C3"/>
    <w:rsid w:val="50DBCB23"/>
    <w:rsid w:val="510189DE"/>
    <w:rsid w:val="51121C74"/>
    <w:rsid w:val="5117FAE8"/>
    <w:rsid w:val="51223932"/>
    <w:rsid w:val="513AFD0A"/>
    <w:rsid w:val="5189C1D7"/>
    <w:rsid w:val="518ACD66"/>
    <w:rsid w:val="51DAE059"/>
    <w:rsid w:val="51E0FC3A"/>
    <w:rsid w:val="51E58153"/>
    <w:rsid w:val="51F4F410"/>
    <w:rsid w:val="52418F14"/>
    <w:rsid w:val="524B0003"/>
    <w:rsid w:val="52C2449C"/>
    <w:rsid w:val="52CB67BE"/>
    <w:rsid w:val="52D1EBF9"/>
    <w:rsid w:val="52D40AB5"/>
    <w:rsid w:val="53AA7908"/>
    <w:rsid w:val="53E14D00"/>
    <w:rsid w:val="53F8DCC9"/>
    <w:rsid w:val="540E3D14"/>
    <w:rsid w:val="543B7C3C"/>
    <w:rsid w:val="54522621"/>
    <w:rsid w:val="5473731E"/>
    <w:rsid w:val="54AD32F9"/>
    <w:rsid w:val="54B7E2FC"/>
    <w:rsid w:val="54D6D945"/>
    <w:rsid w:val="552FF74B"/>
    <w:rsid w:val="55B3325E"/>
    <w:rsid w:val="55C17199"/>
    <w:rsid w:val="561BB944"/>
    <w:rsid w:val="562A1F24"/>
    <w:rsid w:val="57514C9E"/>
    <w:rsid w:val="5757496F"/>
    <w:rsid w:val="5829A2C5"/>
    <w:rsid w:val="585858F2"/>
    <w:rsid w:val="5878C452"/>
    <w:rsid w:val="58DA6579"/>
    <w:rsid w:val="58EF3265"/>
    <w:rsid w:val="5924C98F"/>
    <w:rsid w:val="593FEA52"/>
    <w:rsid w:val="5953ECF9"/>
    <w:rsid w:val="595A174D"/>
    <w:rsid w:val="598B0F4C"/>
    <w:rsid w:val="59A15E2D"/>
    <w:rsid w:val="59C12542"/>
    <w:rsid w:val="5A319B63"/>
    <w:rsid w:val="5A355D49"/>
    <w:rsid w:val="5A61150C"/>
    <w:rsid w:val="5A984485"/>
    <w:rsid w:val="5AC5F216"/>
    <w:rsid w:val="5BE5663E"/>
    <w:rsid w:val="5BFF3CFE"/>
    <w:rsid w:val="5C5E2095"/>
    <w:rsid w:val="5C6B7CA4"/>
    <w:rsid w:val="5C826119"/>
    <w:rsid w:val="5C9E6CD2"/>
    <w:rsid w:val="5CD69D94"/>
    <w:rsid w:val="5D3A565B"/>
    <w:rsid w:val="5D5A7BF2"/>
    <w:rsid w:val="5D67C665"/>
    <w:rsid w:val="5D9724D8"/>
    <w:rsid w:val="5D9B83B1"/>
    <w:rsid w:val="5DB18727"/>
    <w:rsid w:val="5DCC7F01"/>
    <w:rsid w:val="5DDAC3C4"/>
    <w:rsid w:val="5DDD0970"/>
    <w:rsid w:val="5E784F45"/>
    <w:rsid w:val="5E894425"/>
    <w:rsid w:val="5F023A12"/>
    <w:rsid w:val="5F28DC3B"/>
    <w:rsid w:val="5F98087D"/>
    <w:rsid w:val="605F3388"/>
    <w:rsid w:val="60A66F2E"/>
    <w:rsid w:val="60AC12E4"/>
    <w:rsid w:val="60C8798C"/>
    <w:rsid w:val="610D2F88"/>
    <w:rsid w:val="6119E35D"/>
    <w:rsid w:val="61559BE1"/>
    <w:rsid w:val="6173774A"/>
    <w:rsid w:val="6329407F"/>
    <w:rsid w:val="6398AA39"/>
    <w:rsid w:val="63B6495C"/>
    <w:rsid w:val="6421D8DB"/>
    <w:rsid w:val="6483570E"/>
    <w:rsid w:val="64C38FCF"/>
    <w:rsid w:val="64CC7511"/>
    <w:rsid w:val="64FB4EE2"/>
    <w:rsid w:val="650DE854"/>
    <w:rsid w:val="652639EA"/>
    <w:rsid w:val="65EC492D"/>
    <w:rsid w:val="66117A4E"/>
    <w:rsid w:val="6681BFB8"/>
    <w:rsid w:val="66841671"/>
    <w:rsid w:val="66A102DF"/>
    <w:rsid w:val="678339B9"/>
    <w:rsid w:val="68AAEEF2"/>
    <w:rsid w:val="68E24665"/>
    <w:rsid w:val="6907D4F5"/>
    <w:rsid w:val="696A0557"/>
    <w:rsid w:val="69AE9876"/>
    <w:rsid w:val="69B9AF95"/>
    <w:rsid w:val="69BF3C34"/>
    <w:rsid w:val="6AB4E73B"/>
    <w:rsid w:val="6ACA0A99"/>
    <w:rsid w:val="6AD0DC7E"/>
    <w:rsid w:val="6B5368EB"/>
    <w:rsid w:val="6B5B1699"/>
    <w:rsid w:val="6BD16227"/>
    <w:rsid w:val="6C0A2167"/>
    <w:rsid w:val="6C739259"/>
    <w:rsid w:val="6CFED687"/>
    <w:rsid w:val="6DAE68BD"/>
    <w:rsid w:val="6DB7EB47"/>
    <w:rsid w:val="6DD87118"/>
    <w:rsid w:val="6DEB3535"/>
    <w:rsid w:val="6E3C1E2F"/>
    <w:rsid w:val="6EB26BA7"/>
    <w:rsid w:val="6EF2B6D0"/>
    <w:rsid w:val="6F14C6C5"/>
    <w:rsid w:val="6F269BD4"/>
    <w:rsid w:val="6F814E40"/>
    <w:rsid w:val="6FA93B3D"/>
    <w:rsid w:val="6FBB70AD"/>
    <w:rsid w:val="6FE3FF12"/>
    <w:rsid w:val="70AF3133"/>
    <w:rsid w:val="70FFBE2C"/>
    <w:rsid w:val="711CC251"/>
    <w:rsid w:val="714EEB8A"/>
    <w:rsid w:val="7207A9E4"/>
    <w:rsid w:val="72777E53"/>
    <w:rsid w:val="7322DC00"/>
    <w:rsid w:val="73601C3C"/>
    <w:rsid w:val="73A6780B"/>
    <w:rsid w:val="73B3E53B"/>
    <w:rsid w:val="73D52F95"/>
    <w:rsid w:val="742200F6"/>
    <w:rsid w:val="7472D432"/>
    <w:rsid w:val="74ADE447"/>
    <w:rsid w:val="74FED587"/>
    <w:rsid w:val="7596F70B"/>
    <w:rsid w:val="759DAF65"/>
    <w:rsid w:val="75AA2EFD"/>
    <w:rsid w:val="763B600D"/>
    <w:rsid w:val="778F6D69"/>
    <w:rsid w:val="77A55EB6"/>
    <w:rsid w:val="77B93353"/>
    <w:rsid w:val="7847B1AC"/>
    <w:rsid w:val="788D8056"/>
    <w:rsid w:val="78C17961"/>
    <w:rsid w:val="78E23F44"/>
    <w:rsid w:val="79158536"/>
    <w:rsid w:val="79166023"/>
    <w:rsid w:val="7928F5C9"/>
    <w:rsid w:val="79485B31"/>
    <w:rsid w:val="794AE34B"/>
    <w:rsid w:val="7980F7E6"/>
    <w:rsid w:val="79C1D70E"/>
    <w:rsid w:val="7B17B1F0"/>
    <w:rsid w:val="7C1FC2A2"/>
    <w:rsid w:val="7C3C4176"/>
    <w:rsid w:val="7CA38AE6"/>
    <w:rsid w:val="7CB22F61"/>
    <w:rsid w:val="7CDE1612"/>
    <w:rsid w:val="7CE2BD4C"/>
    <w:rsid w:val="7CEAD01A"/>
    <w:rsid w:val="7D02631E"/>
    <w:rsid w:val="7D190CCD"/>
    <w:rsid w:val="7E524046"/>
    <w:rsid w:val="7E80930F"/>
    <w:rsid w:val="7E8B7023"/>
    <w:rsid w:val="7EE35F60"/>
    <w:rsid w:val="7F1C46F8"/>
    <w:rsid w:val="7F4BA010"/>
    <w:rsid w:val="7F7EDA59"/>
    <w:rsid w:val="7F7F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A6C5"/>
  <w15:chartTrackingRefBased/>
  <w15:docId w15:val="{D287E8B1-44F4-416E-ABC3-CDF4A52C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C28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emEspaamento">
    <w:name w:val="No Spacing"/>
    <w:link w:val="SemEspaamentoCarter"/>
    <w:uiPriority w:val="1"/>
    <w:qFormat/>
    <w:pPr>
      <w:spacing w:after="0" w:line="240" w:lineRule="auto"/>
    </w:p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327CBD"/>
  </w:style>
  <w:style w:type="character" w:customStyle="1" w:styleId="Ttulo3Carter">
    <w:name w:val="Título 3 Caráter"/>
    <w:basedOn w:val="Tipodeletrapredefinidodopargrafo"/>
    <w:link w:val="Ttulo3"/>
    <w:uiPriority w:val="9"/>
    <w:rsid w:val="002C281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ply@engage.amd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eply@engage.amd.com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oodle.ensinolusofona.pt/pluginfile.php/986240/mod_resource/content/0/Slides%20Email%20Marketing%202024%20-%20Restantes%20aula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04242-172C-45D2-863D-D1126C318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1269</Words>
  <Characters>7237</Characters>
  <Application>Microsoft Office Word</Application>
  <DocSecurity>0</DocSecurity>
  <Lines>60</Lines>
  <Paragraphs>16</Paragraphs>
  <ScaleCrop>false</ScaleCrop>
  <Company>Instituto Politécnico da Lusofonia</Company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Crítica</dc:title>
  <dc:subject>Trabalho realizado por: Pedro Cóias (a22400345)</dc:subject>
  <dc:creator>Pedro Coias</dc:creator>
  <cp:keywords/>
  <dc:description/>
  <cp:lastModifiedBy>Pedro Coias</cp:lastModifiedBy>
  <cp:revision>2</cp:revision>
  <dcterms:created xsi:type="dcterms:W3CDTF">2024-12-03T10:42:00Z</dcterms:created>
  <dcterms:modified xsi:type="dcterms:W3CDTF">2024-12-03T10:42:00Z</dcterms:modified>
  <cp:category>CTeSP Marketing Digital</cp:category>
</cp:coreProperties>
</file>