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145"/>
        <w:gridCol w:w="1608"/>
      </w:tblGrid>
      <w:tr w:rsidR="00092EA7" w:rsidTr="00092EA7">
        <w:trPr>
          <w:trHeight w:val="418"/>
        </w:trPr>
        <w:tc>
          <w:tcPr>
            <w:tcW w:w="1980" w:type="dxa"/>
          </w:tcPr>
          <w:p w:rsidR="00092EA7" w:rsidRDefault="0016394A">
            <w: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instrText>ADDIN CNKISM.UserStyle</w:instrText>
            </w:r>
            <w:r>
              <w:fldChar w:fldCharType="separate"/>
            </w:r>
            <w:r>
              <w:fldChar w:fldCharType="end"/>
            </w:r>
            <w:r w:rsidR="00092EA7">
              <w:rPr>
                <w:rFonts w:hint="eastAsia"/>
              </w:rPr>
              <w:t>文章</w:t>
            </w:r>
          </w:p>
        </w:tc>
        <w:tc>
          <w:tcPr>
            <w:tcW w:w="6145" w:type="dxa"/>
          </w:tcPr>
          <w:p w:rsidR="00092EA7" w:rsidRDefault="00092EA7">
            <w:r>
              <w:rPr>
                <w:rFonts w:hint="eastAsia"/>
              </w:rPr>
              <w:t>重点</w:t>
            </w:r>
          </w:p>
        </w:tc>
        <w:tc>
          <w:tcPr>
            <w:tcW w:w="1608" w:type="dxa"/>
          </w:tcPr>
          <w:p w:rsidR="00092EA7" w:rsidRDefault="00092EA7">
            <w:r>
              <w:rPr>
                <w:rFonts w:hint="eastAsia"/>
              </w:rPr>
              <w:t>评论</w:t>
            </w:r>
          </w:p>
        </w:tc>
      </w:tr>
      <w:tr w:rsidR="00092EA7" w:rsidTr="00092EA7">
        <w:trPr>
          <w:trHeight w:val="5794"/>
        </w:trPr>
        <w:tc>
          <w:tcPr>
            <w:tcW w:w="1980" w:type="dxa"/>
          </w:tcPr>
          <w:p w:rsidR="00092EA7" w:rsidRDefault="00092EA7">
            <w:proofErr w:type="spellStart"/>
            <w:r w:rsidRPr="00D96B3D">
              <w:rPr>
                <w:rFonts w:hint="eastAsia"/>
              </w:rPr>
              <w:t>Braod</w:t>
            </w:r>
            <w:r w:rsidRPr="00D96B3D">
              <w:t>band</w:t>
            </w:r>
            <w:proofErr w:type="spellEnd"/>
            <w:r w:rsidRPr="00D96B3D">
              <w:t xml:space="preserve"> Low-RCS</w:t>
            </w:r>
            <w:r>
              <w:t xml:space="preserve"> </w:t>
            </w:r>
            <w:proofErr w:type="spellStart"/>
            <w:r w:rsidRPr="00D96B3D">
              <w:t>Metasurface</w:t>
            </w:r>
            <w:proofErr w:type="spellEnd"/>
            <w:r w:rsidRPr="00D96B3D">
              <w:t xml:space="preserve"> and Its Application on Antenna</w:t>
            </w:r>
          </w:p>
          <w:p w:rsidR="00092EA7" w:rsidRPr="00D96B3D" w:rsidRDefault="00092EA7" w:rsidP="00092EA7">
            <w:pPr>
              <w:rPr>
                <w:b/>
              </w:rPr>
            </w:pPr>
            <w:r w:rsidRPr="00D96B3D">
              <w:rPr>
                <w:b/>
              </w:rPr>
              <w:t xml:space="preserve">Yi Zhao, </w:t>
            </w:r>
            <w:proofErr w:type="spellStart"/>
            <w:r w:rsidRPr="00D96B3D">
              <w:rPr>
                <w:b/>
              </w:rPr>
              <w:t>Xiangyu</w:t>
            </w:r>
            <w:proofErr w:type="spellEnd"/>
            <w:r w:rsidRPr="00D96B3D">
              <w:rPr>
                <w:b/>
              </w:rPr>
              <w:t xml:space="preserve"> Cao, Senior Member, IEEE, Jun Gao, Xu Yao, Tao Liu, </w:t>
            </w:r>
            <w:proofErr w:type="spellStart"/>
            <w:r w:rsidRPr="00D96B3D">
              <w:rPr>
                <w:b/>
              </w:rPr>
              <w:t>Wenqiang</w:t>
            </w:r>
            <w:proofErr w:type="spellEnd"/>
            <w:r w:rsidRPr="00D96B3D">
              <w:rPr>
                <w:b/>
              </w:rPr>
              <w:t xml:space="preserve"> Li, and </w:t>
            </w:r>
            <w:proofErr w:type="spellStart"/>
            <w:r w:rsidRPr="00D96B3D">
              <w:rPr>
                <w:b/>
              </w:rPr>
              <w:t>Sijia</w:t>
            </w:r>
            <w:proofErr w:type="spellEnd"/>
            <w:r w:rsidRPr="00D96B3D">
              <w:rPr>
                <w:b/>
              </w:rPr>
              <w:t xml:space="preserve"> Li; IEEE TRANSACTIONS ON ANTENNAS AND PROPAGATION, VOL. 64, NO. 7, JULY 2016</w:t>
            </w:r>
            <w:r>
              <w:rPr>
                <w:b/>
              </w:rPr>
              <w:t>(pp.2954-2962)</w:t>
            </w:r>
          </w:p>
          <w:p w:rsidR="00092EA7" w:rsidRPr="00092EA7" w:rsidRDefault="00092EA7">
            <w:pPr>
              <w:rPr>
                <w:rFonts w:hint="eastAsia"/>
              </w:rPr>
            </w:pPr>
          </w:p>
        </w:tc>
        <w:tc>
          <w:tcPr>
            <w:tcW w:w="6145" w:type="dxa"/>
          </w:tcPr>
          <w:p w:rsidR="00092EA7" w:rsidRDefault="00092EA7" w:rsidP="00092EA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这篇论文提出了一种宽带低RCS的超表面，并研究其在天线方面的应用。</w:t>
            </w:r>
          </w:p>
          <w:p w:rsidR="00092EA7" w:rsidRDefault="00092EA7" w:rsidP="00092EA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超表面由用于反向散射相消的依赖极化人造磁导体(</w:t>
            </w:r>
            <w:r>
              <w:t>PDAMC)</w:t>
            </w:r>
            <w:r>
              <w:rPr>
                <w:rFonts w:hint="eastAsia"/>
              </w:rPr>
              <w:t>组成。通过</w:t>
            </w:r>
            <w:bookmarkStart w:id="0" w:name="_GoBack"/>
            <w:bookmarkEnd w:id="0"/>
          </w:p>
        </w:tc>
        <w:tc>
          <w:tcPr>
            <w:tcW w:w="1608" w:type="dxa"/>
          </w:tcPr>
          <w:p w:rsidR="00092EA7" w:rsidRDefault="00092EA7"/>
        </w:tc>
      </w:tr>
      <w:tr w:rsidR="00092EA7" w:rsidTr="00092EA7">
        <w:trPr>
          <w:trHeight w:val="2063"/>
        </w:trPr>
        <w:tc>
          <w:tcPr>
            <w:tcW w:w="1980" w:type="dxa"/>
          </w:tcPr>
          <w:p w:rsidR="00092EA7" w:rsidRDefault="00092EA7"/>
        </w:tc>
        <w:tc>
          <w:tcPr>
            <w:tcW w:w="6145" w:type="dxa"/>
          </w:tcPr>
          <w:p w:rsidR="00092EA7" w:rsidRDefault="00092EA7"/>
        </w:tc>
        <w:tc>
          <w:tcPr>
            <w:tcW w:w="1608" w:type="dxa"/>
          </w:tcPr>
          <w:p w:rsidR="00092EA7" w:rsidRDefault="00092EA7"/>
        </w:tc>
      </w:tr>
      <w:tr w:rsidR="00092EA7" w:rsidTr="00092EA7">
        <w:trPr>
          <w:trHeight w:val="2166"/>
        </w:trPr>
        <w:tc>
          <w:tcPr>
            <w:tcW w:w="1980" w:type="dxa"/>
          </w:tcPr>
          <w:p w:rsidR="00092EA7" w:rsidRDefault="00092EA7"/>
        </w:tc>
        <w:tc>
          <w:tcPr>
            <w:tcW w:w="6145" w:type="dxa"/>
          </w:tcPr>
          <w:p w:rsidR="00092EA7" w:rsidRDefault="00092EA7"/>
        </w:tc>
        <w:tc>
          <w:tcPr>
            <w:tcW w:w="1608" w:type="dxa"/>
          </w:tcPr>
          <w:p w:rsidR="00092EA7" w:rsidRDefault="00092EA7"/>
        </w:tc>
      </w:tr>
      <w:tr w:rsidR="00092EA7" w:rsidTr="00092EA7">
        <w:trPr>
          <w:trHeight w:val="2063"/>
        </w:trPr>
        <w:tc>
          <w:tcPr>
            <w:tcW w:w="1980" w:type="dxa"/>
          </w:tcPr>
          <w:p w:rsidR="00092EA7" w:rsidRDefault="00092EA7"/>
        </w:tc>
        <w:tc>
          <w:tcPr>
            <w:tcW w:w="6145" w:type="dxa"/>
          </w:tcPr>
          <w:p w:rsidR="00092EA7" w:rsidRDefault="00092EA7"/>
        </w:tc>
        <w:tc>
          <w:tcPr>
            <w:tcW w:w="1608" w:type="dxa"/>
          </w:tcPr>
          <w:p w:rsidR="00092EA7" w:rsidRDefault="00092EA7"/>
        </w:tc>
      </w:tr>
      <w:tr w:rsidR="00092EA7" w:rsidTr="00092EA7">
        <w:trPr>
          <w:trHeight w:val="2166"/>
        </w:trPr>
        <w:tc>
          <w:tcPr>
            <w:tcW w:w="1980" w:type="dxa"/>
          </w:tcPr>
          <w:p w:rsidR="00092EA7" w:rsidRDefault="00092EA7"/>
        </w:tc>
        <w:tc>
          <w:tcPr>
            <w:tcW w:w="6145" w:type="dxa"/>
          </w:tcPr>
          <w:p w:rsidR="00092EA7" w:rsidRDefault="00092EA7"/>
        </w:tc>
        <w:tc>
          <w:tcPr>
            <w:tcW w:w="1608" w:type="dxa"/>
          </w:tcPr>
          <w:p w:rsidR="00092EA7" w:rsidRDefault="00092EA7"/>
        </w:tc>
      </w:tr>
      <w:tr w:rsidR="00092EA7" w:rsidTr="00092EA7">
        <w:trPr>
          <w:trHeight w:val="2063"/>
        </w:trPr>
        <w:tc>
          <w:tcPr>
            <w:tcW w:w="1980" w:type="dxa"/>
          </w:tcPr>
          <w:p w:rsidR="00092EA7" w:rsidRDefault="00092EA7"/>
        </w:tc>
        <w:tc>
          <w:tcPr>
            <w:tcW w:w="6145" w:type="dxa"/>
          </w:tcPr>
          <w:p w:rsidR="00092EA7" w:rsidRDefault="00092EA7"/>
        </w:tc>
        <w:tc>
          <w:tcPr>
            <w:tcW w:w="1608" w:type="dxa"/>
          </w:tcPr>
          <w:p w:rsidR="00092EA7" w:rsidRDefault="00092EA7"/>
        </w:tc>
      </w:tr>
    </w:tbl>
    <w:p w:rsidR="00741FE1" w:rsidRDefault="00741FE1"/>
    <w:sectPr w:rsidR="00741FE1" w:rsidSect="00092E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102D"/>
    <w:multiLevelType w:val="hybridMultilevel"/>
    <w:tmpl w:val="72324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3359E4"/>
    <w:multiLevelType w:val="hybridMultilevel"/>
    <w:tmpl w:val="A934E47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A7"/>
    <w:rsid w:val="00092EA7"/>
    <w:rsid w:val="0016394A"/>
    <w:rsid w:val="0074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F2083-E686-4556-B6DE-36B25628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93237-59FB-454A-AF04-051C8BE27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旺 李</dc:creator>
  <cp:keywords/>
  <dc:description/>
  <cp:lastModifiedBy>旺 李</cp:lastModifiedBy>
  <cp:revision>1</cp:revision>
  <dcterms:created xsi:type="dcterms:W3CDTF">2018-12-12T09:01:00Z</dcterms:created>
  <dcterms:modified xsi:type="dcterms:W3CDTF">2018-12-12T10:21:00Z</dcterms:modified>
</cp:coreProperties>
</file>