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6ADD3" w14:textId="77777777" w:rsidR="00DD3886" w:rsidRPr="00325B14" w:rsidRDefault="00DD3886" w:rsidP="00DD3886">
      <w:pPr>
        <w:pStyle w:val="a6"/>
        <w:numPr>
          <w:ilvl w:val="1"/>
          <w:numId w:val="1"/>
        </w:numPr>
        <w:spacing w:after="0"/>
        <w:contextualSpacing w:val="0"/>
        <w:rPr>
          <w:rFonts w:ascii="BIZ UDPGothic" w:hAnsi="BIZ UDPGothic"/>
          <w:color w:val="5D0722"/>
          <w:sz w:val="24"/>
          <w:szCs w:val="24"/>
        </w:rPr>
      </w:pPr>
      <w:r w:rsidRPr="00325B14">
        <w:rPr>
          <w:rFonts w:ascii="BIZ UDPGothic" w:hAnsi="BIZ UDPGothic"/>
          <w:color w:val="5D0722"/>
          <w:sz w:val="24"/>
          <w:szCs w:val="24"/>
        </w:rPr>
        <w:t>Instruction Set Summary</w:t>
      </w:r>
    </w:p>
    <w:p w14:paraId="6A977980" w14:textId="77777777" w:rsidR="00DD3886" w:rsidRPr="004F4C7D" w:rsidRDefault="00DD3886" w:rsidP="00DD3886">
      <w:pPr>
        <w:spacing w:after="0"/>
        <w:rPr>
          <w:rFonts w:ascii="BIZ UDPGothic" w:hAnsi="BIZ UDPGothic"/>
          <w:color w:val="5D0722"/>
          <w:sz w:val="18"/>
          <w:szCs w:val="18"/>
        </w:rPr>
      </w:pPr>
    </w:p>
    <w:p w14:paraId="501D1B76" w14:textId="77777777" w:rsidR="00DD3886" w:rsidRPr="00AA6F07" w:rsidRDefault="00DD3886" w:rsidP="00DD3886">
      <w:pPr>
        <w:pStyle w:val="a6"/>
        <w:numPr>
          <w:ilvl w:val="2"/>
          <w:numId w:val="1"/>
        </w:numPr>
        <w:spacing w:after="0"/>
        <w:contextualSpacing w:val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/>
          <w:color w:val="5D0722"/>
          <w:sz w:val="24"/>
          <w:szCs w:val="24"/>
        </w:rPr>
        <w:t>Format Summary</w:t>
      </w:r>
    </w:p>
    <w:p w14:paraId="07B3504B" w14:textId="77777777" w:rsidR="00DD3886" w:rsidRDefault="00DD3886" w:rsidP="00DD3886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051BF93C" w14:textId="77777777" w:rsidR="00DD3886" w:rsidRDefault="00DD3886" w:rsidP="00DD3886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 w:rsidRPr="00D61877">
        <w:rPr>
          <w:rFonts w:ascii="BIZ UDPGothic" w:hAnsi="BIZ UDPGothic"/>
          <w:color w:val="000000" w:themeColor="text1"/>
          <w:sz w:val="18"/>
          <w:szCs w:val="18"/>
        </w:rPr>
        <w:t xml:space="preserve">The </w:t>
      </w:r>
      <w:r>
        <w:rPr>
          <w:rFonts w:ascii="BIZ UDPGothic" w:hAnsi="BIZ UDPGothic"/>
          <w:color w:val="000000" w:themeColor="text1"/>
          <w:sz w:val="18"/>
          <w:szCs w:val="18"/>
        </w:rPr>
        <w:t xml:space="preserve">AMO </w:t>
      </w:r>
      <w:r w:rsidRPr="00D61877">
        <w:rPr>
          <w:rFonts w:ascii="BIZ UDPGothic" w:hAnsi="BIZ UDPGothic"/>
          <w:color w:val="000000" w:themeColor="text1"/>
          <w:sz w:val="18"/>
          <w:szCs w:val="18"/>
        </w:rPr>
        <w:t>instruction set formats are shown below</w:t>
      </w:r>
      <w:r>
        <w:rPr>
          <w:rFonts w:ascii="BIZ UDPGothic" w:hAnsi="BIZ UDPGothic"/>
          <w:color w:val="000000" w:themeColor="text1"/>
          <w:sz w:val="18"/>
          <w:szCs w:val="18"/>
        </w:rPr>
        <w:t>.</w:t>
      </w:r>
    </w:p>
    <w:p w14:paraId="1D3517D0" w14:textId="77777777" w:rsidR="00DD3886" w:rsidRDefault="00DD3886" w:rsidP="00DD3886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18DF5610" w14:textId="77777777" w:rsidR="00DD3886" w:rsidRDefault="00DD3886" w:rsidP="00DD3886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rFonts w:ascii="BIZ UDPGothic" w:hAnsi="BIZ UDPGothic"/>
          <w:noProof/>
          <w:color w:val="000000" w:themeColor="text1"/>
          <w:sz w:val="18"/>
          <w:szCs w:val="18"/>
        </w:rPr>
        <w:drawing>
          <wp:inline distT="0" distB="0" distL="0" distR="0" wp14:anchorId="63E29188" wp14:editId="24460FF7">
            <wp:extent cx="5727700" cy="2978150"/>
            <wp:effectExtent l="0" t="0" r="0" b="0"/>
            <wp:docPr id="1681694329" name="그림 1" descr="텍스트, 스크린샷, 번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94329" name="그림 1" descr="텍스트, 스크린샷, 번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72F0" w14:textId="77777777" w:rsidR="00DD3886" w:rsidRDefault="00DD3886" w:rsidP="00DD3886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454733D5" w14:textId="77777777" w:rsidR="00DD3886" w:rsidRDefault="00DD3886" w:rsidP="00DD3886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</w:p>
    <w:p w14:paraId="579C59A1" w14:textId="77777777" w:rsidR="00DD3886" w:rsidRPr="004F4C7D" w:rsidRDefault="00DD3886" w:rsidP="00DD3886">
      <w:pPr>
        <w:spacing w:after="0"/>
        <w:rPr>
          <w:rFonts w:ascii="BIZ UDPGothic" w:hAnsi="BIZ UDPGothic"/>
          <w:color w:val="5D0722"/>
          <w:sz w:val="18"/>
          <w:szCs w:val="18"/>
        </w:rPr>
      </w:pPr>
    </w:p>
    <w:p w14:paraId="24275ADE" w14:textId="77777777" w:rsidR="00DD3886" w:rsidRPr="00AA6F07" w:rsidRDefault="00DD3886" w:rsidP="00DD3886">
      <w:pPr>
        <w:pStyle w:val="a6"/>
        <w:numPr>
          <w:ilvl w:val="2"/>
          <w:numId w:val="1"/>
        </w:numPr>
        <w:spacing w:after="0"/>
        <w:contextualSpacing w:val="0"/>
        <w:rPr>
          <w:rFonts w:ascii="BIZ UDPGothic" w:hAnsi="BIZ UDPGothic"/>
          <w:color w:val="5D0722"/>
          <w:sz w:val="24"/>
          <w:szCs w:val="24"/>
        </w:rPr>
      </w:pPr>
      <w:r>
        <w:rPr>
          <w:rFonts w:ascii="BIZ UDPGothic" w:hAnsi="BIZ UDPGothic" w:hint="eastAsia"/>
          <w:color w:val="5D0722"/>
          <w:sz w:val="24"/>
          <w:szCs w:val="24"/>
        </w:rPr>
        <w:t>I</w:t>
      </w:r>
      <w:r>
        <w:rPr>
          <w:rFonts w:ascii="BIZ UDPGothic" w:hAnsi="BIZ UDPGothic"/>
          <w:color w:val="5D0722"/>
          <w:sz w:val="24"/>
          <w:szCs w:val="24"/>
        </w:rPr>
        <w:t>nstruction Summary</w:t>
      </w:r>
    </w:p>
    <w:p w14:paraId="14D5C746" w14:textId="6E51DE2E" w:rsidR="00DD3886" w:rsidRDefault="00DD3886" w:rsidP="00DD3886">
      <w:pPr>
        <w:spacing w:after="0" w:line="300" w:lineRule="auto"/>
        <w:rPr>
          <w:rFonts w:ascii="BIZ UDPGothic" w:hAnsi="BIZ UDPGothic"/>
          <w:color w:val="000000" w:themeColor="text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97DA4" wp14:editId="4BFAC484">
                <wp:simplePos x="0" y="0"/>
                <wp:positionH relativeFrom="margin">
                  <wp:posOffset>4956810</wp:posOffset>
                </wp:positionH>
                <wp:positionV relativeFrom="paragraph">
                  <wp:posOffset>200025</wp:posOffset>
                </wp:positionV>
                <wp:extent cx="838200" cy="222250"/>
                <wp:effectExtent l="0" t="0" r="0" b="6350"/>
                <wp:wrapNone/>
                <wp:docPr id="29314697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2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5DA2A" w14:textId="77777777" w:rsidR="00DD3886" w:rsidRPr="008A2575" w:rsidRDefault="00DD3886" w:rsidP="00DD3886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BIZ UDPGothic" w:eastAsia="BIZ UDPGothic" w:hAnsi="BIZ UDPGothic"/>
                                <w:b/>
                                <w:bCs/>
                                <w:sz w:val="14"/>
                                <w:szCs w:val="18"/>
                              </w:rPr>
                              <w:t>DEFAULT</w:t>
                            </w:r>
                          </w:p>
                          <w:p w14:paraId="4CBF5214" w14:textId="77777777" w:rsidR="00DD3886" w:rsidRPr="008A2575" w:rsidRDefault="00DD3886" w:rsidP="00DD3886">
                            <w:pPr>
                              <w:rPr>
                                <w:rFonts w:ascii="BIZ UDPGothic" w:eastAsia="BIZ UDPGothic" w:hAnsi="BIZ UDPGothic"/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97D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0.3pt;margin-top:15.75pt;width:66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" fillcolor="white [3201]" stroked="f" strokeweight=".5pt">
                <v:textbox>
                  <w:txbxContent>
                    <w:p w14:paraId="22F5DA2A" w14:textId="77777777" w:rsidR="00DD3886" w:rsidRPr="008A2575" w:rsidRDefault="00DD3886" w:rsidP="00DD3886">
                      <w:pPr>
                        <w:rPr>
                          <w:rFonts w:ascii="BIZ UDPGothic" w:eastAsia="BIZ UDPGothic" w:hAnsi="BIZ UDPGothic"/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rFonts w:ascii="BIZ UDPGothic" w:eastAsia="BIZ UDPGothic" w:hAnsi="BIZ UDPGothic"/>
                          <w:b/>
                          <w:bCs/>
                          <w:sz w:val="14"/>
                          <w:szCs w:val="18"/>
                        </w:rPr>
                        <w:t>DEFAULT</w:t>
                      </w:r>
                    </w:p>
                    <w:p w14:paraId="4CBF5214" w14:textId="77777777" w:rsidR="00DD3886" w:rsidRPr="008A2575" w:rsidRDefault="00DD3886" w:rsidP="00DD3886">
                      <w:pPr>
                        <w:rPr>
                          <w:rFonts w:ascii="BIZ UDPGothic" w:eastAsia="BIZ UDPGothic" w:hAnsi="BIZ UDPGothic"/>
                          <w:b/>
                          <w:bCs/>
                          <w:sz w:val="14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414"/>
        <w:gridCol w:w="3828"/>
      </w:tblGrid>
      <w:tr w:rsidR="00DD3886" w14:paraId="009E555E" w14:textId="77777777" w:rsidTr="006E6928">
        <w:tc>
          <w:tcPr>
            <w:tcW w:w="1555" w:type="dxa"/>
            <w:tcBorders>
              <w:top w:val="single" w:sz="4" w:space="0" w:color="auto"/>
            </w:tcBorders>
            <w:shd w:val="clear" w:color="auto" w:fill="DCDCDC"/>
          </w:tcPr>
          <w:p w14:paraId="684A8CFD" w14:textId="77777777" w:rsidR="00DD3886" w:rsidRPr="00BB6DE6" w:rsidRDefault="00DD3886" w:rsidP="006E6928">
            <w:pPr>
              <w:spacing w:before="45" w:after="45" w:line="300" w:lineRule="auto"/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  <w:t>Mnemonic</w:t>
            </w:r>
          </w:p>
        </w:tc>
        <w:tc>
          <w:tcPr>
            <w:tcW w:w="2414" w:type="dxa"/>
            <w:tcBorders>
              <w:top w:val="single" w:sz="4" w:space="0" w:color="auto"/>
            </w:tcBorders>
            <w:shd w:val="clear" w:color="auto" w:fill="DCDCDC"/>
          </w:tcPr>
          <w:p w14:paraId="0F0FA778" w14:textId="77777777" w:rsidR="00DD3886" w:rsidRPr="00BB6DE6" w:rsidRDefault="00DD3886" w:rsidP="006E6928">
            <w:pPr>
              <w:spacing w:before="45" w:after="45" w:line="300" w:lineRule="auto"/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  <w:t>Example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DCDCDC"/>
          </w:tcPr>
          <w:p w14:paraId="66986D19" w14:textId="77777777" w:rsidR="00DD3886" w:rsidRPr="00BB6DE6" w:rsidRDefault="00DD3886" w:rsidP="006E6928">
            <w:pPr>
              <w:spacing w:before="45" w:after="45" w:line="300" w:lineRule="auto"/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8"/>
                <w:szCs w:val="18"/>
              </w:rPr>
              <w:t>Instruction</w:t>
            </w:r>
          </w:p>
        </w:tc>
      </w:tr>
      <w:tr w:rsidR="00DD3886" w14:paraId="2564A060" w14:textId="77777777" w:rsidTr="006E6928">
        <w:tc>
          <w:tcPr>
            <w:tcW w:w="1555" w:type="dxa"/>
          </w:tcPr>
          <w:p w14:paraId="553D9F3C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M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OV</w:t>
            </w:r>
          </w:p>
        </w:tc>
        <w:tc>
          <w:tcPr>
            <w:tcW w:w="2414" w:type="dxa"/>
          </w:tcPr>
          <w:p w14:paraId="3812A175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mov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21</w:t>
            </w:r>
          </w:p>
          <w:p w14:paraId="3DC8D095" w14:textId="77777777" w:rsidR="00DD3886" w:rsidRPr="001346B0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mov Rd, imm32/symbol</w:t>
            </w:r>
          </w:p>
        </w:tc>
        <w:tc>
          <w:tcPr>
            <w:tcW w:w="3828" w:type="dxa"/>
          </w:tcPr>
          <w:p w14:paraId="5BF6BE1E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 xml:space="preserve">←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21</w:t>
            </w:r>
          </w:p>
          <w:p w14:paraId="23E86482" w14:textId="77777777" w:rsidR="00DD3886" w:rsidRPr="001346B0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literal pool (pseudo)</w:t>
            </w:r>
          </w:p>
        </w:tc>
      </w:tr>
      <w:tr w:rsidR="00DD3886" w14:paraId="387348FD" w14:textId="77777777" w:rsidTr="006E6928">
        <w:tc>
          <w:tcPr>
            <w:tcW w:w="1555" w:type="dxa"/>
            <w:shd w:val="clear" w:color="auto" w:fill="D9D9D9" w:themeFill="background1" w:themeFillShade="D9"/>
          </w:tcPr>
          <w:p w14:paraId="206951DA" w14:textId="77777777" w:rsidR="00DD3886" w:rsidRPr="0094600E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DR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0375DCE9" w14:textId="77777777" w:rsidR="00DD388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ldr</w:t>
            </w:r>
            <w:proofErr w:type="spellEnd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[base, 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5BA87969" w14:textId="77777777" w:rsidR="00DD3886" w:rsidRPr="007A2460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ldr</w:t>
            </w:r>
            <w:proofErr w:type="spellEnd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94695C5" w14:textId="77777777" w:rsidR="00DD388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53ECA498" w14:textId="77777777" w:rsidR="00DD3886" w:rsidRPr="007A2460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pc + relative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</w:tr>
      <w:tr w:rsidR="00DD3886" w14:paraId="328A0FCC" w14:textId="77777777" w:rsidTr="006E6928">
        <w:tc>
          <w:tcPr>
            <w:tcW w:w="1555" w:type="dxa"/>
          </w:tcPr>
          <w:p w14:paraId="39C3EFB9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TR</w:t>
            </w:r>
          </w:p>
        </w:tc>
        <w:tc>
          <w:tcPr>
            <w:tcW w:w="2414" w:type="dxa"/>
          </w:tcPr>
          <w:p w14:paraId="2CD04F92" w14:textId="77777777" w:rsidR="00DD3886" w:rsidRPr="00E002B0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str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[base, 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  <w:p w14:paraId="4E8952D4" w14:textId="77777777" w:rsidR="00DD3886" w:rsidRPr="00E002B0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str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</w:tc>
        <w:tc>
          <w:tcPr>
            <w:tcW w:w="3828" w:type="dxa"/>
          </w:tcPr>
          <w:p w14:paraId="053B711A" w14:textId="77777777" w:rsidR="00DD388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  <w:p w14:paraId="546E9D01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pc + relative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</w:tc>
      </w:tr>
      <w:tr w:rsidR="00DD3886" w14:paraId="4D3A8C1E" w14:textId="77777777" w:rsidTr="006E6928">
        <w:tc>
          <w:tcPr>
            <w:tcW w:w="1555" w:type="dxa"/>
            <w:shd w:val="clear" w:color="auto" w:fill="D9D9D9" w:themeFill="background1" w:themeFillShade="D9"/>
          </w:tcPr>
          <w:p w14:paraId="758CD62E" w14:textId="77777777" w:rsidR="00DD3886" w:rsidRPr="00C95540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37019115" w14:textId="77777777" w:rsidR="00DD388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ldr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proofErr w:type="spellEnd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[base, 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52279B89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ldr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proofErr w:type="spellEnd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5486A67E" w14:textId="77777777" w:rsidR="00DD388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4CAE13CD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pc + relative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</w:tr>
      <w:tr w:rsidR="00DD3886" w14:paraId="2D080792" w14:textId="77777777" w:rsidTr="006E6928">
        <w:tc>
          <w:tcPr>
            <w:tcW w:w="1555" w:type="dxa"/>
          </w:tcPr>
          <w:p w14:paraId="5A1E4346" w14:textId="77777777" w:rsidR="00DD3886" w:rsidRPr="00C95540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TR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2414" w:type="dxa"/>
          </w:tcPr>
          <w:p w14:paraId="5607AF3E" w14:textId="77777777" w:rsidR="00DD3886" w:rsidRPr="00E002B0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str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proofErr w:type="spellEnd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[base, 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  <w:p w14:paraId="7FDABD0E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str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proofErr w:type="spellEnd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</w:tc>
        <w:tc>
          <w:tcPr>
            <w:tcW w:w="3828" w:type="dxa"/>
          </w:tcPr>
          <w:p w14:paraId="0593B2A2" w14:textId="77777777" w:rsidR="00DD388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  <w:p w14:paraId="0E389DBD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pc + relative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</w:tc>
      </w:tr>
      <w:tr w:rsidR="00DD3886" w14:paraId="4FE82310" w14:textId="77777777" w:rsidTr="006E6928">
        <w:tc>
          <w:tcPr>
            <w:tcW w:w="1555" w:type="dxa"/>
            <w:shd w:val="clear" w:color="auto" w:fill="D9D9D9" w:themeFill="background1" w:themeFillShade="D9"/>
          </w:tcPr>
          <w:p w14:paraId="28173073" w14:textId="77777777" w:rsidR="00DD3886" w:rsidRPr="00C95540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H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1CAA7F66" w14:textId="77777777" w:rsidR="00DD388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ldr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h</w:t>
            </w:r>
            <w:proofErr w:type="spellEnd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[base, 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53E63ACE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ldr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h</w:t>
            </w:r>
            <w:proofErr w:type="spellEnd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26AC701" w14:textId="77777777" w:rsidR="00DD388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  <w:p w14:paraId="156146DC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mem[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pc + relative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</w:p>
        </w:tc>
      </w:tr>
      <w:tr w:rsidR="00DD3886" w14:paraId="7BD9A105" w14:textId="77777777" w:rsidTr="006E6928">
        <w:tc>
          <w:tcPr>
            <w:tcW w:w="1555" w:type="dxa"/>
          </w:tcPr>
          <w:p w14:paraId="1795FF0C" w14:textId="77777777" w:rsidR="00DD3886" w:rsidRPr="00C95540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TR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H</w:t>
            </w:r>
          </w:p>
        </w:tc>
        <w:tc>
          <w:tcPr>
            <w:tcW w:w="2414" w:type="dxa"/>
          </w:tcPr>
          <w:p w14:paraId="706627DA" w14:textId="77777777" w:rsidR="00DD3886" w:rsidRPr="00E002B0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str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h</w:t>
            </w:r>
            <w:proofErr w:type="spellEnd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[base, 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offset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  <w:p w14:paraId="1A13D4C0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str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h</w:t>
            </w:r>
            <w:proofErr w:type="spellEnd"/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relative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]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</w:tc>
        <w:tc>
          <w:tcPr>
            <w:tcW w:w="3828" w:type="dxa"/>
          </w:tcPr>
          <w:p w14:paraId="05D59BA7" w14:textId="77777777" w:rsidR="00DD388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base + offset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  <w:p w14:paraId="6EC0F73C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mem[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pc + relative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]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</w:p>
        </w:tc>
      </w:tr>
      <w:tr w:rsidR="00DD3886" w14:paraId="1F08DBB7" w14:textId="77777777" w:rsidTr="006E6928">
        <w:tc>
          <w:tcPr>
            <w:tcW w:w="1555" w:type="dxa"/>
            <w:shd w:val="clear" w:color="auto" w:fill="D9D9D9" w:themeFill="background1" w:themeFillShade="D9"/>
          </w:tcPr>
          <w:p w14:paraId="67033021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lastRenderedPageBreak/>
              <w:t>A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DD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005A50D0" w14:textId="77777777" w:rsidR="00DD3886" w:rsidRPr="0055700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add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23DAE17A" w14:textId="77777777" w:rsidR="00DD3886" w:rsidRPr="000E4BC4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+ Rs/imm16</w:t>
            </w:r>
          </w:p>
        </w:tc>
      </w:tr>
      <w:tr w:rsidR="00DD3886" w14:paraId="22517221" w14:textId="77777777" w:rsidTr="006E6928">
        <w:tc>
          <w:tcPr>
            <w:tcW w:w="1555" w:type="dxa"/>
          </w:tcPr>
          <w:p w14:paraId="31E1CDE7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A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DC</w:t>
            </w:r>
          </w:p>
        </w:tc>
        <w:tc>
          <w:tcPr>
            <w:tcW w:w="2414" w:type="dxa"/>
          </w:tcPr>
          <w:p w14:paraId="3EA4E944" w14:textId="77777777" w:rsidR="00DD3886" w:rsidRPr="0055700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ad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c</w:t>
            </w:r>
            <w:proofErr w:type="spellEnd"/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</w:tcPr>
          <w:p w14:paraId="5795A114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+ Rs/imm16 + Carry</w:t>
            </w:r>
          </w:p>
        </w:tc>
      </w:tr>
      <w:tr w:rsidR="00DD3886" w14:paraId="663B1BBE" w14:textId="77777777" w:rsidTr="006E6928">
        <w:tc>
          <w:tcPr>
            <w:tcW w:w="1555" w:type="dxa"/>
            <w:shd w:val="clear" w:color="auto" w:fill="D9D9D9" w:themeFill="background1" w:themeFillShade="D9"/>
          </w:tcPr>
          <w:p w14:paraId="29942B1D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UB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3446CA2F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gramStart"/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sub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proofErr w:type="gramEnd"/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1AC72DF7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Rn 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-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Rs/imm16</w:t>
            </w:r>
          </w:p>
        </w:tc>
      </w:tr>
      <w:tr w:rsidR="00DD3886" w:rsidRPr="003C7CAA" w14:paraId="6FF36BCA" w14:textId="77777777" w:rsidTr="006E6928">
        <w:tc>
          <w:tcPr>
            <w:tcW w:w="1555" w:type="dxa"/>
            <w:shd w:val="clear" w:color="auto" w:fill="FFFFFF" w:themeFill="background1"/>
          </w:tcPr>
          <w:p w14:paraId="04A43F03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A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ND</w:t>
            </w:r>
          </w:p>
        </w:tc>
        <w:tc>
          <w:tcPr>
            <w:tcW w:w="2414" w:type="dxa"/>
            <w:shd w:val="clear" w:color="auto" w:fill="FFFFFF" w:themeFill="background1"/>
          </w:tcPr>
          <w:p w14:paraId="2C121AA7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and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4D9533DC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AND Rs/imm16</w:t>
            </w:r>
          </w:p>
        </w:tc>
      </w:tr>
      <w:tr w:rsidR="00DD3886" w14:paraId="442BEA9F" w14:textId="77777777" w:rsidTr="006E6928">
        <w:tc>
          <w:tcPr>
            <w:tcW w:w="1555" w:type="dxa"/>
            <w:shd w:val="clear" w:color="auto" w:fill="DCDCDC"/>
          </w:tcPr>
          <w:p w14:paraId="687B21A9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O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2414" w:type="dxa"/>
            <w:shd w:val="clear" w:color="auto" w:fill="DCDCDC"/>
          </w:tcPr>
          <w:p w14:paraId="56C74535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or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CDCDC"/>
          </w:tcPr>
          <w:p w14:paraId="35B6E2EA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OR Rs/imm16</w:t>
            </w:r>
          </w:p>
        </w:tc>
      </w:tr>
      <w:tr w:rsidR="00DD3886" w14:paraId="4DF11FDC" w14:textId="77777777" w:rsidTr="006E6928">
        <w:tc>
          <w:tcPr>
            <w:tcW w:w="1555" w:type="dxa"/>
            <w:shd w:val="clear" w:color="auto" w:fill="FFFFFF" w:themeFill="background1"/>
          </w:tcPr>
          <w:p w14:paraId="63D4B7C4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X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OR</w:t>
            </w:r>
          </w:p>
        </w:tc>
        <w:tc>
          <w:tcPr>
            <w:tcW w:w="2414" w:type="dxa"/>
            <w:shd w:val="clear" w:color="auto" w:fill="FFFFFF" w:themeFill="background1"/>
          </w:tcPr>
          <w:p w14:paraId="729ACA85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xor</w:t>
            </w:r>
            <w:proofErr w:type="spellEnd"/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375834DF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Rn XOR Rs/imm16</w:t>
            </w:r>
          </w:p>
        </w:tc>
      </w:tr>
      <w:tr w:rsidR="00DD3886" w14:paraId="26816A66" w14:textId="77777777" w:rsidTr="006E6928">
        <w:tc>
          <w:tcPr>
            <w:tcW w:w="1555" w:type="dxa"/>
            <w:shd w:val="clear" w:color="auto" w:fill="DCDCDC"/>
          </w:tcPr>
          <w:p w14:paraId="36601463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N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OT</w:t>
            </w:r>
          </w:p>
        </w:tc>
        <w:tc>
          <w:tcPr>
            <w:tcW w:w="2414" w:type="dxa"/>
            <w:shd w:val="clear" w:color="auto" w:fill="DCDCDC"/>
          </w:tcPr>
          <w:p w14:paraId="1EFAEF29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not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3828" w:type="dxa"/>
            <w:shd w:val="clear" w:color="auto" w:fill="DCDCDC"/>
          </w:tcPr>
          <w:p w14:paraId="1BB5BF87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NOT Rs/imm16</w:t>
            </w:r>
          </w:p>
        </w:tc>
      </w:tr>
      <w:tr w:rsidR="00DD3886" w14:paraId="1B6BADCA" w14:textId="77777777" w:rsidTr="006E6928">
        <w:tc>
          <w:tcPr>
            <w:tcW w:w="1555" w:type="dxa"/>
            <w:shd w:val="clear" w:color="auto" w:fill="FFFFFF" w:themeFill="background1"/>
          </w:tcPr>
          <w:p w14:paraId="4DDB820D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SL</w:t>
            </w:r>
          </w:p>
        </w:tc>
        <w:tc>
          <w:tcPr>
            <w:tcW w:w="2414" w:type="dxa"/>
            <w:shd w:val="clear" w:color="auto" w:fill="FFFFFF" w:themeFill="background1"/>
          </w:tcPr>
          <w:p w14:paraId="791912FF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lsl</w:t>
            </w:r>
            <w:proofErr w:type="spellEnd"/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51FABE84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Rn </w:t>
            </w:r>
            <w:proofErr w:type="gramStart"/>
            <w:r w:rsidRPr="000E5B02">
              <w:rPr>
                <w:rFonts w:ascii="BIZ UDPGothic" w:eastAsia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proofErr w:type="gramEnd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</w:tr>
      <w:tr w:rsidR="00DD3886" w14:paraId="4CDE45F3" w14:textId="77777777" w:rsidTr="006E6928">
        <w:tc>
          <w:tcPr>
            <w:tcW w:w="1555" w:type="dxa"/>
            <w:shd w:val="clear" w:color="auto" w:fill="DCDCDC"/>
          </w:tcPr>
          <w:p w14:paraId="0CF6DE13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2414" w:type="dxa"/>
            <w:shd w:val="clear" w:color="auto" w:fill="DCDCDC"/>
          </w:tcPr>
          <w:p w14:paraId="75B24183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lsr</w:t>
            </w:r>
            <w:proofErr w:type="spellEnd"/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DCDCDC"/>
          </w:tcPr>
          <w:p w14:paraId="52882AC9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Rn </w:t>
            </w:r>
            <w:r w:rsidRPr="000E5B02">
              <w:rPr>
                <w:rFonts w:ascii="BIZ UDPGothic" w:hAnsi="BIZ UDPGothic"/>
                <w:color w:val="000000" w:themeColor="text1"/>
                <w:sz w:val="14"/>
                <w:szCs w:val="14"/>
              </w:rPr>
              <w:t>&gt;</w:t>
            </w:r>
            <w:proofErr w:type="gramEnd"/>
            <w:r w:rsidRPr="000E5B02">
              <w:rPr>
                <w:rFonts w:ascii="BIZ UDPGothic" w:hAnsi="BIZ UDPGothic"/>
                <w:color w:val="000000" w:themeColor="text1"/>
                <w:sz w:val="14"/>
                <w:szCs w:val="14"/>
              </w:rPr>
              <w:t>&gt;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Rs/imm16</w:t>
            </w:r>
          </w:p>
        </w:tc>
      </w:tr>
      <w:tr w:rsidR="00DD3886" w14:paraId="09ED62EC" w14:textId="77777777" w:rsidTr="006E6928">
        <w:tc>
          <w:tcPr>
            <w:tcW w:w="1555" w:type="dxa"/>
            <w:shd w:val="clear" w:color="auto" w:fill="FFFFFF" w:themeFill="background1"/>
          </w:tcPr>
          <w:p w14:paraId="062E4875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A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2414" w:type="dxa"/>
            <w:shd w:val="clear" w:color="auto" w:fill="FFFFFF" w:themeFill="background1"/>
          </w:tcPr>
          <w:p w14:paraId="389E676D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asr</w:t>
            </w:r>
            <w:proofErr w:type="spellEnd"/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Rn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Rs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2FF29FE8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Rn </w:t>
            </w:r>
            <w:r w:rsidRPr="004C6877">
              <w:rPr>
                <w:rFonts w:ascii="BIZ UDPGothic" w:hAnsi="BIZ UDPGothic"/>
                <w:color w:val="000000" w:themeColor="text1"/>
                <w:sz w:val="14"/>
                <w:szCs w:val="14"/>
              </w:rPr>
              <w:t>&gt;</w:t>
            </w:r>
            <w:proofErr w:type="gramEnd"/>
            <w:r w:rsidRPr="004C6877">
              <w:rPr>
                <w:rFonts w:ascii="BIZ UDPGothic" w:hAnsi="BIZ UDPGothic"/>
                <w:color w:val="000000" w:themeColor="text1"/>
                <w:sz w:val="14"/>
                <w:szCs w:val="14"/>
              </w:rPr>
              <w:t>&gt;&gt;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Rs/imm16</w:t>
            </w:r>
          </w:p>
        </w:tc>
      </w:tr>
      <w:tr w:rsidR="00DD3886" w:rsidRPr="00AE5D98" w14:paraId="77AB22BB" w14:textId="77777777" w:rsidTr="006E6928">
        <w:tc>
          <w:tcPr>
            <w:tcW w:w="1555" w:type="dxa"/>
            <w:shd w:val="clear" w:color="auto" w:fill="DCDCDC"/>
          </w:tcPr>
          <w:p w14:paraId="72F8B0D4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EQ</w:t>
            </w:r>
          </w:p>
        </w:tc>
        <w:tc>
          <w:tcPr>
            <w:tcW w:w="2414" w:type="dxa"/>
            <w:shd w:val="clear" w:color="auto" w:fill="DCDCDC"/>
          </w:tcPr>
          <w:p w14:paraId="49A49E97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beq</w:t>
            </w:r>
            <w:proofErr w:type="spellEnd"/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DCDCDC"/>
          </w:tcPr>
          <w:p w14:paraId="4B64DE26" w14:textId="77777777" w:rsidR="00DD3886" w:rsidRPr="00AE5D98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proofErr w:type="gramStart"/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</w:t>
            </w:r>
            <w:proofErr w:type="gramEnd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) if Rd == Rs</w:t>
            </w:r>
          </w:p>
        </w:tc>
      </w:tr>
      <w:tr w:rsidR="00DD3886" w14:paraId="7A7318BC" w14:textId="77777777" w:rsidTr="006E6928">
        <w:tc>
          <w:tcPr>
            <w:tcW w:w="1555" w:type="dxa"/>
            <w:shd w:val="clear" w:color="auto" w:fill="FFFFFF" w:themeFill="background1"/>
          </w:tcPr>
          <w:p w14:paraId="7B605259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NE</w:t>
            </w:r>
          </w:p>
        </w:tc>
        <w:tc>
          <w:tcPr>
            <w:tcW w:w="2414" w:type="dxa"/>
            <w:shd w:val="clear" w:color="auto" w:fill="FFFFFF" w:themeFill="background1"/>
          </w:tcPr>
          <w:p w14:paraId="39440842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bne</w:t>
            </w:r>
            <w:proofErr w:type="spellEnd"/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01FDA36C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proofErr w:type="gramStart"/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</w:t>
            </w:r>
            <w:proofErr w:type="gramEnd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) if Rd != Rs</w:t>
            </w:r>
          </w:p>
        </w:tc>
      </w:tr>
      <w:tr w:rsidR="00DD3886" w14:paraId="71AA92EB" w14:textId="77777777" w:rsidTr="006E6928">
        <w:tc>
          <w:tcPr>
            <w:tcW w:w="1555" w:type="dxa"/>
            <w:shd w:val="clear" w:color="auto" w:fill="DCDCDC"/>
          </w:tcPr>
          <w:p w14:paraId="2C88CE79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LT</w:t>
            </w:r>
          </w:p>
        </w:tc>
        <w:tc>
          <w:tcPr>
            <w:tcW w:w="2414" w:type="dxa"/>
            <w:shd w:val="clear" w:color="auto" w:fill="DCDCDC"/>
          </w:tcPr>
          <w:p w14:paraId="1765D133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blt</w:t>
            </w:r>
            <w:proofErr w:type="spellEnd"/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DCDCDC"/>
          </w:tcPr>
          <w:p w14:paraId="381751D1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proofErr w:type="gramStart"/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</w:t>
            </w:r>
            <w:proofErr w:type="gramEnd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) if Rd &lt; Rs</w:t>
            </w:r>
          </w:p>
        </w:tc>
      </w:tr>
      <w:tr w:rsidR="00DD3886" w14:paraId="659043EE" w14:textId="77777777" w:rsidTr="006E6928">
        <w:tc>
          <w:tcPr>
            <w:tcW w:w="1555" w:type="dxa"/>
            <w:shd w:val="clear" w:color="auto" w:fill="FFFFFF" w:themeFill="background1"/>
          </w:tcPr>
          <w:p w14:paraId="37D332F7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LE</w:t>
            </w:r>
          </w:p>
        </w:tc>
        <w:tc>
          <w:tcPr>
            <w:tcW w:w="2414" w:type="dxa"/>
            <w:shd w:val="clear" w:color="auto" w:fill="FFFFFF" w:themeFill="background1"/>
          </w:tcPr>
          <w:p w14:paraId="3C56EF4B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ble</w:t>
            </w:r>
            <w:proofErr w:type="spellEnd"/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6E26E79C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proofErr w:type="gramStart"/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</w:t>
            </w:r>
            <w:proofErr w:type="gramEnd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) if Rd &lt;= Rs</w:t>
            </w:r>
          </w:p>
        </w:tc>
      </w:tr>
      <w:tr w:rsidR="00DD3886" w14:paraId="4A5C83BD" w14:textId="77777777" w:rsidTr="006E6928">
        <w:tc>
          <w:tcPr>
            <w:tcW w:w="1555" w:type="dxa"/>
            <w:shd w:val="clear" w:color="auto" w:fill="D9D9D9" w:themeFill="background1" w:themeFillShade="D9"/>
          </w:tcPr>
          <w:p w14:paraId="6A8AEFD4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LT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6F1F8735" w14:textId="77777777" w:rsidR="00DD388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blt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u</w:t>
            </w:r>
            <w:proofErr w:type="spellEnd"/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2792EB60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proofErr w:type="gramStart"/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</w:t>
            </w:r>
            <w:proofErr w:type="gramEnd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) if Rs &lt; Rn</w:t>
            </w:r>
          </w:p>
        </w:tc>
      </w:tr>
      <w:tr w:rsidR="00DD3886" w14:paraId="49E8DA06" w14:textId="77777777" w:rsidTr="006E6928">
        <w:tc>
          <w:tcPr>
            <w:tcW w:w="1555" w:type="dxa"/>
            <w:shd w:val="clear" w:color="auto" w:fill="FFFFFF" w:themeFill="background1"/>
          </w:tcPr>
          <w:p w14:paraId="5A36B689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B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LE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2414" w:type="dxa"/>
            <w:shd w:val="clear" w:color="auto" w:fill="FFFFFF" w:themeFill="background1"/>
          </w:tcPr>
          <w:p w14:paraId="00058D8D" w14:textId="77777777" w:rsidR="00DD388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ble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u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Rs, imm16</w:t>
            </w:r>
          </w:p>
        </w:tc>
        <w:tc>
          <w:tcPr>
            <w:tcW w:w="3828" w:type="dxa"/>
            <w:shd w:val="clear" w:color="auto" w:fill="FFFFFF" w:themeFill="background1"/>
          </w:tcPr>
          <w:p w14:paraId="7013FD49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PC + (imm16 </w:t>
            </w:r>
            <w:proofErr w:type="gramStart"/>
            <w:r w:rsidRPr="008D35DE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</w:t>
            </w:r>
            <w:proofErr w:type="gramEnd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) if Rs &lt;= Rn</w:t>
            </w:r>
          </w:p>
        </w:tc>
      </w:tr>
      <w:tr w:rsidR="00DD3886" w14:paraId="0F50D0B9" w14:textId="77777777" w:rsidTr="006E6928">
        <w:tc>
          <w:tcPr>
            <w:tcW w:w="1555" w:type="dxa"/>
            <w:shd w:val="clear" w:color="auto" w:fill="DCDCDC"/>
          </w:tcPr>
          <w:p w14:paraId="0500ED3A" w14:textId="77777777" w:rsidR="00DD3886" w:rsidRPr="00FF17FE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J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2414" w:type="dxa"/>
            <w:shd w:val="clear" w:color="auto" w:fill="DCDCDC"/>
          </w:tcPr>
          <w:p w14:paraId="0F9983C5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j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mp</w:t>
            </w:r>
            <w:proofErr w:type="spellEnd"/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</w:t>
            </w:r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/imm26</w:t>
            </w:r>
          </w:p>
        </w:tc>
        <w:tc>
          <w:tcPr>
            <w:tcW w:w="3828" w:type="dxa"/>
            <w:shd w:val="clear" w:color="auto" w:fill="DCDCDC"/>
          </w:tcPr>
          <w:p w14:paraId="0F60CACD" w14:textId="77777777" w:rsidR="00DD3886" w:rsidRPr="009C0A47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C = Rs</w:t>
            </w:r>
            <w:proofErr w:type="gramStart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/(</w:t>
            </w:r>
            <w:proofErr w:type="gramEnd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imm26 </w:t>
            </w:r>
            <w:r w:rsidRPr="009C0A47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</w:t>
            </w:r>
          </w:p>
        </w:tc>
      </w:tr>
      <w:tr w:rsidR="00DD3886" w14:paraId="075ABE83" w14:textId="77777777" w:rsidTr="006E6928">
        <w:tc>
          <w:tcPr>
            <w:tcW w:w="1555" w:type="dxa"/>
            <w:shd w:val="clear" w:color="auto" w:fill="FFFFFF" w:themeFill="background1"/>
          </w:tcPr>
          <w:p w14:paraId="2A64102A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J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AL</w:t>
            </w:r>
          </w:p>
        </w:tc>
        <w:tc>
          <w:tcPr>
            <w:tcW w:w="2414" w:type="dxa"/>
            <w:shd w:val="clear" w:color="auto" w:fill="FFFFFF" w:themeFill="background1"/>
          </w:tcPr>
          <w:p w14:paraId="5BCCF59F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jal</w:t>
            </w:r>
            <w:proofErr w:type="spellEnd"/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Rs/</w:t>
            </w:r>
            <w:r w:rsidRPr="0084641A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imm2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828" w:type="dxa"/>
            <w:shd w:val="clear" w:color="auto" w:fill="FFFFFF" w:themeFill="background1"/>
          </w:tcPr>
          <w:p w14:paraId="60F7B0D9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C = (imm26 </w:t>
            </w:r>
            <w:r w:rsidRPr="00FC4440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</w:t>
            </w:r>
          </w:p>
          <w:p w14:paraId="194857BD" w14:textId="77777777" w:rsidR="00DD3886" w:rsidRPr="00005EE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L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 = PC</w:t>
            </w:r>
          </w:p>
        </w:tc>
      </w:tr>
      <w:tr w:rsidR="00DD3886" w14:paraId="3C50B9EB" w14:textId="77777777" w:rsidTr="006E6928">
        <w:tc>
          <w:tcPr>
            <w:tcW w:w="1555" w:type="dxa"/>
            <w:shd w:val="clear" w:color="auto" w:fill="DCDCDC"/>
          </w:tcPr>
          <w:p w14:paraId="3F4B5AB1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S</w:t>
            </w:r>
            <w:r w:rsidRPr="00BB6DE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WI</w:t>
            </w:r>
          </w:p>
        </w:tc>
        <w:tc>
          <w:tcPr>
            <w:tcW w:w="2414" w:type="dxa"/>
            <w:shd w:val="clear" w:color="auto" w:fill="DCDCDC"/>
          </w:tcPr>
          <w:p w14:paraId="48E30D7E" w14:textId="77777777" w:rsidR="00DD3886" w:rsidRPr="00005EE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swi</w:t>
            </w:r>
            <w:proofErr w:type="spellEnd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imm6</w:t>
            </w:r>
          </w:p>
        </w:tc>
        <w:tc>
          <w:tcPr>
            <w:tcW w:w="3828" w:type="dxa"/>
            <w:shd w:val="clear" w:color="auto" w:fill="DCDCDC"/>
          </w:tcPr>
          <w:p w14:paraId="498988C5" w14:textId="77777777" w:rsidR="00DD3886" w:rsidRPr="00005EE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Jump to Interrupt Vector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(Trap)</w:t>
            </w:r>
          </w:p>
        </w:tc>
      </w:tr>
      <w:tr w:rsidR="00DD3886" w14:paraId="166D640F" w14:textId="77777777" w:rsidTr="006E6928">
        <w:tc>
          <w:tcPr>
            <w:tcW w:w="15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F949BA" w14:textId="77777777" w:rsidR="00DD3886" w:rsidRPr="00BB6DE6" w:rsidRDefault="00DD3886" w:rsidP="006E6928">
            <w:pPr>
              <w:spacing w:before="80" w:after="45" w:line="300" w:lineRule="auto"/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EXT</w:t>
            </w:r>
          </w:p>
        </w:tc>
        <w:tc>
          <w:tcPr>
            <w:tcW w:w="24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8E7137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ext</w:t>
            </w:r>
            <w:proofErr w:type="spellEnd"/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Rd</w:t>
            </w:r>
            <w:r w:rsidRPr="00557006"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BIZ UDPGothic" w:eastAsia="BIZ UDPGothic" w:hAnsi="BIZ UDPGothic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s, </w:t>
            </w:r>
            <w:proofErr w:type="spellStart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Opt</w:t>
            </w:r>
            <w:proofErr w:type="spellEnd"/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99FC36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d </w:t>
            </w:r>
            <w:r w:rsidRPr="00BB6DE6">
              <w:rPr>
                <w:rFonts w:ascii="BIZ UDPGothic" w:eastAsia="BIZ UDPGothic" w:hAnsi="BIZ UDPGothic" w:hint="eastAsia"/>
                <w:color w:val="000000" w:themeColor="text1"/>
                <w:sz w:val="16"/>
                <w:szCs w:val="16"/>
              </w:rPr>
              <w:t>←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[Sign/</w:t>
            </w:r>
            <w:proofErr w:type="spellStart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Unsign</w:t>
            </w:r>
            <w:proofErr w:type="spellEnd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]Extend (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s)</w:t>
            </w:r>
          </w:p>
        </w:tc>
      </w:tr>
      <w:tr w:rsidR="00DD3886" w14:paraId="008340D3" w14:textId="77777777" w:rsidTr="00DD3886">
        <w:tc>
          <w:tcPr>
            <w:tcW w:w="155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DA44F04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 w:rsidRPr="00A42A8A">
              <w:rPr>
                <w:rFonts w:ascii="BIZ UDPGothic" w:hAnsi="BIZ UDPGothic"/>
                <w:color w:val="000000" w:themeColor="text1"/>
                <w:sz w:val="16"/>
                <w:szCs w:val="16"/>
              </w:rPr>
              <w:t>SETVT</w:t>
            </w:r>
          </w:p>
        </w:tc>
        <w:tc>
          <w:tcPr>
            <w:tcW w:w="241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37835CE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setvt</w:t>
            </w:r>
            <w:proofErr w:type="spellEnd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Rs, Type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5B4E24C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Set the Vector Table</w:t>
            </w:r>
          </w:p>
          <w:p w14:paraId="175A5BDF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Type 0: Interrupt Vector Table</w:t>
            </w:r>
          </w:p>
        </w:tc>
      </w:tr>
      <w:tr w:rsidR="00DD3886" w14:paraId="334F94DD" w14:textId="77777777" w:rsidTr="006E6928">
        <w:tc>
          <w:tcPr>
            <w:tcW w:w="1555" w:type="dxa"/>
            <w:shd w:val="clear" w:color="auto" w:fill="FFFFFF" w:themeFill="background1"/>
          </w:tcPr>
          <w:p w14:paraId="465A84B7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RET</w:t>
            </w:r>
          </w:p>
        </w:tc>
        <w:tc>
          <w:tcPr>
            <w:tcW w:w="2414" w:type="dxa"/>
            <w:shd w:val="clear" w:color="auto" w:fill="FFFFFF" w:themeFill="background1"/>
          </w:tcPr>
          <w:p w14:paraId="19A244D0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proofErr w:type="gramStart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ret</w:t>
            </w:r>
            <w:proofErr w:type="gramEnd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Rs</w:t>
            </w:r>
          </w:p>
        </w:tc>
        <w:tc>
          <w:tcPr>
            <w:tcW w:w="3828" w:type="dxa"/>
            <w:shd w:val="clear" w:color="auto" w:fill="FFFFFF" w:themeFill="background1"/>
          </w:tcPr>
          <w:p w14:paraId="0136A6D3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P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C = Rs</w:t>
            </w:r>
            <w:proofErr w:type="gramStart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>/(</w:t>
            </w:r>
            <w:proofErr w:type="gramEnd"/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imm26 </w:t>
            </w:r>
            <w:r w:rsidRPr="009C0A47">
              <w:rPr>
                <w:rFonts w:ascii="BIZ UDPGothic" w:hAnsi="BIZ UDPGothic"/>
                <w:color w:val="000000" w:themeColor="text1"/>
                <w:sz w:val="14"/>
                <w:szCs w:val="14"/>
              </w:rPr>
              <w:t>&lt;&lt;</w:t>
            </w:r>
            <w:r>
              <w:rPr>
                <w:rFonts w:ascii="BIZ UDPGothic" w:hAnsi="BIZ UDPGothic"/>
                <w:color w:val="000000" w:themeColor="text1"/>
                <w:sz w:val="16"/>
                <w:szCs w:val="16"/>
              </w:rPr>
              <w:t xml:space="preserve"> 2)</w:t>
            </w:r>
          </w:p>
          <w:p w14:paraId="28AA962A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InterruptBlocking</w:t>
            </w:r>
            <w:proofErr w:type="spellEnd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= false</w:t>
            </w:r>
          </w:p>
        </w:tc>
      </w:tr>
      <w:tr w:rsidR="00DD3886" w14:paraId="4B645A21" w14:textId="77777777" w:rsidTr="006E6928">
        <w:tc>
          <w:tcPr>
            <w:tcW w:w="15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0EABD5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LOCK</w:t>
            </w:r>
          </w:p>
        </w:tc>
        <w:tc>
          <w:tcPr>
            <w:tcW w:w="24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E2B56D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lock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56EAC7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InterruptBlocking</w:t>
            </w:r>
            <w:proofErr w:type="spellEnd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= !</w:t>
            </w:r>
            <w:proofErr w:type="spellStart"/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InterruptBlocking</w:t>
            </w:r>
            <w:proofErr w:type="spellEnd"/>
            <w:proofErr w:type="gramEnd"/>
          </w:p>
          <w:p w14:paraId="2579C417" w14:textId="77777777" w:rsidR="00DD3886" w:rsidRDefault="00DD3886" w:rsidP="006E6928">
            <w:pPr>
              <w:spacing w:before="80" w:after="45" w:line="300" w:lineRule="auto"/>
              <w:rPr>
                <w:rFonts w:ascii="BIZ UDPGothic" w:hAnsi="BIZ UDPGothic"/>
                <w:color w:val="000000" w:themeColor="text1"/>
                <w:sz w:val="16"/>
                <w:szCs w:val="16"/>
              </w:rPr>
            </w:pPr>
            <w:r>
              <w:rPr>
                <w:rFonts w:ascii="BIZ UDPGothic" w:hAnsi="BIZ UDPGothic" w:hint="eastAsia"/>
                <w:color w:val="000000" w:themeColor="text1"/>
                <w:sz w:val="16"/>
                <w:szCs w:val="16"/>
              </w:rPr>
              <w:t>(for atomic operation)</w:t>
            </w:r>
          </w:p>
        </w:tc>
      </w:tr>
    </w:tbl>
    <w:p w14:paraId="18C5F7DF" w14:textId="77777777" w:rsidR="00E74CFA" w:rsidRPr="00DD3886" w:rsidRDefault="00E74CFA"/>
    <w:sectPr w:rsidR="00E74CFA" w:rsidRPr="00DD38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77DD6"/>
    <w:multiLevelType w:val="multilevel"/>
    <w:tmpl w:val="A8BE17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27429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86"/>
    <w:rsid w:val="0033781C"/>
    <w:rsid w:val="003624FF"/>
    <w:rsid w:val="0054231B"/>
    <w:rsid w:val="00C30D09"/>
    <w:rsid w:val="00DD3886"/>
    <w:rsid w:val="00E74CFA"/>
    <w:rsid w:val="00F0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EBBC"/>
  <w15:chartTrackingRefBased/>
  <w15:docId w15:val="{0E77631C-2DFA-483B-AB1E-87F16A00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886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DD38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38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38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38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38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38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38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38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38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D38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D388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D38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D38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D38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D38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D38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D38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D38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D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D38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D38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D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D38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D38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D38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D3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D38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D388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D3886"/>
    <w:pPr>
      <w:spacing w:after="0"/>
      <w:jc w:val="both"/>
    </w:pPr>
    <w:rPr>
      <w:rFonts w:asciiTheme="minorHAnsi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홍예찬</dc:creator>
  <cp:keywords/>
  <dc:description/>
  <cp:lastModifiedBy>홍예찬</cp:lastModifiedBy>
  <cp:revision>1</cp:revision>
  <dcterms:created xsi:type="dcterms:W3CDTF">2024-11-13T15:25:00Z</dcterms:created>
  <dcterms:modified xsi:type="dcterms:W3CDTF">2024-11-13T15:25:00Z</dcterms:modified>
</cp:coreProperties>
</file>