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F02" w:rsidRDefault="00E90E08">
      <w:r>
        <w:rPr>
          <w:rFonts w:hint="eastAsia"/>
        </w:rPr>
        <w:t>项目的整体目录结构</w:t>
      </w:r>
      <w:r w:rsidR="00415F02">
        <w:rPr>
          <w:rFonts w:hint="eastAsia"/>
        </w:rPr>
        <w:t>:</w:t>
      </w:r>
    </w:p>
    <w:p w:rsidR="00C44284" w:rsidRDefault="00386D16">
      <w:r>
        <w:rPr>
          <w:rFonts w:hint="eastAsia"/>
          <w:noProof/>
        </w:rPr>
        <w:drawing>
          <wp:inline distT="0" distB="0" distL="0" distR="0">
            <wp:extent cx="2921000" cy="57150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F0A" w:rsidRDefault="008A33A6">
      <w:r>
        <w:rPr>
          <w:rFonts w:hint="eastAsia"/>
        </w:rPr>
        <w:t>其中</w:t>
      </w:r>
      <w:r w:rsidR="00363124">
        <w:rPr>
          <w:rFonts w:hint="eastAsia"/>
        </w:rPr>
        <w:t>ThinkPHP</w:t>
      </w:r>
      <w:r w:rsidR="00363124">
        <w:rPr>
          <w:rFonts w:hint="eastAsia"/>
        </w:rPr>
        <w:t>为框架的源码实现</w:t>
      </w:r>
      <w:r w:rsidR="00363124">
        <w:rPr>
          <w:rFonts w:hint="eastAsia"/>
        </w:rPr>
        <w:t xml:space="preserve"> </w:t>
      </w:r>
      <w:r w:rsidR="00363124">
        <w:rPr>
          <w:rFonts w:hint="eastAsia"/>
        </w:rPr>
        <w:t>开发者无需关心，</w:t>
      </w:r>
    </w:p>
    <w:p w:rsidR="00203269" w:rsidRDefault="0021207D">
      <w:r>
        <w:rPr>
          <w:rFonts w:hint="eastAsia"/>
        </w:rPr>
        <w:t xml:space="preserve">newSql </w:t>
      </w:r>
      <w:r w:rsidR="002B0EB7">
        <w:rPr>
          <w:rFonts w:hint="eastAsia"/>
        </w:rPr>
        <w:t>是新建的一个</w:t>
      </w:r>
      <w:r w:rsidR="002B0EB7">
        <w:rPr>
          <w:rFonts w:hint="eastAsia"/>
        </w:rPr>
        <w:t>sql</w:t>
      </w:r>
      <w:r w:rsidR="002B0EB7">
        <w:rPr>
          <w:rFonts w:hint="eastAsia"/>
        </w:rPr>
        <w:t>语句储存</w:t>
      </w:r>
      <w:r w:rsidR="002B0EB7">
        <w:rPr>
          <w:rFonts w:hint="eastAsia"/>
        </w:rPr>
        <w:t xml:space="preserve"> </w:t>
      </w:r>
      <w:r w:rsidR="002B0EB7">
        <w:rPr>
          <w:rFonts w:hint="eastAsia"/>
        </w:rPr>
        <w:t>只是记录下而已</w:t>
      </w:r>
      <w:r w:rsidR="002B0EB7">
        <w:rPr>
          <w:rFonts w:hint="eastAsia"/>
        </w:rPr>
        <w:t xml:space="preserve"> </w:t>
      </w:r>
      <w:r w:rsidR="002B0EB7">
        <w:rPr>
          <w:rFonts w:hint="eastAsia"/>
        </w:rPr>
        <w:t>无任何作用</w:t>
      </w:r>
    </w:p>
    <w:p w:rsidR="003946B6" w:rsidRPr="003946B6" w:rsidRDefault="0085695B">
      <w:r>
        <w:rPr>
          <w:rFonts w:hint="eastAsia"/>
        </w:rPr>
        <w:t>Publish</w:t>
      </w:r>
      <w:r w:rsidR="00861D35">
        <w:rPr>
          <w:rFonts w:hint="eastAsia"/>
        </w:rPr>
        <w:t>是向外开放的一个模块</w:t>
      </w:r>
      <w:r w:rsidR="003946B6">
        <w:rPr>
          <w:rFonts w:hint="eastAsia"/>
        </w:rPr>
        <w:t>,HTTP</w:t>
      </w:r>
      <w:r w:rsidR="003946B6">
        <w:rPr>
          <w:rFonts w:hint="eastAsia"/>
        </w:rPr>
        <w:t>的所有请求都通其中的</w:t>
      </w:r>
      <w:r w:rsidR="003946B6">
        <w:rPr>
          <w:rFonts w:hint="eastAsia"/>
        </w:rPr>
        <w:t xml:space="preserve">index.PHP </w:t>
      </w:r>
      <w:r w:rsidR="003946B6">
        <w:rPr>
          <w:rFonts w:hint="eastAsia"/>
        </w:rPr>
        <w:t>进行分发处理</w:t>
      </w:r>
    </w:p>
    <w:p w:rsidR="000A4202" w:rsidRDefault="006F0BBB">
      <w:r>
        <w:rPr>
          <w:rFonts w:hint="eastAsia"/>
        </w:rPr>
        <w:t>APP</w:t>
      </w:r>
      <w:r>
        <w:rPr>
          <w:rFonts w:hint="eastAsia"/>
        </w:rPr>
        <w:t>是</w:t>
      </w:r>
      <w:r w:rsidR="003F5B29">
        <w:rPr>
          <w:rFonts w:hint="eastAsia"/>
        </w:rPr>
        <w:t>应用的意思代表一个总的程序</w:t>
      </w:r>
      <w:r w:rsidR="003F5B29">
        <w:rPr>
          <w:rFonts w:hint="eastAsia"/>
        </w:rPr>
        <w:t xml:space="preserve"> </w:t>
      </w:r>
      <w:r w:rsidR="003F5B29">
        <w:rPr>
          <w:rFonts w:hint="eastAsia"/>
        </w:rPr>
        <w:t>其中分成</w:t>
      </w:r>
      <w:r w:rsidR="00FC49A4">
        <w:rPr>
          <w:rFonts w:hint="eastAsia"/>
        </w:rPr>
        <w:t>以下几个模块</w:t>
      </w:r>
    </w:p>
    <w:p w:rsidR="00D7030A" w:rsidRDefault="005112E4">
      <w:r>
        <w:rPr>
          <w:rFonts w:hint="eastAsia"/>
        </w:rPr>
        <w:t>Backend</w:t>
      </w:r>
      <w:r w:rsidR="00FE0959">
        <w:rPr>
          <w:rFonts w:hint="eastAsia"/>
        </w:rPr>
        <w:t xml:space="preserve">    ----</w:t>
      </w:r>
      <w:r w:rsidR="00675A7C">
        <w:rPr>
          <w:rFonts w:hint="eastAsia"/>
        </w:rPr>
        <w:t xml:space="preserve"> </w:t>
      </w:r>
      <w:r w:rsidR="00FE0959">
        <w:rPr>
          <w:rFonts w:hint="eastAsia"/>
        </w:rPr>
        <w:t>后台管理模块</w:t>
      </w:r>
      <w:r>
        <w:rPr>
          <w:rFonts w:hint="eastAsia"/>
        </w:rPr>
        <w:t xml:space="preserve"> </w:t>
      </w:r>
    </w:p>
    <w:p w:rsidR="005112E4" w:rsidRDefault="005112E4">
      <w:r>
        <w:rPr>
          <w:rFonts w:hint="eastAsia"/>
        </w:rPr>
        <w:t>Common</w:t>
      </w:r>
      <w:r w:rsidR="00675A7C">
        <w:rPr>
          <w:rFonts w:hint="eastAsia"/>
        </w:rPr>
        <w:t xml:space="preserve">    --- </w:t>
      </w:r>
      <w:r w:rsidR="00675A7C">
        <w:rPr>
          <w:rFonts w:hint="eastAsia"/>
        </w:rPr>
        <w:t>整个</w:t>
      </w:r>
      <w:r w:rsidR="00675A7C">
        <w:rPr>
          <w:rFonts w:hint="eastAsia"/>
        </w:rPr>
        <w:t>APP</w:t>
      </w:r>
      <w:r w:rsidR="00675A7C">
        <w:rPr>
          <w:rFonts w:hint="eastAsia"/>
        </w:rPr>
        <w:t>对应的公共模块</w:t>
      </w:r>
      <w:r w:rsidR="00675A7C">
        <w:rPr>
          <w:rFonts w:hint="eastAsia"/>
        </w:rPr>
        <w:t xml:space="preserve"> </w:t>
      </w:r>
    </w:p>
    <w:p w:rsidR="00017A10" w:rsidRDefault="003A4AE8">
      <w:r>
        <w:rPr>
          <w:rFonts w:hint="eastAsia"/>
        </w:rPr>
        <w:t>Frontend</w:t>
      </w:r>
      <w:r w:rsidR="00675A7C">
        <w:rPr>
          <w:rFonts w:hint="eastAsia"/>
        </w:rPr>
        <w:t xml:space="preserve">    --- </w:t>
      </w:r>
      <w:r w:rsidR="00675A7C">
        <w:rPr>
          <w:rFonts w:hint="eastAsia"/>
        </w:rPr>
        <w:t>网站前台模块</w:t>
      </w:r>
    </w:p>
    <w:p w:rsidR="003A4AE8" w:rsidRDefault="004711FE">
      <w:r>
        <w:rPr>
          <w:rFonts w:hint="eastAsia"/>
        </w:rPr>
        <w:t>MobileApi</w:t>
      </w:r>
      <w:r w:rsidR="00CB5EFF">
        <w:rPr>
          <w:rFonts w:hint="eastAsia"/>
        </w:rPr>
        <w:t xml:space="preserve">   --- APP</w:t>
      </w:r>
      <w:r w:rsidR="00CB5EFF">
        <w:rPr>
          <w:rFonts w:hint="eastAsia"/>
        </w:rPr>
        <w:t>的</w:t>
      </w:r>
      <w:r w:rsidR="00CB5EFF">
        <w:rPr>
          <w:rFonts w:hint="eastAsia"/>
        </w:rPr>
        <w:t>API</w:t>
      </w:r>
      <w:r w:rsidR="00CB5EFF">
        <w:rPr>
          <w:rFonts w:hint="eastAsia"/>
        </w:rPr>
        <w:t>接口模块</w:t>
      </w:r>
    </w:p>
    <w:p w:rsidR="005658A0" w:rsidRDefault="008573E2">
      <w:r>
        <w:rPr>
          <w:rFonts w:hint="eastAsia"/>
        </w:rPr>
        <w:t>Service</w:t>
      </w:r>
      <w:r w:rsidR="00DF6A74">
        <w:rPr>
          <w:rFonts w:hint="eastAsia"/>
        </w:rPr>
        <w:t xml:space="preserve">      --- </w:t>
      </w:r>
      <w:r w:rsidR="00DF6A74">
        <w:rPr>
          <w:rFonts w:hint="eastAsia"/>
        </w:rPr>
        <w:t>为所有模块提供</w:t>
      </w:r>
      <w:r w:rsidR="00EA4134">
        <w:rPr>
          <w:rFonts w:hint="eastAsia"/>
        </w:rPr>
        <w:t>底层模块的</w:t>
      </w:r>
      <w:r w:rsidR="00EA4134">
        <w:rPr>
          <w:rFonts w:hint="eastAsia"/>
        </w:rPr>
        <w:t xml:space="preserve"> </w:t>
      </w:r>
      <w:r w:rsidR="00EA4134">
        <w:rPr>
          <w:rFonts w:hint="eastAsia"/>
        </w:rPr>
        <w:t>服务模块</w:t>
      </w:r>
    </w:p>
    <w:p w:rsidR="00807EC2" w:rsidRDefault="00C72EE5">
      <w:r>
        <w:rPr>
          <w:rFonts w:hint="eastAsia"/>
        </w:rPr>
        <w:t>Wechat</w:t>
      </w:r>
      <w:r w:rsidR="00097881">
        <w:rPr>
          <w:rFonts w:hint="eastAsia"/>
        </w:rPr>
        <w:t xml:space="preserve">     --- </w:t>
      </w:r>
      <w:r w:rsidR="00097881">
        <w:rPr>
          <w:rFonts w:hint="eastAsia"/>
        </w:rPr>
        <w:t>微信模块</w:t>
      </w:r>
    </w:p>
    <w:p w:rsidR="00EE0D49" w:rsidRDefault="00EE0D49"/>
    <w:p w:rsidR="00EE0D49" w:rsidRDefault="00EE0D49"/>
    <w:p w:rsidR="00EE0D49" w:rsidRDefault="005A213D">
      <w:r>
        <w:rPr>
          <w:rFonts w:hint="eastAsia"/>
        </w:rPr>
        <w:t>其中</w:t>
      </w:r>
      <w:r>
        <w:rPr>
          <w:rFonts w:hint="eastAsia"/>
        </w:rPr>
        <w:t>Backend</w:t>
      </w:r>
      <w:r>
        <w:rPr>
          <w:rFonts w:hint="eastAsia"/>
        </w:rPr>
        <w:t>的目录结构如下</w:t>
      </w:r>
    </w:p>
    <w:p w:rsidR="000B2461" w:rsidRDefault="005A213D">
      <w:r>
        <w:rPr>
          <w:rFonts w:hint="eastAsia"/>
          <w:noProof/>
        </w:rPr>
        <w:lastRenderedPageBreak/>
        <w:drawing>
          <wp:inline distT="0" distB="0" distL="0" distR="0">
            <wp:extent cx="2813050" cy="4745943"/>
            <wp:effectExtent l="1905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4745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177" w:rsidRPr="00E740DB" w:rsidRDefault="007A7D7B">
      <w:pPr>
        <w:rPr>
          <w:sz w:val="18"/>
          <w:szCs w:val="18"/>
        </w:rPr>
      </w:pPr>
      <w:r w:rsidRPr="00E740DB">
        <w:rPr>
          <w:rFonts w:hint="eastAsia"/>
          <w:sz w:val="18"/>
          <w:szCs w:val="18"/>
        </w:rPr>
        <w:t>Conf</w:t>
      </w:r>
      <w:r w:rsidR="00E740DB" w:rsidRPr="00E740DB">
        <w:rPr>
          <w:rFonts w:hint="eastAsia"/>
          <w:sz w:val="18"/>
          <w:szCs w:val="18"/>
        </w:rPr>
        <w:t xml:space="preserve">   </w:t>
      </w:r>
      <w:r w:rsidRPr="00E740DB">
        <w:rPr>
          <w:rFonts w:hint="eastAsia"/>
          <w:sz w:val="18"/>
          <w:szCs w:val="18"/>
        </w:rPr>
        <w:t>为对应小模块的配置文件</w:t>
      </w:r>
      <w:r w:rsidR="00E85AC6" w:rsidRPr="00E740DB">
        <w:rPr>
          <w:rFonts w:hint="eastAsia"/>
          <w:sz w:val="18"/>
          <w:szCs w:val="18"/>
        </w:rPr>
        <w:t>但一般不会</w:t>
      </w:r>
      <w:r w:rsidR="00410727" w:rsidRPr="00E740DB">
        <w:rPr>
          <w:rFonts w:hint="eastAsia"/>
          <w:sz w:val="18"/>
          <w:szCs w:val="18"/>
        </w:rPr>
        <w:t>用</w:t>
      </w:r>
    </w:p>
    <w:p w:rsidR="00D0543D" w:rsidRPr="005F6E0E" w:rsidRDefault="002D1379">
      <w:pPr>
        <w:rPr>
          <w:sz w:val="18"/>
          <w:szCs w:val="18"/>
        </w:rPr>
      </w:pPr>
      <w:r w:rsidRPr="005F6E0E">
        <w:rPr>
          <w:rFonts w:hint="eastAsia"/>
          <w:sz w:val="18"/>
          <w:szCs w:val="18"/>
        </w:rPr>
        <w:t xml:space="preserve">Controller </w:t>
      </w:r>
      <w:r w:rsidRPr="005F6E0E">
        <w:rPr>
          <w:rFonts w:hint="eastAsia"/>
          <w:sz w:val="18"/>
          <w:szCs w:val="18"/>
        </w:rPr>
        <w:t>为控制器</w:t>
      </w:r>
    </w:p>
    <w:p w:rsidR="002D1379" w:rsidRPr="005F6E0E" w:rsidRDefault="002D1379">
      <w:pPr>
        <w:rPr>
          <w:sz w:val="18"/>
          <w:szCs w:val="18"/>
        </w:rPr>
      </w:pPr>
      <w:r w:rsidRPr="005F6E0E">
        <w:rPr>
          <w:rFonts w:hint="eastAsia"/>
          <w:sz w:val="18"/>
          <w:szCs w:val="18"/>
        </w:rPr>
        <w:t xml:space="preserve">View </w:t>
      </w:r>
      <w:r w:rsidRPr="005F6E0E">
        <w:rPr>
          <w:rFonts w:hint="eastAsia"/>
          <w:sz w:val="18"/>
          <w:szCs w:val="18"/>
        </w:rPr>
        <w:t>为</w:t>
      </w:r>
      <w:r w:rsidRPr="005F6E0E">
        <w:rPr>
          <w:rFonts w:hint="eastAsia"/>
          <w:sz w:val="18"/>
          <w:szCs w:val="18"/>
        </w:rPr>
        <w:t>HTML</w:t>
      </w:r>
      <w:r w:rsidRPr="005F6E0E">
        <w:rPr>
          <w:rFonts w:hint="eastAsia"/>
          <w:sz w:val="18"/>
          <w:szCs w:val="18"/>
        </w:rPr>
        <w:t>文件</w:t>
      </w:r>
    </w:p>
    <w:p w:rsidR="00F72E97" w:rsidRPr="00F72E97" w:rsidRDefault="00F72E97"/>
    <w:p w:rsidR="001A115A" w:rsidRDefault="001A115A"/>
    <w:p w:rsidR="00C318CC" w:rsidRDefault="00C318CC">
      <w:r>
        <w:rPr>
          <w:rFonts w:hint="eastAsia"/>
        </w:rPr>
        <w:t>了解整体的运行需通过请求的</w:t>
      </w:r>
      <w:r>
        <w:rPr>
          <w:rFonts w:hint="eastAsia"/>
        </w:rPr>
        <w:t>URL</w:t>
      </w:r>
      <w:r>
        <w:rPr>
          <w:rFonts w:hint="eastAsia"/>
        </w:rPr>
        <w:t>来进行分析，在本应用中存在这两种运行的</w:t>
      </w:r>
      <w:r>
        <w:rPr>
          <w:rFonts w:hint="eastAsia"/>
        </w:rPr>
        <w:t>URL</w:t>
      </w:r>
      <w:r w:rsidR="00E9669F">
        <w:rPr>
          <w:rFonts w:hint="eastAsia"/>
        </w:rPr>
        <w:t>分别为</w:t>
      </w:r>
    </w:p>
    <w:p w:rsidR="002B44E8" w:rsidRDefault="002B44E8"/>
    <w:p w:rsidR="002B44E8" w:rsidRDefault="002B44E8"/>
    <w:p w:rsidR="00116981" w:rsidRDefault="0008565D">
      <w:r>
        <w:rPr>
          <w:rFonts w:hint="eastAsia"/>
        </w:rPr>
        <w:t>A</w:t>
      </w:r>
      <w:r w:rsidR="00D36BEA">
        <w:rPr>
          <w:rFonts w:hint="eastAsia"/>
        </w:rPr>
        <w:t>类</w:t>
      </w:r>
    </w:p>
    <w:p w:rsidR="00BF3677" w:rsidRDefault="00A779D3">
      <w:r w:rsidRPr="00A779D3">
        <w:t>http://47.106.21.73/Backend/Operate/chargeList</w:t>
      </w:r>
    </w:p>
    <w:p w:rsidR="00A1001C" w:rsidRDefault="00FC753C">
      <w:r>
        <w:rPr>
          <w:rFonts w:hint="eastAsia"/>
        </w:rPr>
        <w:t>这样的</w:t>
      </w:r>
      <w:r>
        <w:rPr>
          <w:rFonts w:hint="eastAsia"/>
        </w:rPr>
        <w:t xml:space="preserve">URL </w:t>
      </w:r>
      <w:r w:rsidR="002D3262">
        <w:rPr>
          <w:rFonts w:hint="eastAsia"/>
        </w:rPr>
        <w:t>在</w:t>
      </w:r>
      <w:r w:rsidR="002D3262">
        <w:rPr>
          <w:rFonts w:hint="eastAsia"/>
        </w:rPr>
        <w:t>index.php</w:t>
      </w:r>
      <w:r w:rsidR="002D3262">
        <w:rPr>
          <w:rFonts w:hint="eastAsia"/>
        </w:rPr>
        <w:t>中将会</w:t>
      </w:r>
      <w:r w:rsidR="004948EF">
        <w:rPr>
          <w:rFonts w:hint="eastAsia"/>
        </w:rPr>
        <w:t>分配到对应的</w:t>
      </w:r>
      <w:r w:rsidR="004948EF">
        <w:rPr>
          <w:rFonts w:hint="eastAsia"/>
        </w:rPr>
        <w:t>Operacte</w:t>
      </w:r>
      <w:r w:rsidR="00D603C8">
        <w:rPr>
          <w:rFonts w:hint="eastAsia"/>
        </w:rPr>
        <w:t>控制器</w:t>
      </w:r>
      <w:r w:rsidR="004948EF">
        <w:rPr>
          <w:rFonts w:hint="eastAsia"/>
        </w:rPr>
        <w:t>类中</w:t>
      </w:r>
      <w:r w:rsidR="001F5F22">
        <w:rPr>
          <w:rFonts w:hint="eastAsia"/>
        </w:rPr>
        <w:t>然后实例化对应的方法运行</w:t>
      </w:r>
    </w:p>
    <w:p w:rsidR="00D276A2" w:rsidRDefault="00D276A2" w:rsidP="00D276A2">
      <w:r w:rsidRPr="00A779D3">
        <w:t>http://47.106.</w:t>
      </w:r>
      <w:r w:rsidR="0082039E">
        <w:t>21.73/Backend</w:t>
      </w:r>
      <w:r w:rsidR="0082039E">
        <w:rPr>
          <w:rFonts w:hint="eastAsia"/>
        </w:rPr>
        <w:t>/</w:t>
      </w:r>
    </w:p>
    <w:p w:rsidR="003E5899" w:rsidRDefault="00906C51" w:rsidP="003E5899">
      <w:r>
        <w:rPr>
          <w:rFonts w:hint="eastAsia"/>
        </w:rPr>
        <w:t>当</w:t>
      </w:r>
      <w:r>
        <w:rPr>
          <w:rFonts w:hint="eastAsia"/>
        </w:rPr>
        <w:t>URL</w:t>
      </w:r>
      <w:r>
        <w:rPr>
          <w:rFonts w:hint="eastAsia"/>
        </w:rPr>
        <w:t>残缺时</w:t>
      </w:r>
      <w:r>
        <w:rPr>
          <w:rFonts w:hint="eastAsia"/>
        </w:rPr>
        <w:t xml:space="preserve"> </w:t>
      </w:r>
      <w:r w:rsidR="00D96E20">
        <w:rPr>
          <w:rFonts w:hint="eastAsia"/>
        </w:rPr>
        <w:t>index.php</w:t>
      </w:r>
      <w:r w:rsidR="00D96E20">
        <w:rPr>
          <w:rFonts w:hint="eastAsia"/>
        </w:rPr>
        <w:t>将会将连接补全</w:t>
      </w:r>
      <w:r w:rsidR="00940316">
        <w:rPr>
          <w:rFonts w:hint="eastAsia"/>
        </w:rPr>
        <w:t>为</w:t>
      </w:r>
      <w:r w:rsidR="003E5899" w:rsidRPr="00A779D3">
        <w:t>http://47.106.</w:t>
      </w:r>
      <w:r w:rsidR="003E5899">
        <w:t>21.73/Backend</w:t>
      </w:r>
      <w:r w:rsidR="003E5899">
        <w:rPr>
          <w:rFonts w:hint="eastAsia"/>
        </w:rPr>
        <w:t>/</w:t>
      </w:r>
      <w:r w:rsidR="007056BF">
        <w:rPr>
          <w:rFonts w:hint="eastAsia"/>
        </w:rPr>
        <w:t>Index/index</w:t>
      </w:r>
      <w:r w:rsidR="009C5D14">
        <w:rPr>
          <w:rFonts w:hint="eastAsia"/>
        </w:rPr>
        <w:t xml:space="preserve"> </w:t>
      </w:r>
      <w:r w:rsidR="009C5D14">
        <w:rPr>
          <w:rFonts w:hint="eastAsia"/>
        </w:rPr>
        <w:t>这是默认的对应控制器的类和方法</w:t>
      </w:r>
    </w:p>
    <w:p w:rsidR="00640E0A" w:rsidRDefault="00FB68A4" w:rsidP="003E5899">
      <w:r>
        <w:rPr>
          <w:rFonts w:hint="eastAsia"/>
        </w:rPr>
        <w:t>例如</w:t>
      </w:r>
      <w:r>
        <w:rPr>
          <w:rFonts w:hint="eastAsia"/>
        </w:rPr>
        <w:t xml:space="preserve">: </w:t>
      </w:r>
      <w:r w:rsidR="00372785">
        <w:rPr>
          <w:rFonts w:hint="eastAsia"/>
        </w:rPr>
        <w:t>http://</w:t>
      </w:r>
      <w:r w:rsidR="00C01619">
        <w:rPr>
          <w:rFonts w:hint="eastAsia"/>
        </w:rPr>
        <w:t>47.106.21.73</w:t>
      </w:r>
      <w:r>
        <w:rPr>
          <w:rFonts w:hint="eastAsia"/>
        </w:rPr>
        <w:t xml:space="preserve"> </w:t>
      </w:r>
      <w:r w:rsidR="002877A1">
        <w:rPr>
          <w:rFonts w:hint="eastAsia"/>
        </w:rPr>
        <w:t>就会默认</w:t>
      </w:r>
      <w:r>
        <w:rPr>
          <w:rFonts w:hint="eastAsia"/>
        </w:rPr>
        <w:t>补全</w:t>
      </w:r>
      <w:r w:rsidR="007552CF">
        <w:rPr>
          <w:rFonts w:hint="eastAsia"/>
        </w:rPr>
        <w:t xml:space="preserve">http://47.106.21.73/Frontend/Index/index </w:t>
      </w:r>
      <w:r w:rsidR="002877A1">
        <w:rPr>
          <w:rFonts w:hint="eastAsia"/>
        </w:rPr>
        <w:t>其中</w:t>
      </w:r>
      <w:r w:rsidR="002877A1">
        <w:rPr>
          <w:rFonts w:hint="eastAsia"/>
        </w:rPr>
        <w:t>Frontend</w:t>
      </w:r>
      <w:r w:rsidR="00B0216F">
        <w:rPr>
          <w:rFonts w:hint="eastAsia"/>
        </w:rPr>
        <w:t>也是默认值</w:t>
      </w:r>
    </w:p>
    <w:p w:rsidR="00B0216F" w:rsidRDefault="00B0216F" w:rsidP="003E5899"/>
    <w:p w:rsidR="004D0C41" w:rsidRDefault="004D0C41" w:rsidP="003E5899"/>
    <w:p w:rsidR="004D0C41" w:rsidRDefault="004D0C41" w:rsidP="003E5899"/>
    <w:p w:rsidR="00BF79FC" w:rsidRDefault="00CB1182" w:rsidP="003E5899">
      <w:r>
        <w:rPr>
          <w:rFonts w:hint="eastAsia"/>
        </w:rPr>
        <w:lastRenderedPageBreak/>
        <w:t>B</w:t>
      </w:r>
      <w:r>
        <w:rPr>
          <w:rFonts w:hint="eastAsia"/>
        </w:rPr>
        <w:t>类型</w:t>
      </w:r>
    </w:p>
    <w:p w:rsidR="00154F64" w:rsidRDefault="00650690" w:rsidP="003E5899">
      <w:r w:rsidRPr="00650690">
        <w:t>http://47.106.21.73/MobileApi?service=User.register</w:t>
      </w:r>
    </w:p>
    <w:p w:rsidR="00D31E0E" w:rsidRDefault="00FB730E" w:rsidP="003E5899">
      <w:r>
        <w:rPr>
          <w:rFonts w:hint="eastAsia"/>
        </w:rPr>
        <w:t>这种类型的链接</w:t>
      </w:r>
      <w:r w:rsidR="00CB6DFE">
        <w:rPr>
          <w:rFonts w:hint="eastAsia"/>
        </w:rPr>
        <w:t>一般是</w:t>
      </w:r>
      <w:r w:rsidR="00CB6DFE">
        <w:rPr>
          <w:rFonts w:hint="eastAsia"/>
        </w:rPr>
        <w:t>APP</w:t>
      </w:r>
      <w:r w:rsidR="00CB6DFE">
        <w:rPr>
          <w:rFonts w:hint="eastAsia"/>
        </w:rPr>
        <w:t>的接口链接</w:t>
      </w:r>
    </w:p>
    <w:p w:rsidR="00F803EA" w:rsidRDefault="00A93AA2">
      <w:r>
        <w:rPr>
          <w:rFonts w:hint="eastAsia"/>
        </w:rPr>
        <w:t>看对应的</w:t>
      </w:r>
      <w:r>
        <w:rPr>
          <w:rFonts w:hint="eastAsia"/>
        </w:rPr>
        <w:t>MobileApi</w:t>
      </w:r>
      <w:r w:rsidR="00585530">
        <w:rPr>
          <w:rFonts w:hint="eastAsia"/>
        </w:rPr>
        <w:t>目录</w:t>
      </w:r>
    </w:p>
    <w:p w:rsidR="004C006F" w:rsidRDefault="004C006F">
      <w:r>
        <w:rPr>
          <w:rFonts w:hint="eastAsia"/>
          <w:noProof/>
        </w:rPr>
        <w:drawing>
          <wp:inline distT="0" distB="0" distL="0" distR="0">
            <wp:extent cx="2743200" cy="41973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19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06F" w:rsidRDefault="004C006F">
      <w:r>
        <w:rPr>
          <w:rFonts w:hint="eastAsia"/>
        </w:rPr>
        <w:t>此时的</w:t>
      </w:r>
      <w:r>
        <w:rPr>
          <w:rFonts w:hint="eastAsia"/>
        </w:rPr>
        <w:t>API</w:t>
      </w:r>
      <w:r>
        <w:rPr>
          <w:rFonts w:hint="eastAsia"/>
        </w:rPr>
        <w:t>就是对应的控制器</w:t>
      </w:r>
      <w:r>
        <w:rPr>
          <w:rFonts w:hint="eastAsia"/>
        </w:rPr>
        <w:t xml:space="preserve"> </w:t>
      </w:r>
      <w:r w:rsidR="00B44D5A">
        <w:rPr>
          <w:rFonts w:hint="eastAsia"/>
        </w:rPr>
        <w:t>User</w:t>
      </w:r>
      <w:r w:rsidR="00B44D5A">
        <w:rPr>
          <w:rFonts w:hint="eastAsia"/>
        </w:rPr>
        <w:t>控制器中执行</w:t>
      </w:r>
      <w:r w:rsidR="00B44D5A">
        <w:rPr>
          <w:rFonts w:hint="eastAsia"/>
        </w:rPr>
        <w:t xml:space="preserve">Register </w:t>
      </w:r>
      <w:r w:rsidR="00B44D5A">
        <w:rPr>
          <w:rFonts w:hint="eastAsia"/>
        </w:rPr>
        <w:t>方法</w:t>
      </w:r>
    </w:p>
    <w:p w:rsidR="00B44D5A" w:rsidRDefault="00B44D5A"/>
    <w:p w:rsidR="00AA3972" w:rsidRDefault="00BD2E25">
      <w:r>
        <w:rPr>
          <w:rFonts w:hint="eastAsia"/>
        </w:rPr>
        <w:t>PHP</w:t>
      </w:r>
      <w:r>
        <w:rPr>
          <w:rFonts w:hint="eastAsia"/>
        </w:rPr>
        <w:t>调用类类似于</w:t>
      </w:r>
      <w:r>
        <w:rPr>
          <w:rFonts w:hint="eastAsia"/>
        </w:rPr>
        <w:t>java</w:t>
      </w:r>
    </w:p>
    <w:p w:rsidR="00BD2E25" w:rsidRDefault="00BD2E25">
      <w:r>
        <w:rPr>
          <w:rFonts w:hint="eastAsia"/>
        </w:rPr>
        <w:t>但</w:t>
      </w:r>
      <w:r>
        <w:rPr>
          <w:rFonts w:hint="eastAsia"/>
        </w:rPr>
        <w:t>java</w:t>
      </w:r>
      <w:r>
        <w:rPr>
          <w:rFonts w:hint="eastAsia"/>
        </w:rPr>
        <w:t>是以包的形式</w:t>
      </w:r>
      <w:r>
        <w:rPr>
          <w:rFonts w:hint="eastAsia"/>
        </w:rPr>
        <w:t xml:space="preserve"> PHP</w:t>
      </w:r>
      <w:r>
        <w:rPr>
          <w:rFonts w:hint="eastAsia"/>
        </w:rPr>
        <w:t>是以命名空间的形式</w:t>
      </w:r>
    </w:p>
    <w:p w:rsidR="004945AF" w:rsidRDefault="004945AF">
      <w:r>
        <w:rPr>
          <w:rFonts w:hint="eastAsia"/>
        </w:rPr>
        <w:t>例如</w:t>
      </w:r>
    </w:p>
    <w:p w:rsidR="004945AF" w:rsidRDefault="004945AF">
      <w:r>
        <w:rPr>
          <w:rFonts w:hint="eastAsia"/>
          <w:noProof/>
        </w:rPr>
        <w:drawing>
          <wp:inline distT="0" distB="0" distL="0" distR="0">
            <wp:extent cx="3962400" cy="15430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15D" w:rsidRDefault="004945AF">
      <w:r>
        <w:rPr>
          <w:rFonts w:hint="eastAsia"/>
        </w:rPr>
        <w:t>对应命名空间可以</w:t>
      </w:r>
      <w:r w:rsidR="00897496">
        <w:rPr>
          <w:rFonts w:hint="eastAsia"/>
        </w:rPr>
        <w:t>根据对应的文件夹结构</w:t>
      </w:r>
      <w:r>
        <w:rPr>
          <w:rFonts w:hint="eastAsia"/>
        </w:rPr>
        <w:t>找到对应的类和方法</w:t>
      </w:r>
      <w:r w:rsidR="003E5FFF">
        <w:rPr>
          <w:rFonts w:hint="eastAsia"/>
        </w:rPr>
        <w:t>这里就不细说了</w:t>
      </w:r>
    </w:p>
    <w:p w:rsidR="00B20635" w:rsidRDefault="00B20635"/>
    <w:p w:rsidR="00B20635" w:rsidRDefault="00B20635"/>
    <w:p w:rsidR="00C04BB3" w:rsidRDefault="00C04BB3"/>
    <w:p w:rsidR="00C04BB3" w:rsidRDefault="00C04BB3"/>
    <w:p w:rsidR="00B20635" w:rsidRDefault="00982BC8">
      <w:r>
        <w:rPr>
          <w:rFonts w:hint="eastAsia"/>
        </w:rPr>
        <w:lastRenderedPageBreak/>
        <w:t>Service</w:t>
      </w:r>
      <w:r>
        <w:rPr>
          <w:rFonts w:hint="eastAsia"/>
        </w:rPr>
        <w:t>文件夹的结构</w:t>
      </w:r>
    </w:p>
    <w:p w:rsidR="00982BC8" w:rsidRDefault="00117F48">
      <w:r>
        <w:rPr>
          <w:rFonts w:hint="eastAsia"/>
          <w:noProof/>
        </w:rPr>
        <w:drawing>
          <wp:inline distT="0" distB="0" distL="0" distR="0">
            <wp:extent cx="3302000" cy="131445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F48" w:rsidRDefault="00E72E3C">
      <w:r>
        <w:rPr>
          <w:rFonts w:hint="eastAsia"/>
        </w:rPr>
        <w:t>大部分的业务逻辑代码会在这个目录下面</w:t>
      </w:r>
    </w:p>
    <w:p w:rsidR="00E72E3C" w:rsidRDefault="00E72E3C">
      <w:r>
        <w:rPr>
          <w:rFonts w:hint="eastAsia"/>
        </w:rPr>
        <w:t>其中</w:t>
      </w:r>
      <w:r>
        <w:rPr>
          <w:rFonts w:hint="eastAsia"/>
        </w:rPr>
        <w:t>Loigc</w:t>
      </w:r>
      <w:r>
        <w:rPr>
          <w:rFonts w:hint="eastAsia"/>
        </w:rPr>
        <w:t>一般都是处理业务的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Model</w:t>
      </w:r>
      <w:r>
        <w:rPr>
          <w:rFonts w:hint="eastAsia"/>
        </w:rPr>
        <w:t>一般都是和数据库相关的操作</w:t>
      </w:r>
    </w:p>
    <w:p w:rsidR="00AE6DC1" w:rsidRDefault="00B12BF9">
      <w:r>
        <w:rPr>
          <w:rFonts w:hint="eastAsia"/>
        </w:rPr>
        <w:t>所有大部分的情况都是在</w:t>
      </w:r>
      <w:r>
        <w:rPr>
          <w:rFonts w:hint="eastAsia"/>
        </w:rPr>
        <w:t>Logic</w:t>
      </w:r>
      <w:r>
        <w:rPr>
          <w:rFonts w:hint="eastAsia"/>
        </w:rPr>
        <w:t>里面调用</w:t>
      </w:r>
      <w:r>
        <w:rPr>
          <w:rFonts w:hint="eastAsia"/>
        </w:rPr>
        <w:t>Model</w:t>
      </w:r>
      <w:r>
        <w:rPr>
          <w:rFonts w:hint="eastAsia"/>
        </w:rPr>
        <w:t>这样</w:t>
      </w:r>
      <w:r w:rsidR="000F54E4">
        <w:rPr>
          <w:rFonts w:hint="eastAsia"/>
        </w:rPr>
        <w:t>，当然可以直接在</w:t>
      </w:r>
      <w:r w:rsidR="000F54E4">
        <w:rPr>
          <w:rFonts w:hint="eastAsia"/>
        </w:rPr>
        <w:t>Logic</w:t>
      </w:r>
      <w:r w:rsidR="000F54E4">
        <w:rPr>
          <w:rFonts w:hint="eastAsia"/>
        </w:rPr>
        <w:t>调用数据库</w:t>
      </w:r>
    </w:p>
    <w:p w:rsidR="000F54E4" w:rsidRDefault="000F54E4"/>
    <w:p w:rsidR="000F54E4" w:rsidRDefault="00E93788">
      <w:r>
        <w:rPr>
          <w:rFonts w:hint="eastAsia"/>
        </w:rPr>
        <w:t>数据库的调用方式有</w:t>
      </w:r>
      <w:r>
        <w:rPr>
          <w:rFonts w:hint="eastAsia"/>
        </w:rPr>
        <w:t>3</w:t>
      </w:r>
      <w:r>
        <w:rPr>
          <w:rFonts w:hint="eastAsia"/>
        </w:rPr>
        <w:t>种</w:t>
      </w:r>
    </w:p>
    <w:p w:rsidR="00E93788" w:rsidRDefault="00E72AC0">
      <w:r>
        <w:rPr>
          <w:rFonts w:hint="eastAsia"/>
        </w:rPr>
        <w:t>一种就是</w:t>
      </w:r>
      <w:r w:rsidR="007F3582">
        <w:rPr>
          <w:rFonts w:hint="eastAsia"/>
        </w:rPr>
        <w:t>M</w:t>
      </w:r>
      <w:r w:rsidR="007F3582">
        <w:rPr>
          <w:rFonts w:hint="eastAsia"/>
        </w:rPr>
        <w:t>（）方法</w:t>
      </w:r>
      <w:r w:rsidR="007F3582">
        <w:rPr>
          <w:rFonts w:hint="eastAsia"/>
        </w:rPr>
        <w:t xml:space="preserve"> </w:t>
      </w:r>
      <w:r w:rsidR="007F3582">
        <w:rPr>
          <w:rFonts w:hint="eastAsia"/>
        </w:rPr>
        <w:t>对应的是调用每张表</w:t>
      </w:r>
    </w:p>
    <w:p w:rsidR="007F3582" w:rsidRDefault="00095123">
      <w:r>
        <w:rPr>
          <w:rFonts w:hint="eastAsia"/>
        </w:rPr>
        <w:t>第二种是</w:t>
      </w:r>
      <w:r>
        <w:rPr>
          <w:rFonts w:hint="eastAsia"/>
        </w:rPr>
        <w:t xml:space="preserve"> </w:t>
      </w:r>
      <w:r>
        <w:rPr>
          <w:rFonts w:hint="eastAsia"/>
        </w:rPr>
        <w:t>直接实例</w:t>
      </w:r>
      <w:r>
        <w:rPr>
          <w:rFonts w:hint="eastAsia"/>
        </w:rPr>
        <w:t xml:space="preserve"> $a = new Model() </w:t>
      </w:r>
      <w:r>
        <w:rPr>
          <w:rFonts w:hint="eastAsia"/>
        </w:rPr>
        <w:t>直接实例化数据库类</w:t>
      </w:r>
    </w:p>
    <w:p w:rsidR="00095123" w:rsidRDefault="00095123">
      <w:r>
        <w:rPr>
          <w:rFonts w:hint="eastAsia"/>
        </w:rPr>
        <w:t>第三种是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Model</w:t>
      </w:r>
      <w:r>
        <w:rPr>
          <w:rFonts w:hint="eastAsia"/>
        </w:rPr>
        <w:t>文件夹中的</w:t>
      </w:r>
      <w:r>
        <w:rPr>
          <w:rFonts w:hint="eastAsia"/>
        </w:rPr>
        <w:t>Model</w:t>
      </w:r>
      <w:r>
        <w:rPr>
          <w:rFonts w:hint="eastAsia"/>
        </w:rPr>
        <w:t>类直接继承</w:t>
      </w:r>
      <w:r>
        <w:rPr>
          <w:rFonts w:hint="eastAsia"/>
        </w:rPr>
        <w:t xml:space="preserve"> ThinkPHP</w:t>
      </w:r>
      <w:r>
        <w:rPr>
          <w:rFonts w:hint="eastAsia"/>
        </w:rPr>
        <w:t>的</w:t>
      </w:r>
      <w:r>
        <w:rPr>
          <w:rFonts w:hint="eastAsia"/>
        </w:rPr>
        <w:t xml:space="preserve">Model </w:t>
      </w:r>
      <w:r>
        <w:rPr>
          <w:rFonts w:hint="eastAsia"/>
        </w:rPr>
        <w:t>然后就可以直接使用了</w:t>
      </w:r>
      <w:r w:rsidR="00957FED">
        <w:rPr>
          <w:rFonts w:hint="eastAsia"/>
        </w:rPr>
        <w:t>类似</w:t>
      </w:r>
      <w:r w:rsidR="00957FED">
        <w:rPr>
          <w:rFonts w:hint="eastAsia"/>
        </w:rPr>
        <w:t>JAVA</w:t>
      </w:r>
      <w:r w:rsidR="00957FED">
        <w:rPr>
          <w:rFonts w:hint="eastAsia"/>
        </w:rPr>
        <w:t>的一个表对应着一个类这样的操作</w:t>
      </w:r>
    </w:p>
    <w:p w:rsidR="00A27EC4" w:rsidRDefault="00A27EC4"/>
    <w:p w:rsidR="00A27EC4" w:rsidRDefault="008D02CF">
      <w:r>
        <w:rPr>
          <w:rFonts w:hint="eastAsia"/>
        </w:rPr>
        <w:t>配置文件</w:t>
      </w:r>
    </w:p>
    <w:p w:rsidR="00B114F6" w:rsidRDefault="00B114F6"/>
    <w:p w:rsidR="00714BD1" w:rsidRDefault="00714BD1">
      <w:r>
        <w:rPr>
          <w:rFonts w:hint="eastAsia"/>
        </w:rPr>
        <w:t>主要有三个地方</w:t>
      </w:r>
      <w:r w:rsidR="00B13948">
        <w:rPr>
          <w:rFonts w:hint="eastAsia"/>
        </w:rPr>
        <w:t>分别对应着</w:t>
      </w:r>
    </w:p>
    <w:p w:rsidR="000E76D1" w:rsidRDefault="00933A71">
      <w:r>
        <w:rPr>
          <w:noProof/>
        </w:rPr>
        <w:drawing>
          <wp:inline distT="0" distB="0" distL="0" distR="0">
            <wp:extent cx="3562350" cy="27686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225" w:rsidRDefault="00561225">
      <w:r>
        <w:rPr>
          <w:rFonts w:hint="eastAsia"/>
        </w:rPr>
        <w:t>这个文件主要配置</w:t>
      </w:r>
      <w:r>
        <w:rPr>
          <w:rFonts w:hint="eastAsia"/>
        </w:rPr>
        <w:t xml:space="preserve"> </w:t>
      </w:r>
      <w:r>
        <w:rPr>
          <w:rFonts w:hint="eastAsia"/>
        </w:rPr>
        <w:t>数据库</w:t>
      </w:r>
      <w:r w:rsidR="00EF4A1D"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redis</w:t>
      </w:r>
      <w:r>
        <w:rPr>
          <w:rFonts w:hint="eastAsia"/>
        </w:rPr>
        <w:t>的</w:t>
      </w:r>
    </w:p>
    <w:p w:rsidR="00AC1FD2" w:rsidRDefault="00AC1FD2"/>
    <w:p w:rsidR="00ED7E65" w:rsidRDefault="00ED7E65"/>
    <w:p w:rsidR="00ED7E65" w:rsidRDefault="00ED7E65"/>
    <w:p w:rsidR="00ED7E65" w:rsidRDefault="00ED7E65"/>
    <w:p w:rsidR="00ED7E65" w:rsidRDefault="00ED7E65"/>
    <w:p w:rsidR="00ED7E65" w:rsidRDefault="00ED7E65"/>
    <w:p w:rsidR="00ED7E65" w:rsidRDefault="00ED7E65"/>
    <w:p w:rsidR="00ED7E65" w:rsidRDefault="00ED7E65"/>
    <w:p w:rsidR="00ED7E65" w:rsidRPr="00AC1FD2" w:rsidRDefault="00ED7E65">
      <w:r>
        <w:rPr>
          <w:rFonts w:hint="eastAsia"/>
        </w:rPr>
        <w:lastRenderedPageBreak/>
        <w:t>还有第二文件</w:t>
      </w:r>
    </w:p>
    <w:p w:rsidR="00996D84" w:rsidRDefault="00ED7E65">
      <w:r>
        <w:rPr>
          <w:noProof/>
        </w:rPr>
        <w:drawing>
          <wp:inline distT="0" distB="0" distL="0" distR="0">
            <wp:extent cx="2940050" cy="28448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E5C" w:rsidRDefault="005E105F">
      <w:r>
        <w:rPr>
          <w:rFonts w:hint="eastAsia"/>
        </w:rPr>
        <w:t>这个是全局参数配置</w:t>
      </w:r>
    </w:p>
    <w:p w:rsidR="00A71692" w:rsidRDefault="00A71692">
      <w:r>
        <w:rPr>
          <w:rFonts w:hint="eastAsia"/>
        </w:rPr>
        <w:t>也是应用程序的唯一主入口</w:t>
      </w:r>
      <w:r w:rsidR="00B616DD">
        <w:rPr>
          <w:rFonts w:hint="eastAsia"/>
        </w:rPr>
        <w:t xml:space="preserve"> </w:t>
      </w:r>
      <w:r w:rsidR="00B616DD">
        <w:rPr>
          <w:rFonts w:hint="eastAsia"/>
        </w:rPr>
        <w:t>里面会定义这一些路由地址</w:t>
      </w:r>
      <w:r w:rsidR="00B616DD">
        <w:rPr>
          <w:rFonts w:hint="eastAsia"/>
        </w:rPr>
        <w:t xml:space="preserve"> </w:t>
      </w:r>
      <w:r w:rsidR="00B616DD">
        <w:rPr>
          <w:rFonts w:hint="eastAsia"/>
        </w:rPr>
        <w:t>包括</w:t>
      </w:r>
      <w:r w:rsidR="00FB2AA2">
        <w:rPr>
          <w:rFonts w:hint="eastAsia"/>
        </w:rPr>
        <w:t>GRPC</w:t>
      </w:r>
      <w:r w:rsidR="00FB2AA2">
        <w:rPr>
          <w:rFonts w:hint="eastAsia"/>
        </w:rPr>
        <w:t>的地址</w:t>
      </w:r>
      <w:r w:rsidR="00FB2AA2">
        <w:rPr>
          <w:rFonts w:hint="eastAsia"/>
        </w:rPr>
        <w:t xml:space="preserve"> </w:t>
      </w:r>
      <w:r w:rsidR="0099187E">
        <w:rPr>
          <w:rFonts w:hint="eastAsia"/>
        </w:rPr>
        <w:t>NAts</w:t>
      </w:r>
      <w:r w:rsidR="0099187E">
        <w:rPr>
          <w:rFonts w:hint="eastAsia"/>
        </w:rPr>
        <w:t>推送的地址</w:t>
      </w:r>
      <w:r w:rsidR="0099187E">
        <w:rPr>
          <w:rFonts w:hint="eastAsia"/>
        </w:rPr>
        <w:t xml:space="preserve"> </w:t>
      </w:r>
      <w:r w:rsidR="0099187E">
        <w:rPr>
          <w:rFonts w:hint="eastAsia"/>
        </w:rPr>
        <w:t>上传图片后的全局域名</w:t>
      </w:r>
    </w:p>
    <w:p w:rsidR="00AD6178" w:rsidRDefault="00AD6178"/>
    <w:p w:rsidR="00AD6178" w:rsidRDefault="00AD6178">
      <w:r>
        <w:rPr>
          <w:rFonts w:hint="eastAsia"/>
        </w:rPr>
        <w:t>这个是针对</w:t>
      </w:r>
      <w:r>
        <w:rPr>
          <w:rFonts w:hint="eastAsia"/>
        </w:rPr>
        <w:t>APP</w:t>
      </w:r>
      <w:r>
        <w:rPr>
          <w:rFonts w:hint="eastAsia"/>
        </w:rPr>
        <w:t>接口另外封装的一些验证的规则</w:t>
      </w:r>
    </w:p>
    <w:p w:rsidR="00EE2474" w:rsidRDefault="00EE2474"/>
    <w:p w:rsidR="00EE2474" w:rsidRDefault="00AD6178">
      <w:r>
        <w:rPr>
          <w:rFonts w:hint="eastAsia"/>
          <w:noProof/>
        </w:rPr>
        <w:drawing>
          <wp:inline distT="0" distB="0" distL="0" distR="0">
            <wp:extent cx="2863850" cy="2590800"/>
            <wp:effectExtent l="19050" t="0" r="0" b="0"/>
            <wp:docPr id="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178" w:rsidRDefault="00866426">
      <w:r>
        <w:rPr>
          <w:rFonts w:hint="eastAsia"/>
        </w:rPr>
        <w:t>包括是否开启签名检测</w:t>
      </w:r>
      <w:r>
        <w:rPr>
          <w:rFonts w:hint="eastAsia"/>
        </w:rPr>
        <w:t xml:space="preserve"> </w:t>
      </w:r>
      <w:r>
        <w:rPr>
          <w:rFonts w:hint="eastAsia"/>
        </w:rPr>
        <w:t>是否开启接口访问的时间戳检测</w:t>
      </w:r>
      <w:r>
        <w:rPr>
          <w:rFonts w:hint="eastAsia"/>
        </w:rPr>
        <w:t xml:space="preserve"> </w:t>
      </w:r>
      <w:r>
        <w:rPr>
          <w:rFonts w:hint="eastAsia"/>
        </w:rPr>
        <w:t>是否验证版本号之类的</w:t>
      </w:r>
      <w:r>
        <w:rPr>
          <w:rFonts w:hint="eastAsia"/>
        </w:rPr>
        <w:t xml:space="preserve"> </w:t>
      </w:r>
      <w:r w:rsidR="0070381C">
        <w:rPr>
          <w:rFonts w:hint="eastAsia"/>
        </w:rPr>
        <w:t>require</w:t>
      </w:r>
    </w:p>
    <w:p w:rsidR="0070381C" w:rsidRDefault="0070381C">
      <w:r>
        <w:rPr>
          <w:rFonts w:hint="eastAsia"/>
        </w:rPr>
        <w:t>这个数组建值改为</w:t>
      </w:r>
      <w:r>
        <w:rPr>
          <w:rFonts w:hint="eastAsia"/>
        </w:rPr>
        <w:t xml:space="preserve">true </w:t>
      </w:r>
      <w:r>
        <w:rPr>
          <w:rFonts w:hint="eastAsia"/>
        </w:rPr>
        <w:t>代表开启</w:t>
      </w:r>
      <w:r>
        <w:rPr>
          <w:rFonts w:hint="eastAsia"/>
        </w:rPr>
        <w:t xml:space="preserve"> false </w:t>
      </w:r>
      <w:r>
        <w:rPr>
          <w:rFonts w:hint="eastAsia"/>
        </w:rPr>
        <w:t>代表关闭</w:t>
      </w:r>
    </w:p>
    <w:p w:rsidR="00A77EF6" w:rsidRDefault="00A77EF6"/>
    <w:p w:rsidR="00A77EF6" w:rsidRDefault="00C50839">
      <w:r>
        <w:rPr>
          <w:rFonts w:hint="eastAsia"/>
        </w:rPr>
        <w:t>应用自带</w:t>
      </w:r>
      <w:r w:rsidR="00F36A68">
        <w:rPr>
          <w:rFonts w:hint="eastAsia"/>
        </w:rPr>
        <w:t>接口</w:t>
      </w:r>
      <w:r>
        <w:rPr>
          <w:rFonts w:hint="eastAsia"/>
        </w:rPr>
        <w:t>文档</w:t>
      </w:r>
    </w:p>
    <w:p w:rsidR="002B4676" w:rsidRDefault="00906C5E">
      <w:r>
        <w:rPr>
          <w:rFonts w:hint="eastAsia"/>
        </w:rPr>
        <w:t>域名根据部署的情况自己替换</w:t>
      </w:r>
    </w:p>
    <w:p w:rsidR="00D12717" w:rsidRPr="00095123" w:rsidRDefault="00F54022">
      <w:r>
        <w:t>http://</w:t>
      </w:r>
      <w:r>
        <w:rPr>
          <w:rFonts w:hint="eastAsia"/>
        </w:rPr>
        <w:t>192.168.11.17</w:t>
      </w:r>
      <w:r w:rsidR="00CE6C23" w:rsidRPr="00CE6C23">
        <w:t>/mobileApi/doc/apilist</w:t>
      </w:r>
    </w:p>
    <w:p w:rsidR="00C04BB3" w:rsidRDefault="00C04BB3">
      <w:pPr>
        <w:rPr>
          <w:rFonts w:hint="eastAsia"/>
        </w:rPr>
      </w:pPr>
    </w:p>
    <w:p w:rsidR="00FE5AA0" w:rsidRDefault="00FE5AA0">
      <w:pPr>
        <w:rPr>
          <w:rFonts w:hint="eastAsia"/>
        </w:rPr>
      </w:pPr>
    </w:p>
    <w:p w:rsidR="00FE5AA0" w:rsidRDefault="00FE5AA0">
      <w:pPr>
        <w:rPr>
          <w:rFonts w:hint="eastAsia"/>
        </w:rPr>
      </w:pPr>
      <w:r>
        <w:rPr>
          <w:rFonts w:hint="eastAsia"/>
        </w:rPr>
        <w:lastRenderedPageBreak/>
        <w:t>GPRC</w:t>
      </w:r>
      <w:r>
        <w:rPr>
          <w:rFonts w:hint="eastAsia"/>
        </w:rPr>
        <w:t>篇</w:t>
      </w:r>
    </w:p>
    <w:p w:rsidR="00BA2CE3" w:rsidRDefault="00B053D7">
      <w:pPr>
        <w:rPr>
          <w:rFonts w:hint="eastAsia"/>
        </w:rPr>
      </w:pPr>
      <w:r>
        <w:rPr>
          <w:rFonts w:hint="eastAsia"/>
        </w:rPr>
        <w:t>这里集成的</w:t>
      </w:r>
      <w:r>
        <w:rPr>
          <w:rFonts w:hint="eastAsia"/>
        </w:rPr>
        <w:t>GRPC</w:t>
      </w:r>
      <w:r>
        <w:rPr>
          <w:rFonts w:hint="eastAsia"/>
        </w:rPr>
        <w:t>客户端</w:t>
      </w:r>
      <w:r>
        <w:rPr>
          <w:rFonts w:hint="eastAsia"/>
        </w:rPr>
        <w:t xml:space="preserve"> </w:t>
      </w:r>
      <w:r>
        <w:rPr>
          <w:rFonts w:hint="eastAsia"/>
        </w:rPr>
        <w:t>需要在</w:t>
      </w:r>
      <w:r>
        <w:rPr>
          <w:rFonts w:hint="eastAsia"/>
        </w:rPr>
        <w:t xml:space="preserve">linux </w:t>
      </w:r>
      <w:r>
        <w:rPr>
          <w:rFonts w:hint="eastAsia"/>
        </w:rPr>
        <w:t>上去手动生成对应的</w:t>
      </w:r>
      <w:r>
        <w:rPr>
          <w:rFonts w:hint="eastAsia"/>
        </w:rPr>
        <w:t>PHP</w:t>
      </w:r>
      <w:r>
        <w:rPr>
          <w:rFonts w:hint="eastAsia"/>
        </w:rPr>
        <w:t>客户端代码文件</w:t>
      </w:r>
    </w:p>
    <w:p w:rsidR="00A815FB" w:rsidRPr="00A815FB" w:rsidRDefault="00A815FB" w:rsidP="00A815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/>
          <w:color w:val="000000"/>
          <w:kern w:val="0"/>
          <w:szCs w:val="21"/>
        </w:rPr>
      </w:pPr>
      <w:r w:rsidRPr="00A815FB">
        <w:rPr>
          <w:rFonts w:ascii="Fira Code" w:eastAsia="宋体" w:hAnsi="Fira Code" w:cs="宋体"/>
          <w:color w:val="000000"/>
          <w:kern w:val="0"/>
          <w:szCs w:val="21"/>
        </w:rPr>
        <w:t>protoc --proto_path=./../protos   --php_out=./   --grpc_out=./   --plugin=protoc-gen-grpc=./../../bins/opt/grpc_php_plugin   ./../protos/helloworld.proto</w:t>
      </w:r>
    </w:p>
    <w:p w:rsidR="00BA2CE3" w:rsidRDefault="00BA2CE3">
      <w:pPr>
        <w:rPr>
          <w:rFonts w:hint="eastAsia"/>
        </w:rPr>
      </w:pPr>
    </w:p>
    <w:p w:rsidR="00361979" w:rsidRDefault="00361979">
      <w:pPr>
        <w:rPr>
          <w:rFonts w:hint="eastAsia"/>
        </w:rPr>
      </w:pPr>
      <w:r>
        <w:rPr>
          <w:rFonts w:hint="eastAsia"/>
        </w:rPr>
        <w:t>需要在</w:t>
      </w:r>
      <w:r>
        <w:rPr>
          <w:rFonts w:hint="eastAsia"/>
        </w:rPr>
        <w:t>Linux</w:t>
      </w:r>
      <w:r>
        <w:rPr>
          <w:rFonts w:hint="eastAsia"/>
        </w:rPr>
        <w:t>上装</w:t>
      </w:r>
      <w:r>
        <w:rPr>
          <w:rFonts w:hint="eastAsia"/>
        </w:rPr>
        <w:t xml:space="preserve">protoc </w:t>
      </w:r>
      <w:r>
        <w:rPr>
          <w:rFonts w:hint="eastAsia"/>
        </w:rPr>
        <w:t>应用</w:t>
      </w:r>
      <w:r w:rsidR="0058763C">
        <w:rPr>
          <w:rFonts w:hint="eastAsia"/>
        </w:rPr>
        <w:t xml:space="preserve">, </w:t>
      </w:r>
      <w:r w:rsidR="0058763C">
        <w:rPr>
          <w:rFonts w:hint="eastAsia"/>
        </w:rPr>
        <w:t>然后执行上面的命令就好了</w:t>
      </w:r>
      <w:r w:rsidR="0058763C">
        <w:rPr>
          <w:rFonts w:hint="eastAsia"/>
        </w:rPr>
        <w:t xml:space="preserve"> </w:t>
      </w:r>
    </w:p>
    <w:p w:rsidR="0059636E" w:rsidRDefault="00262638">
      <w:pPr>
        <w:rPr>
          <w:rFonts w:hint="eastAsia"/>
        </w:rPr>
      </w:pPr>
      <w:r>
        <w:rPr>
          <w:rFonts w:hint="eastAsia"/>
        </w:rPr>
        <w:t xml:space="preserve">protoc </w:t>
      </w:r>
      <w:r>
        <w:rPr>
          <w:rFonts w:hint="eastAsia"/>
        </w:rPr>
        <w:t>下载地址</w:t>
      </w:r>
      <w:r>
        <w:rPr>
          <w:rFonts w:hint="eastAsia"/>
        </w:rPr>
        <w:t xml:space="preserve"> </w:t>
      </w:r>
    </w:p>
    <w:p w:rsidR="00262638" w:rsidRDefault="00262638">
      <w:pPr>
        <w:rPr>
          <w:rFonts w:hint="eastAsia"/>
        </w:rPr>
      </w:pPr>
      <w:r w:rsidRPr="00262638">
        <w:t>https://github.com/google/protobuf/releases</w:t>
      </w:r>
    </w:p>
    <w:p w:rsidR="003C0CF1" w:rsidRPr="00361979" w:rsidRDefault="003C0CF1">
      <w:r>
        <w:rPr>
          <w:noProof/>
        </w:rPr>
        <w:drawing>
          <wp:inline distT="0" distB="0" distL="0" distR="0">
            <wp:extent cx="5274310" cy="45208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246" w:rsidRPr="00283246" w:rsidRDefault="0088746C" w:rsidP="00841EFB">
      <w:pPr>
        <w:tabs>
          <w:tab w:val="left" w:pos="7390"/>
        </w:tabs>
        <w:rPr>
          <w:rFonts w:hint="eastAsia"/>
        </w:rPr>
      </w:pPr>
      <w:r>
        <w:rPr>
          <w:rFonts w:hint="eastAsia"/>
        </w:rPr>
        <w:t>下载完后，将二进制代码然后命令集合就可</w:t>
      </w:r>
      <w:r w:rsidR="00841EFB">
        <w:tab/>
      </w:r>
    </w:p>
    <w:p w:rsidR="00CE7F99" w:rsidRDefault="008E4DA6">
      <w:pPr>
        <w:rPr>
          <w:rFonts w:hint="eastAsia"/>
        </w:rPr>
      </w:pPr>
      <w:r>
        <w:rPr>
          <w:rFonts w:hint="eastAsia"/>
        </w:rPr>
        <w:t>下面解析下生成命令的个个参数</w:t>
      </w:r>
    </w:p>
    <w:p w:rsidR="009F4A1C" w:rsidRDefault="00841EFB">
      <w:pPr>
        <w:rPr>
          <w:rFonts w:hint="eastAsia"/>
        </w:rPr>
      </w:pPr>
      <w:r>
        <w:rPr>
          <w:rFonts w:hint="eastAsia"/>
        </w:rPr>
        <w:t xml:space="preserve">protoc </w:t>
      </w:r>
      <w:r>
        <w:rPr>
          <w:rFonts w:hint="eastAsia"/>
        </w:rPr>
        <w:t>是命令的前缀</w:t>
      </w:r>
      <w:r>
        <w:rPr>
          <w:rFonts w:hint="eastAsia"/>
        </w:rPr>
        <w:t xml:space="preserve"> </w:t>
      </w:r>
      <w:r>
        <w:rPr>
          <w:rFonts w:hint="eastAsia"/>
        </w:rPr>
        <w:t>就像</w:t>
      </w:r>
      <w:r>
        <w:rPr>
          <w:rFonts w:hint="eastAsia"/>
        </w:rPr>
        <w:t>ls</w:t>
      </w:r>
      <w:r w:rsidR="002D575A">
        <w:rPr>
          <w:rFonts w:hint="eastAsia"/>
        </w:rPr>
        <w:t>那样</w:t>
      </w:r>
    </w:p>
    <w:p w:rsidR="00575C2E" w:rsidRDefault="00575C2E">
      <w:pPr>
        <w:rPr>
          <w:rFonts w:hint="eastAsia"/>
        </w:rPr>
      </w:pPr>
    </w:p>
    <w:p w:rsidR="0078542F" w:rsidRDefault="00DE2841">
      <w:pPr>
        <w:rPr>
          <w:rFonts w:hint="eastAsia"/>
        </w:rPr>
      </w:pPr>
      <w:r>
        <w:rPr>
          <w:rFonts w:hint="eastAsia"/>
        </w:rPr>
        <w:t>--proto_path</w:t>
      </w:r>
      <w:r w:rsidR="00A829C6">
        <w:rPr>
          <w:rFonts w:hint="eastAsia"/>
        </w:rPr>
        <w:t xml:space="preserve">=  </w:t>
      </w:r>
      <w:r w:rsidR="00A829C6">
        <w:rPr>
          <w:rFonts w:hint="eastAsia"/>
        </w:rPr>
        <w:t>代表你</w:t>
      </w:r>
      <w:r w:rsidR="00A829C6">
        <w:rPr>
          <w:rFonts w:hint="eastAsia"/>
        </w:rPr>
        <w:t>protos</w:t>
      </w:r>
      <w:r w:rsidR="00A829C6">
        <w:rPr>
          <w:rFonts w:hint="eastAsia"/>
        </w:rPr>
        <w:t>文件放的地方</w:t>
      </w:r>
    </w:p>
    <w:p w:rsidR="00A829C6" w:rsidRDefault="00C479DA">
      <w:pPr>
        <w:rPr>
          <w:rFonts w:hint="eastAsia"/>
        </w:rPr>
      </w:pPr>
      <w:r>
        <w:rPr>
          <w:rFonts w:hint="eastAsia"/>
        </w:rPr>
        <w:t xml:space="preserve">--php_out=     </w:t>
      </w:r>
      <w:r>
        <w:rPr>
          <w:rFonts w:hint="eastAsia"/>
        </w:rPr>
        <w:t>代表你生成的</w:t>
      </w:r>
      <w:r>
        <w:rPr>
          <w:rFonts w:hint="eastAsia"/>
        </w:rPr>
        <w:t>PHP</w:t>
      </w:r>
      <w:r>
        <w:rPr>
          <w:rFonts w:hint="eastAsia"/>
        </w:rPr>
        <w:t>文件存放的位置</w:t>
      </w:r>
    </w:p>
    <w:p w:rsidR="006A4E1C" w:rsidRDefault="004D6CCD">
      <w:pPr>
        <w:rPr>
          <w:rFonts w:hint="eastAsia"/>
        </w:rPr>
      </w:pPr>
      <w:r>
        <w:rPr>
          <w:rFonts w:hint="eastAsia"/>
        </w:rPr>
        <w:t xml:space="preserve">--grpc_out=     </w:t>
      </w:r>
      <w:r>
        <w:rPr>
          <w:rFonts w:hint="eastAsia"/>
        </w:rPr>
        <w:t>和上面是一致的</w:t>
      </w:r>
    </w:p>
    <w:p w:rsidR="00092B82" w:rsidRDefault="003E13E7">
      <w:pPr>
        <w:rPr>
          <w:rFonts w:hint="eastAsia"/>
        </w:rPr>
      </w:pPr>
      <w:r>
        <w:rPr>
          <w:rFonts w:hint="eastAsia"/>
        </w:rPr>
        <w:t xml:space="preserve">--plugin=protoc-gen-grpc=  </w:t>
      </w:r>
      <w:r>
        <w:rPr>
          <w:rFonts w:hint="eastAsia"/>
        </w:rPr>
        <w:t>对应使用的客户端插件</w:t>
      </w:r>
      <w:r>
        <w:rPr>
          <w:rFonts w:hint="eastAsia"/>
        </w:rPr>
        <w:t xml:space="preserve"> </w:t>
      </w:r>
      <w:r>
        <w:rPr>
          <w:rFonts w:hint="eastAsia"/>
        </w:rPr>
        <w:t>一定要用这个不用这个生成的文件不完整</w:t>
      </w:r>
    </w:p>
    <w:p w:rsidR="00717B1A" w:rsidRDefault="00717B1A">
      <w:pPr>
        <w:rPr>
          <w:rFonts w:hint="eastAsia"/>
        </w:rPr>
      </w:pPr>
    </w:p>
    <w:p w:rsidR="00717B1A" w:rsidRDefault="004C5236">
      <w:pPr>
        <w:rPr>
          <w:rFonts w:hint="eastAsia"/>
        </w:rPr>
      </w:pPr>
      <w:r>
        <w:rPr>
          <w:rFonts w:hint="eastAsia"/>
        </w:rPr>
        <w:t>最后就结尾的</w:t>
      </w:r>
      <w:r>
        <w:rPr>
          <w:rFonts w:hint="eastAsia"/>
        </w:rPr>
        <w:t xml:space="preserve"> </w:t>
      </w:r>
      <w:r>
        <w:rPr>
          <w:rFonts w:hint="eastAsia"/>
        </w:rPr>
        <w:t>就是你想对那个</w:t>
      </w:r>
      <w:r>
        <w:rPr>
          <w:rFonts w:hint="eastAsia"/>
        </w:rPr>
        <w:t>protoc</w:t>
      </w:r>
      <w:r>
        <w:rPr>
          <w:rFonts w:hint="eastAsia"/>
        </w:rPr>
        <w:t>文件生成的命令</w:t>
      </w:r>
    </w:p>
    <w:p w:rsidR="0017150A" w:rsidRDefault="0017150A">
      <w:pPr>
        <w:rPr>
          <w:rFonts w:hint="eastAsia"/>
        </w:rPr>
      </w:pPr>
    </w:p>
    <w:p w:rsidR="0017150A" w:rsidRDefault="00AA517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54713" cy="3390900"/>
            <wp:effectExtent l="19050" t="0" r="7487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917" cy="3391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50A" w:rsidRDefault="004E1352">
      <w:pPr>
        <w:rPr>
          <w:rFonts w:hint="eastAsia"/>
        </w:rPr>
      </w:pPr>
      <w:r>
        <w:rPr>
          <w:rFonts w:hint="eastAsia"/>
        </w:rPr>
        <w:t>生成后放置改目录下</w:t>
      </w:r>
      <w:r w:rsidR="00C9708E">
        <w:rPr>
          <w:rFonts w:hint="eastAsia"/>
        </w:rPr>
        <w:t xml:space="preserve">  </w:t>
      </w:r>
      <w:r w:rsidR="002A7DE7">
        <w:rPr>
          <w:rFonts w:hint="eastAsia"/>
        </w:rPr>
        <w:t>需要写对应的调用类</w:t>
      </w:r>
    </w:p>
    <w:p w:rsidR="000D06B3" w:rsidRDefault="000D06B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606550" cy="324640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201" cy="32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6B3" w:rsidRDefault="00017775">
      <w:pPr>
        <w:rPr>
          <w:rFonts w:hint="eastAsia"/>
        </w:rPr>
      </w:pPr>
      <w:r>
        <w:rPr>
          <w:rFonts w:hint="eastAsia"/>
        </w:rPr>
        <w:lastRenderedPageBreak/>
        <w:t>然后在系统中</w:t>
      </w:r>
    </w:p>
    <w:p w:rsidR="006572E9" w:rsidRDefault="006572E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01106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2E9" w:rsidRDefault="007A0131">
      <w:pPr>
        <w:rPr>
          <w:rFonts w:hint="eastAsia"/>
        </w:rPr>
      </w:pPr>
      <w:r>
        <w:rPr>
          <w:rFonts w:hint="eastAsia"/>
        </w:rPr>
        <w:t>直接引用</w:t>
      </w:r>
      <w:r>
        <w:rPr>
          <w:rFonts w:hint="eastAsia"/>
        </w:rPr>
        <w:t xml:space="preserve"> </w:t>
      </w:r>
      <w:r>
        <w:rPr>
          <w:rFonts w:hint="eastAsia"/>
        </w:rPr>
        <w:t>就可以调最近的类</w:t>
      </w:r>
    </w:p>
    <w:p w:rsidR="00735A49" w:rsidRDefault="00735A49">
      <w:pPr>
        <w:rPr>
          <w:rFonts w:hint="eastAsia"/>
        </w:rPr>
      </w:pPr>
    </w:p>
    <w:p w:rsidR="002106D2" w:rsidRDefault="002106D2">
      <w:pPr>
        <w:rPr>
          <w:rFonts w:hint="eastAsia"/>
        </w:rPr>
      </w:pPr>
    </w:p>
    <w:p w:rsidR="000D06B3" w:rsidRPr="00092B82" w:rsidRDefault="000D06B3">
      <w:pPr>
        <w:rPr>
          <w:rFonts w:hint="eastAsia"/>
        </w:rPr>
      </w:pPr>
    </w:p>
    <w:p w:rsidR="00575C2E" w:rsidRDefault="00575C2E">
      <w:pPr>
        <w:rPr>
          <w:rFonts w:hint="eastAsia"/>
        </w:rPr>
      </w:pPr>
    </w:p>
    <w:p w:rsidR="00CE7F99" w:rsidRPr="004945AF" w:rsidRDefault="00004DC8">
      <w:r>
        <w:t> </w:t>
      </w:r>
    </w:p>
    <w:sectPr w:rsidR="00CE7F99" w:rsidRPr="004945AF" w:rsidSect="009D69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0E1C" w:rsidRDefault="00B80E1C" w:rsidP="00957FED">
      <w:r>
        <w:separator/>
      </w:r>
    </w:p>
  </w:endnote>
  <w:endnote w:type="continuationSeparator" w:id="1">
    <w:p w:rsidR="00B80E1C" w:rsidRDefault="00B80E1C" w:rsidP="00957F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ira Cod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0E1C" w:rsidRDefault="00B80E1C" w:rsidP="00957FED">
      <w:r>
        <w:separator/>
      </w:r>
    </w:p>
  </w:footnote>
  <w:footnote w:type="continuationSeparator" w:id="1">
    <w:p w:rsidR="00B80E1C" w:rsidRDefault="00B80E1C" w:rsidP="00957F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180D"/>
    <w:rsid w:val="00004DC8"/>
    <w:rsid w:val="00017775"/>
    <w:rsid w:val="00017A10"/>
    <w:rsid w:val="0006114A"/>
    <w:rsid w:val="00076167"/>
    <w:rsid w:val="0008110C"/>
    <w:rsid w:val="0008565D"/>
    <w:rsid w:val="00092B82"/>
    <w:rsid w:val="00095123"/>
    <w:rsid w:val="00097881"/>
    <w:rsid w:val="000A3008"/>
    <w:rsid w:val="000A4202"/>
    <w:rsid w:val="000B2461"/>
    <w:rsid w:val="000C2A93"/>
    <w:rsid w:val="000C6303"/>
    <w:rsid w:val="000D06B3"/>
    <w:rsid w:val="000E76D1"/>
    <w:rsid w:val="000F54E4"/>
    <w:rsid w:val="00100B8E"/>
    <w:rsid w:val="00116981"/>
    <w:rsid w:val="00117F48"/>
    <w:rsid w:val="00154F64"/>
    <w:rsid w:val="0017150A"/>
    <w:rsid w:val="001935EE"/>
    <w:rsid w:val="001A115A"/>
    <w:rsid w:val="001A12DF"/>
    <w:rsid w:val="001E1C6E"/>
    <w:rsid w:val="001F5F22"/>
    <w:rsid w:val="00203269"/>
    <w:rsid w:val="002106D2"/>
    <w:rsid w:val="0021207D"/>
    <w:rsid w:val="00235530"/>
    <w:rsid w:val="00262638"/>
    <w:rsid w:val="00267EF3"/>
    <w:rsid w:val="00283246"/>
    <w:rsid w:val="002877A1"/>
    <w:rsid w:val="002A7DE7"/>
    <w:rsid w:val="002B0EB7"/>
    <w:rsid w:val="002B44E8"/>
    <w:rsid w:val="002B4676"/>
    <w:rsid w:val="002D1379"/>
    <w:rsid w:val="002D3262"/>
    <w:rsid w:val="002D575A"/>
    <w:rsid w:val="002D737B"/>
    <w:rsid w:val="00322D3D"/>
    <w:rsid w:val="00341F73"/>
    <w:rsid w:val="00361979"/>
    <w:rsid w:val="00363124"/>
    <w:rsid w:val="00372785"/>
    <w:rsid w:val="00374263"/>
    <w:rsid w:val="00386D16"/>
    <w:rsid w:val="003946B6"/>
    <w:rsid w:val="003A4AE8"/>
    <w:rsid w:val="003C0CF1"/>
    <w:rsid w:val="003C4D03"/>
    <w:rsid w:val="003C759D"/>
    <w:rsid w:val="003E13E7"/>
    <w:rsid w:val="003E5899"/>
    <w:rsid w:val="003E5FFF"/>
    <w:rsid w:val="003F5B29"/>
    <w:rsid w:val="00410727"/>
    <w:rsid w:val="00415F02"/>
    <w:rsid w:val="004358A2"/>
    <w:rsid w:val="00445EDC"/>
    <w:rsid w:val="004711FE"/>
    <w:rsid w:val="004945AF"/>
    <w:rsid w:val="004948EF"/>
    <w:rsid w:val="004C006F"/>
    <w:rsid w:val="004C5236"/>
    <w:rsid w:val="004D0C41"/>
    <w:rsid w:val="004D6CCD"/>
    <w:rsid w:val="004E1352"/>
    <w:rsid w:val="004E4398"/>
    <w:rsid w:val="004F142B"/>
    <w:rsid w:val="005112E4"/>
    <w:rsid w:val="00522D08"/>
    <w:rsid w:val="00561225"/>
    <w:rsid w:val="0056493F"/>
    <w:rsid w:val="005658A0"/>
    <w:rsid w:val="00571743"/>
    <w:rsid w:val="00575C2E"/>
    <w:rsid w:val="00577359"/>
    <w:rsid w:val="00585530"/>
    <w:rsid w:val="0058763C"/>
    <w:rsid w:val="0059636E"/>
    <w:rsid w:val="005A213D"/>
    <w:rsid w:val="005A65F1"/>
    <w:rsid w:val="005E105F"/>
    <w:rsid w:val="005F6E0E"/>
    <w:rsid w:val="00640E0A"/>
    <w:rsid w:val="00650690"/>
    <w:rsid w:val="006572E9"/>
    <w:rsid w:val="006748F1"/>
    <w:rsid w:val="00675A7C"/>
    <w:rsid w:val="00685D48"/>
    <w:rsid w:val="006A4E1C"/>
    <w:rsid w:val="006E088B"/>
    <w:rsid w:val="006F0BBB"/>
    <w:rsid w:val="0070381C"/>
    <w:rsid w:val="007056BF"/>
    <w:rsid w:val="00714BD1"/>
    <w:rsid w:val="00717B1A"/>
    <w:rsid w:val="00735A49"/>
    <w:rsid w:val="007552CF"/>
    <w:rsid w:val="00756285"/>
    <w:rsid w:val="00766701"/>
    <w:rsid w:val="00776096"/>
    <w:rsid w:val="0078180D"/>
    <w:rsid w:val="00781D1F"/>
    <w:rsid w:val="0078542F"/>
    <w:rsid w:val="007878CB"/>
    <w:rsid w:val="007A0131"/>
    <w:rsid w:val="007A7D7B"/>
    <w:rsid w:val="007E4526"/>
    <w:rsid w:val="007F3582"/>
    <w:rsid w:val="00807EC2"/>
    <w:rsid w:val="0082039E"/>
    <w:rsid w:val="00822AB6"/>
    <w:rsid w:val="00835288"/>
    <w:rsid w:val="00841EFB"/>
    <w:rsid w:val="0085695B"/>
    <w:rsid w:val="008573E2"/>
    <w:rsid w:val="00861D35"/>
    <w:rsid w:val="00866426"/>
    <w:rsid w:val="0087158B"/>
    <w:rsid w:val="0088746C"/>
    <w:rsid w:val="00892038"/>
    <w:rsid w:val="00897496"/>
    <w:rsid w:val="008A2177"/>
    <w:rsid w:val="008A33A6"/>
    <w:rsid w:val="008B1A20"/>
    <w:rsid w:val="008D02CF"/>
    <w:rsid w:val="008E4DA6"/>
    <w:rsid w:val="008F0478"/>
    <w:rsid w:val="008F48AA"/>
    <w:rsid w:val="00906C51"/>
    <w:rsid w:val="00906C5E"/>
    <w:rsid w:val="00933A71"/>
    <w:rsid w:val="00940316"/>
    <w:rsid w:val="00957FED"/>
    <w:rsid w:val="0096245E"/>
    <w:rsid w:val="00982BC8"/>
    <w:rsid w:val="0099187E"/>
    <w:rsid w:val="00993A43"/>
    <w:rsid w:val="00996D84"/>
    <w:rsid w:val="009C5D14"/>
    <w:rsid w:val="009D69C4"/>
    <w:rsid w:val="009F4A1C"/>
    <w:rsid w:val="009F6F9E"/>
    <w:rsid w:val="00A1001C"/>
    <w:rsid w:val="00A27EC4"/>
    <w:rsid w:val="00A5138B"/>
    <w:rsid w:val="00A71692"/>
    <w:rsid w:val="00A779D3"/>
    <w:rsid w:val="00A77EF6"/>
    <w:rsid w:val="00A815FB"/>
    <w:rsid w:val="00A829C6"/>
    <w:rsid w:val="00A93AA2"/>
    <w:rsid w:val="00AA3972"/>
    <w:rsid w:val="00AA5175"/>
    <w:rsid w:val="00AC1FD2"/>
    <w:rsid w:val="00AD6178"/>
    <w:rsid w:val="00AE6DC1"/>
    <w:rsid w:val="00B0115D"/>
    <w:rsid w:val="00B0216F"/>
    <w:rsid w:val="00B053D7"/>
    <w:rsid w:val="00B114F6"/>
    <w:rsid w:val="00B12BF9"/>
    <w:rsid w:val="00B13948"/>
    <w:rsid w:val="00B20635"/>
    <w:rsid w:val="00B24F21"/>
    <w:rsid w:val="00B44D5A"/>
    <w:rsid w:val="00B616DD"/>
    <w:rsid w:val="00B80E1C"/>
    <w:rsid w:val="00BA2CE3"/>
    <w:rsid w:val="00BD2E25"/>
    <w:rsid w:val="00BF3677"/>
    <w:rsid w:val="00BF79FC"/>
    <w:rsid w:val="00C01619"/>
    <w:rsid w:val="00C04BB3"/>
    <w:rsid w:val="00C318CC"/>
    <w:rsid w:val="00C44284"/>
    <w:rsid w:val="00C479DA"/>
    <w:rsid w:val="00C50839"/>
    <w:rsid w:val="00C72EE5"/>
    <w:rsid w:val="00C778E9"/>
    <w:rsid w:val="00C808CC"/>
    <w:rsid w:val="00C9708E"/>
    <w:rsid w:val="00CB1182"/>
    <w:rsid w:val="00CB5EFF"/>
    <w:rsid w:val="00CB6DFE"/>
    <w:rsid w:val="00CE6C23"/>
    <w:rsid w:val="00CE7F99"/>
    <w:rsid w:val="00CF054E"/>
    <w:rsid w:val="00D00ECB"/>
    <w:rsid w:val="00D0543D"/>
    <w:rsid w:val="00D12717"/>
    <w:rsid w:val="00D128D6"/>
    <w:rsid w:val="00D276A2"/>
    <w:rsid w:val="00D31E0E"/>
    <w:rsid w:val="00D349A0"/>
    <w:rsid w:val="00D36BEA"/>
    <w:rsid w:val="00D414B2"/>
    <w:rsid w:val="00D603C8"/>
    <w:rsid w:val="00D7030A"/>
    <w:rsid w:val="00D70C67"/>
    <w:rsid w:val="00D926C3"/>
    <w:rsid w:val="00D928F5"/>
    <w:rsid w:val="00D92915"/>
    <w:rsid w:val="00D96E20"/>
    <w:rsid w:val="00DB2CD5"/>
    <w:rsid w:val="00DC06EF"/>
    <w:rsid w:val="00DE2841"/>
    <w:rsid w:val="00DF6A74"/>
    <w:rsid w:val="00E02738"/>
    <w:rsid w:val="00E2499E"/>
    <w:rsid w:val="00E45F0A"/>
    <w:rsid w:val="00E50E5C"/>
    <w:rsid w:val="00E57BC9"/>
    <w:rsid w:val="00E72AC0"/>
    <w:rsid w:val="00E72E3C"/>
    <w:rsid w:val="00E740DB"/>
    <w:rsid w:val="00E85AC6"/>
    <w:rsid w:val="00E90E08"/>
    <w:rsid w:val="00E93788"/>
    <w:rsid w:val="00E9669F"/>
    <w:rsid w:val="00EA4134"/>
    <w:rsid w:val="00EB4B9F"/>
    <w:rsid w:val="00ED2E55"/>
    <w:rsid w:val="00ED7E65"/>
    <w:rsid w:val="00EE0D49"/>
    <w:rsid w:val="00EE2474"/>
    <w:rsid w:val="00EF4A1D"/>
    <w:rsid w:val="00F36A68"/>
    <w:rsid w:val="00F54022"/>
    <w:rsid w:val="00F72E97"/>
    <w:rsid w:val="00F76F0A"/>
    <w:rsid w:val="00F803EA"/>
    <w:rsid w:val="00F96614"/>
    <w:rsid w:val="00FB2AA2"/>
    <w:rsid w:val="00FB68A4"/>
    <w:rsid w:val="00FB730E"/>
    <w:rsid w:val="00FC49A4"/>
    <w:rsid w:val="00FC753C"/>
    <w:rsid w:val="00FE0959"/>
    <w:rsid w:val="00FE5AA0"/>
    <w:rsid w:val="00FF1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9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2D0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2D08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957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57FED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57F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57F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815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15F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01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RLY</dc:creator>
  <cp:lastModifiedBy>RLY</cp:lastModifiedBy>
  <cp:revision>382</cp:revision>
  <dcterms:created xsi:type="dcterms:W3CDTF">2018-07-25T02:47:00Z</dcterms:created>
  <dcterms:modified xsi:type="dcterms:W3CDTF">2018-07-26T12:09:00Z</dcterms:modified>
</cp:coreProperties>
</file>