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11FE" w14:textId="03C475CC" w:rsidR="007B4F48" w:rsidRDefault="006F04B3">
      <w:pPr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UE</w:t>
      </w:r>
      <w:r>
        <w:rPr>
          <w:rFonts w:ascii="仿宋_GB2312" w:eastAsia="仿宋_GB2312" w:hAnsi="宋体"/>
          <w:sz w:val="28"/>
          <w:szCs w:val="28"/>
        </w:rPr>
        <w:t>WS(</w:t>
      </w:r>
      <w:r>
        <w:rPr>
          <w:rFonts w:ascii="仿宋_GB2312" w:eastAsia="仿宋_GB2312" w:hAnsi="宋体" w:hint="eastAsia"/>
          <w:sz w:val="28"/>
          <w:szCs w:val="28"/>
        </w:rPr>
        <w:t>非官方地震预警系统)在W</w:t>
      </w:r>
      <w:r>
        <w:rPr>
          <w:rFonts w:ascii="仿宋_GB2312" w:eastAsia="仿宋_GB2312" w:hAnsi="宋体"/>
          <w:sz w:val="28"/>
          <w:szCs w:val="28"/>
        </w:rPr>
        <w:t>indows11</w:t>
      </w:r>
      <w:r>
        <w:rPr>
          <w:rFonts w:ascii="仿宋_GB2312" w:eastAsia="仿宋_GB2312" w:hAnsi="宋体" w:hint="eastAsia"/>
          <w:sz w:val="28"/>
          <w:szCs w:val="28"/>
        </w:rPr>
        <w:t>下部署说明</w:t>
      </w:r>
    </w:p>
    <w:p w14:paraId="24D0B1B8" w14:textId="77777777" w:rsidR="000A6724" w:rsidRDefault="006F04B3" w:rsidP="000A6724">
      <w:r>
        <w:rPr>
          <w:rFonts w:hint="eastAsia"/>
        </w:rPr>
        <w:t>注：使用n</w:t>
      </w:r>
      <w:r>
        <w:t>ginx</w:t>
      </w:r>
      <w:r>
        <w:rPr>
          <w:rFonts w:hint="eastAsia"/>
        </w:rPr>
        <w:t>部署</w:t>
      </w:r>
    </w:p>
    <w:p w14:paraId="149EE55B" w14:textId="15D5C868" w:rsidR="00EB0F5B" w:rsidRDefault="006F04B3" w:rsidP="000A67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下载n</w:t>
      </w:r>
      <w:r>
        <w:t xml:space="preserve">ginx: </w:t>
      </w:r>
      <w:hyperlink r:id="rId7" w:history="1">
        <w:r w:rsidR="00EB0F5B" w:rsidRPr="00C027B1">
          <w:rPr>
            <w:rStyle w:val="a8"/>
          </w:rPr>
          <w:t>https://nginx.org/download/nginx-1.24.0.zip</w:t>
        </w:r>
      </w:hyperlink>
      <w:r>
        <w:t xml:space="preserve"> </w:t>
      </w:r>
    </w:p>
    <w:p w14:paraId="6A168E71" w14:textId="748BF2F0" w:rsidR="006F04B3" w:rsidRDefault="00EB0F5B" w:rsidP="00EB0F5B">
      <w:pPr>
        <w:pStyle w:val="a7"/>
        <w:ind w:left="360" w:firstLineChars="0" w:firstLine="0"/>
      </w:pPr>
      <w:r>
        <w:rPr>
          <w:rFonts w:hint="eastAsia"/>
        </w:rPr>
        <w:t>(</w:t>
      </w:r>
      <w:r w:rsidR="006F04B3">
        <w:rPr>
          <w:rFonts w:hint="eastAsia"/>
        </w:rPr>
        <w:t>本文使用</w:t>
      </w:r>
      <w:r w:rsidR="006F04B3" w:rsidRPr="006F04B3">
        <w:t>Stable version</w:t>
      </w:r>
      <w:r w:rsidR="006F04B3">
        <w:t xml:space="preserve"> 1.24.0</w:t>
      </w:r>
      <w:r>
        <w:t>)</w:t>
      </w:r>
    </w:p>
    <w:p w14:paraId="21BE8F37" w14:textId="4419C530" w:rsidR="00EB0F5B" w:rsidRDefault="00EB0F5B" w:rsidP="000A67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解压后进入</w:t>
      </w:r>
      <w:r w:rsidRPr="00EB0F5B">
        <w:t>nginx-1.24.0\conf</w:t>
      </w:r>
      <w:r>
        <w:rPr>
          <w:rFonts w:hint="eastAsia"/>
        </w:rPr>
        <w:t>文件夹，用记事本打开并编辑n</w:t>
      </w:r>
      <w:r>
        <w:t>ginx.conf</w:t>
      </w:r>
      <w:r>
        <w:rPr>
          <w:rFonts w:hint="eastAsia"/>
        </w:rPr>
        <w:t>文件</w:t>
      </w:r>
    </w:p>
    <w:p w14:paraId="7519D7C5" w14:textId="60588A9D" w:rsidR="00EB0F5B" w:rsidRDefault="00EB0F5B" w:rsidP="000A67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将第4</w:t>
      </w:r>
      <w:r>
        <w:t>4</w:t>
      </w:r>
      <w:r>
        <w:rPr>
          <w:rFonts w:hint="eastAsia"/>
        </w:rPr>
        <w:t>行r</w:t>
      </w:r>
      <w:r>
        <w:t xml:space="preserve">oot </w:t>
      </w:r>
      <w:r>
        <w:rPr>
          <w:rFonts w:hint="eastAsia"/>
        </w:rPr>
        <w:t>后面的h</w:t>
      </w:r>
      <w:r>
        <w:t>tml</w:t>
      </w:r>
      <w:r>
        <w:rPr>
          <w:rFonts w:hint="eastAsia"/>
        </w:rPr>
        <w:t>替换为本W</w:t>
      </w:r>
      <w:r>
        <w:t>eb HTML</w:t>
      </w:r>
      <w:r>
        <w:rPr>
          <w:rFonts w:hint="eastAsia"/>
        </w:rPr>
        <w:t>文件目录</w:t>
      </w:r>
    </w:p>
    <w:p w14:paraId="0BC42B4E" w14:textId="6A4FBB6D" w:rsidR="00EB0F5B" w:rsidRDefault="00EB0F5B" w:rsidP="000A67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运行n</w:t>
      </w:r>
      <w:r>
        <w:t>ginx</w:t>
      </w:r>
      <w:r>
        <w:rPr>
          <w:rFonts w:hint="eastAsia"/>
        </w:rPr>
        <w:t>并访问1</w:t>
      </w:r>
      <w:r>
        <w:t>27.0.0.1</w:t>
      </w:r>
      <w:r>
        <w:rPr>
          <w:rFonts w:hint="eastAsia"/>
        </w:rPr>
        <w:t>，注：为防止他人随意使用百度地图A</w:t>
      </w:r>
      <w:r>
        <w:t>PI</w:t>
      </w:r>
      <w:r>
        <w:rPr>
          <w:rFonts w:hint="eastAsia"/>
        </w:rPr>
        <w:t>，</w:t>
      </w:r>
      <w:r w:rsidR="00290383">
        <w:rPr>
          <w:rFonts w:hint="eastAsia"/>
        </w:rPr>
        <w:t>开启了百度地图A</w:t>
      </w:r>
      <w:r w:rsidR="00290383">
        <w:t>K</w:t>
      </w:r>
      <w:r w:rsidR="00290383">
        <w:rPr>
          <w:rFonts w:hint="eastAsia"/>
        </w:rPr>
        <w:t>校验，</w:t>
      </w:r>
      <w:r>
        <w:rPr>
          <w:rFonts w:hint="eastAsia"/>
        </w:rPr>
        <w:t>仅开放1</w:t>
      </w:r>
      <w:r>
        <w:t>27.0.0.1</w:t>
      </w:r>
      <w:r>
        <w:rPr>
          <w:rFonts w:hint="eastAsia"/>
        </w:rPr>
        <w:t>和uews</w:t>
      </w:r>
      <w:r>
        <w:t>.rainyangty.top</w:t>
      </w:r>
      <w:r>
        <w:rPr>
          <w:rFonts w:hint="eastAsia"/>
        </w:rPr>
        <w:t>两个网站A</w:t>
      </w:r>
      <w:r>
        <w:t>PI</w:t>
      </w:r>
      <w:r>
        <w:rPr>
          <w:rFonts w:hint="eastAsia"/>
        </w:rPr>
        <w:t>调用权限</w:t>
      </w:r>
    </w:p>
    <w:p w14:paraId="54CC46EB" w14:textId="3366C0F7" w:rsidR="008C495F" w:rsidRPr="00844726" w:rsidRDefault="008C495F" w:rsidP="008C495F">
      <w:r>
        <w:rPr>
          <w:rFonts w:hint="eastAsia"/>
        </w:rPr>
        <w:t>运行效果(本地烈度低于3不进行倒计时</w:t>
      </w:r>
      <w:r>
        <w:t>)</w:t>
      </w:r>
      <w:r>
        <w:rPr>
          <w:rFonts w:hint="eastAsia"/>
        </w:rPr>
        <w:t>：</w:t>
      </w:r>
      <w:r w:rsidR="00844726">
        <w:rPr>
          <w:noProof/>
        </w:rPr>
        <w:drawing>
          <wp:inline distT="0" distB="0" distL="0" distR="0" wp14:anchorId="494E7954" wp14:editId="5AE62121">
            <wp:extent cx="5274310" cy="2773045"/>
            <wp:effectExtent l="0" t="0" r="0" b="0"/>
            <wp:docPr id="115773345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345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95F" w:rsidRPr="0084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E465" w14:textId="77777777" w:rsidR="006501AF" w:rsidRDefault="006501AF" w:rsidP="006F04B3">
      <w:r>
        <w:separator/>
      </w:r>
    </w:p>
  </w:endnote>
  <w:endnote w:type="continuationSeparator" w:id="0">
    <w:p w14:paraId="0E7221AA" w14:textId="77777777" w:rsidR="006501AF" w:rsidRDefault="006501AF" w:rsidP="006F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4473" w14:textId="77777777" w:rsidR="006501AF" w:rsidRDefault="006501AF" w:rsidP="006F04B3">
      <w:r>
        <w:separator/>
      </w:r>
    </w:p>
  </w:footnote>
  <w:footnote w:type="continuationSeparator" w:id="0">
    <w:p w14:paraId="7067E7BF" w14:textId="77777777" w:rsidR="006501AF" w:rsidRDefault="006501AF" w:rsidP="006F0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688"/>
    <w:multiLevelType w:val="hybridMultilevel"/>
    <w:tmpl w:val="C2188694"/>
    <w:lvl w:ilvl="0" w:tplc="E368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AA418A"/>
    <w:multiLevelType w:val="hybridMultilevel"/>
    <w:tmpl w:val="CB5047B2"/>
    <w:lvl w:ilvl="0" w:tplc="465CB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2727702">
    <w:abstractNumId w:val="1"/>
  </w:num>
  <w:num w:numId="2" w16cid:durableId="153835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22F"/>
    <w:rsid w:val="000A6724"/>
    <w:rsid w:val="00290383"/>
    <w:rsid w:val="002E192D"/>
    <w:rsid w:val="002E48A3"/>
    <w:rsid w:val="006501AF"/>
    <w:rsid w:val="006F04B3"/>
    <w:rsid w:val="007139FD"/>
    <w:rsid w:val="007B4F48"/>
    <w:rsid w:val="008443CB"/>
    <w:rsid w:val="00844726"/>
    <w:rsid w:val="008C495F"/>
    <w:rsid w:val="00934AB6"/>
    <w:rsid w:val="0094246C"/>
    <w:rsid w:val="00BA3039"/>
    <w:rsid w:val="00BF722F"/>
    <w:rsid w:val="00DF224A"/>
    <w:rsid w:val="00E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59530"/>
  <w15:chartTrackingRefBased/>
  <w15:docId w15:val="{BEC5E648-4C0C-45CA-9FDF-3420C94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4B3"/>
    <w:rPr>
      <w:sz w:val="18"/>
      <w:szCs w:val="18"/>
    </w:rPr>
  </w:style>
  <w:style w:type="paragraph" w:styleId="a7">
    <w:name w:val="List Paragraph"/>
    <w:basedOn w:val="a"/>
    <w:uiPriority w:val="34"/>
    <w:qFormat/>
    <w:rsid w:val="006F04B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F04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ginx.org/download/nginx-1.24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Yangty</dc:creator>
  <cp:keywords/>
  <dc:description/>
  <cp:lastModifiedBy>Rain Yangty</cp:lastModifiedBy>
  <cp:revision>10</cp:revision>
  <dcterms:created xsi:type="dcterms:W3CDTF">2024-02-25T01:02:00Z</dcterms:created>
  <dcterms:modified xsi:type="dcterms:W3CDTF">2024-02-27T15:12:00Z</dcterms:modified>
</cp:coreProperties>
</file>