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E26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出租方（以下简称甲方）：_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陈泽斌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__，</w:t>
      </w:r>
    </w:p>
    <w:p w14:paraId="42AC111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承租方（以下简称乙方）：__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罗文俊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____，</w:t>
      </w:r>
    </w:p>
    <w:p w14:paraId="4DF9F6A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根据《中华人民共和国民法典》及有关规定，为明确甲、乙双方的权利义务关系，经双方协商一致，签订本合同。</w:t>
      </w:r>
    </w:p>
    <w:p w14:paraId="374E1C1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第一条、甲方将自有的坐落在_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上海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__市__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静安区桃园西路22号之一302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_的房屋__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____间，建筑面积__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40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_平方米,出租给乙方作_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 xml:space="preserve">居住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使用。</w:t>
      </w:r>
    </w:p>
    <w:p w14:paraId="063DFB9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第二条、租赁期限，租赁期共__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_个月，从__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_年__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__月__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__日至__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__年_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_月__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__日。合同期满后，甲方仍继续出租房屋的，乙方拥有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"https://zhida.zhihu.com/search?content_id=238664412&amp;content_type=Article&amp;match_order=1&amp;q=%E4%BC%98%E5%85%88%E6%89%BF%E7%A7%9F%E6%9D%83&amp;zhida_source=entity"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优先承租权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2BD301F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乙方有下列情形之一的，甲方可以终止合同，收回房屋：</w:t>
      </w:r>
    </w:p>
    <w:p w14:paraId="16FCE0B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1．利用承租房屋进行非法活动，损害公共利益的；</w:t>
      </w:r>
    </w:p>
    <w:p w14:paraId="29269D4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2．拖欠租金__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__个月的。</w:t>
      </w:r>
    </w:p>
    <w:p w14:paraId="6D4F5C1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第三条、租金和租金交纳期限，甲乙双方议定月租金(人民币)__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__元(大写__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两千元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___),租金每 支付一次，租金的交纳期限为</w:t>
      </w:r>
    </w:p>
    <w:p w14:paraId="23A117D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第四条、乙方向甲方交纳押金(人民币)__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1500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___元(大写__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2"/>
          <w:sz w:val="27"/>
          <w:szCs w:val="27"/>
          <w:shd w:val="clear" w:fill="FFFFFF"/>
        </w:rPr>
        <w:t>一千五百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2"/>
          <w:sz w:val="27"/>
          <w:szCs w:val="27"/>
          <w:shd w:val="clear" w:fill="FFFFFF"/>
          <w:lang w:val="en-US" w:eastAsia="zh-CN"/>
        </w:rPr>
        <w:t>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__)。合同到期后当日返还。</w:t>
      </w:r>
    </w:p>
    <w:p w14:paraId="73090B7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第五条、房屋的装修，在不影响房屋主体结构的前提下，乙方可对房屋进行装修或改善增设他物。租赁合同期满，房屋的装修、增设的物品在不影响房屋主体结构的情况下，由乙方自行处理。</w:t>
      </w:r>
    </w:p>
    <w:p w14:paraId="28F874A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第六条、乙方租房期间水、电、电话费、宽带费、物业管理费用由乙方承担。</w:t>
      </w:r>
    </w:p>
    <w:p w14:paraId="47149FD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第七条、租赁双方的变更</w:t>
      </w:r>
    </w:p>
    <w:p w14:paraId="648FE99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1．如甲方按法定手续程序将房产所有权转移给第三方时，在无约定的情况下，本合同对新的房产所有者继续有效；</w:t>
      </w:r>
    </w:p>
    <w:p w14:paraId="11267D0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2．甲方出售房屋，须在三个月前书面通知乙方，在同等条件下，乙方有优先购买权；</w:t>
      </w:r>
    </w:p>
    <w:p w14:paraId="4846C84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合同期内，乙方如不能再继续经营时，可转让他人经营。</w:t>
      </w:r>
    </w:p>
    <w:p w14:paraId="47C001F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第八条、违约责任</w:t>
      </w:r>
    </w:p>
    <w:p w14:paraId="60672A5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1．租赁双方如有一方未履行第七条约定的有关条款的，违约方赔偿对方__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两千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__元。</w:t>
      </w:r>
    </w:p>
    <w:p w14:paraId="7E537E2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2．甲方向乙方收取约定租金以外的费用，乙方有权拒付。</w:t>
      </w:r>
    </w:p>
    <w:p w14:paraId="109D6AC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第九条、免责条件</w:t>
      </w:r>
    </w:p>
    <w:p w14:paraId="5C7C792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1．房屋如因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"https://zhida.zhihu.com/search?content_id=238664412&amp;content_type=Article&amp;match_order=1&amp;q=%E4%B8%8D%E5%8F%AF%E6%8A%97%E6%8B%92%E7%9A%84%E5%8E%9F%E5%9B%A0&amp;zhida_source=entity"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不可抗拒的原因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导致损毁或造成乙方损失的，甲乙双方互不承担责任。</w:t>
      </w:r>
    </w:p>
    <w:p w14:paraId="7FB0908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2．因市政建设需要拆除或改造已租赁的房屋，使甲乙双方造成损失，互不承担责任。</w:t>
      </w:r>
    </w:p>
    <w:p w14:paraId="52B38B1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因上述原因而终止合同的，租金按实际使用时间计算，多退少补。</w:t>
      </w:r>
    </w:p>
    <w:p w14:paraId="31278B4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第十条、争议解决的方式</w:t>
      </w:r>
    </w:p>
    <w:p w14:paraId="361419E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本合同在履行中如发生争议，双方应协商解决；协商不成时,也可以向人民法院起诉。</w:t>
      </w:r>
    </w:p>
    <w:p w14:paraId="78B956D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第十一条、本合同未尽事宜，甲乙双方可共同协商，签订补充协议。与本合同具有同等效力。</w:t>
      </w:r>
    </w:p>
    <w:p w14:paraId="626CD1C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出租方：（盖章）　　　 承租方：（盖章）</w:t>
      </w:r>
    </w:p>
    <w:p w14:paraId="3078D38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委托代理人：（签名）　 　委托代理人：（签名）</w:t>
      </w:r>
    </w:p>
    <w:p w14:paraId="5ADC1A0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电 话: 电 话:</w:t>
      </w:r>
    </w:p>
    <w:p w14:paraId="3ABBB46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年 月 日 年 月 日</w:t>
      </w:r>
    </w:p>
    <w:p w14:paraId="4987B0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D3E69"/>
    <w:rsid w:val="2EB51123"/>
    <w:rsid w:val="55BD2D48"/>
    <w:rsid w:val="5BBD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923</Words>
  <Characters>1007</Characters>
  <Lines>1</Lines>
  <Paragraphs>1</Paragraphs>
  <TotalTime>3</TotalTime>
  <ScaleCrop>false</ScaleCrop>
  <LinksUpToDate>false</LinksUpToDate>
  <CharactersWithSpaces>1024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2026-02-28T09:14:00Z</dcterms:created>
  <dc:creator>钟钟</dc:creator>
  <cp:lastModifiedBy>钟钟</cp:lastModifiedBy>
  <dcterms:modified xsi:type="dcterms:W3CDTF">2026-03-13T08:56:34Z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BBBC50A3067140E2809D7A0AD72AAD80_11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