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D5EA0">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甲方：</w:t>
      </w:r>
      <w:r>
        <w:rPr>
          <w:rFonts w:hint="eastAsia" w:ascii="微软雅黑" w:hAnsi="微软雅黑" w:eastAsia="微软雅黑" w:cs="微软雅黑"/>
          <w:i w:val="0"/>
          <w:iCs w:val="0"/>
          <w:caps w:val="0"/>
          <w:color w:val="191B1F"/>
          <w:spacing w:val="0"/>
          <w:sz w:val="27"/>
          <w:szCs w:val="27"/>
          <w:shd w:val="clear" w:fill="FFFFFF"/>
          <w:lang w:val="en-US" w:eastAsia="zh-CN"/>
        </w:rPr>
        <w:t>张三</w:t>
      </w:r>
      <w:r>
        <w:rPr>
          <w:rFonts w:hint="eastAsia" w:ascii="微软雅黑" w:hAnsi="微软雅黑" w:eastAsia="微软雅黑" w:cs="微软雅黑"/>
          <w:i w:val="0"/>
          <w:iCs w:val="0"/>
          <w:caps w:val="0"/>
          <w:color w:val="191B1F"/>
          <w:spacing w:val="0"/>
          <w:sz w:val="27"/>
          <w:szCs w:val="27"/>
          <w:shd w:val="clear" w:fill="FFFFFF"/>
        </w:rPr>
        <w:t>(以下简称甲方)</w:t>
      </w:r>
    </w:p>
    <w:p w14:paraId="7690945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乙方：</w:t>
      </w:r>
      <w:r>
        <w:rPr>
          <w:rFonts w:hint="eastAsia" w:ascii="微软雅黑" w:hAnsi="微软雅黑" w:eastAsia="微软雅黑" w:cs="微软雅黑"/>
          <w:i w:val="0"/>
          <w:iCs w:val="0"/>
          <w:caps w:val="0"/>
          <w:color w:val="191B1F"/>
          <w:spacing w:val="0"/>
          <w:sz w:val="27"/>
          <w:szCs w:val="27"/>
          <w:shd w:val="clear" w:fill="FFFFFF"/>
          <w:lang w:val="en-US" w:eastAsia="zh-CN"/>
        </w:rPr>
        <w:t>软件</w:t>
      </w:r>
      <w:r>
        <w:rPr>
          <w:rFonts w:hint="eastAsia" w:ascii="微软雅黑" w:hAnsi="微软雅黑" w:eastAsia="微软雅黑" w:cs="微软雅黑"/>
          <w:i w:val="0"/>
          <w:iCs w:val="0"/>
          <w:caps w:val="0"/>
          <w:color w:val="191B1F"/>
          <w:spacing w:val="0"/>
          <w:sz w:val="27"/>
          <w:szCs w:val="27"/>
          <w:shd w:val="clear" w:fill="FFFFFF"/>
        </w:rPr>
        <w:t>学院(以下简称乙方)</w:t>
      </w:r>
    </w:p>
    <w:p w14:paraId="04BDB3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为密切校企合作，探索校企联合培养创新型、实用型人才的新模式，构建适应企业发展需求的人才输送渠道。经甲、乙双方友好协商，就乙方在甲方安排学生实习事宜达成如下协议。</w:t>
      </w:r>
    </w:p>
    <w:p w14:paraId="31BB06C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一、甲方的权利和义务</w:t>
      </w:r>
    </w:p>
    <w:p w14:paraId="268D79C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1、甲方接纳乙方推荐的学生在甲方实习，并提供相应实习岗位，按岗位要求进行岗前培训，培训时间不得少于3天，并按照国家法律、法规和本单位的规章制度对乙方实习学生进行教育和管理;</w:t>
      </w:r>
    </w:p>
    <w:p w14:paraId="2EBE63F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2、乙方学生实习期间，甲方负责支付实习学生每人每月元的实习补助，由甲方直接发放。</w:t>
      </w:r>
    </w:p>
    <w:p w14:paraId="7569C0C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3、乙方实习学生从学校至实习地点往返交通费用由甲方承担。</w:t>
      </w:r>
    </w:p>
    <w:p w14:paraId="78E2CD3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4、乙方学生在甲方实习期间，甲方负责实习学生住宿、就餐问题和费用，提供必要的办公和工作的条件，并保证食宿安全。</w:t>
      </w:r>
    </w:p>
    <w:p w14:paraId="0AFBBA9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5、甲方负责为实习学生在进入工作岗位实习开始前办理好意外伤害保险。</w:t>
      </w:r>
    </w:p>
    <w:p w14:paraId="4FBF2C5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6、甲方应按照乙方的实习计划规定的内容和任务安排相关工作，如有调整需征的乙方同意。</w:t>
      </w:r>
    </w:p>
    <w:p w14:paraId="4BD0730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7、在实习过程中，甲方有权对学生工作态度和表现作评估，如学生出现不能胜任工作或不服从甲方工作安排，违反甲方相关管理规章制度，甲方应及时书面通报乙方，并视具体情况有权给予责任学生以警告、立即终止实习的处理;</w:t>
      </w:r>
    </w:p>
    <w:p w14:paraId="584C1A5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8、实习结束时，甲方应配合乙方共同完成对学生实习期间表现的综合评价和鉴定工作;</w:t>
      </w:r>
    </w:p>
    <w:p w14:paraId="33994F0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9、甲方安排乙方实习学生的工作时间原则上不超过8小时/天，若因工作需要延长每天工作时间，经与实习学生协商后适当增加工作时间，并给予适当实习补助。</w:t>
      </w:r>
    </w:p>
    <w:p w14:paraId="2361AA2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二、乙方的权利和义务</w:t>
      </w:r>
    </w:p>
    <w:p w14:paraId="1C9F932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1、乙方负责向甲方推荐身体健康、有敬业精神、品学兼优、并经甲方确认后的学生(学生名单附后)进入甲方单位进行实习;</w:t>
      </w:r>
    </w:p>
    <w:p w14:paraId="0B93226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2、乙方负责通知和组织选定的学生到甲方实习;</w:t>
      </w:r>
    </w:p>
    <w:p w14:paraId="616B141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3、乙方负责妥善安排实习学生教学，尽可能不因此而影响甲方正常工作的开展;</w:t>
      </w:r>
    </w:p>
    <w:p w14:paraId="30321E9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4、根据甲方提供的实习鉴定表现，乙方自行决定学生的实习成绩等其他相关事宜;</w:t>
      </w:r>
    </w:p>
    <w:p w14:paraId="36772DB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5、在乙方实习学生和甲方发生纠纷和矛盾时，乙方应积极与甲方协商提出解决办法和处理意见。</w:t>
      </w:r>
    </w:p>
    <w:p w14:paraId="1A29910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6、乙方对学生的要求</w:t>
      </w:r>
    </w:p>
    <w:p w14:paraId="6CD0272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(1)学生必须按照甲方规定的时间按时到甲方指定地点报到;</w:t>
      </w:r>
    </w:p>
    <w:p w14:paraId="3BF21EC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(2)学生必须严格遵守甲方各项规章制度，认真接受甲方的教育、管理和甲方各种形式的培训和学习，牢固树立安全意识，学会自我保护，防患于未然;</w:t>
      </w:r>
    </w:p>
    <w:p w14:paraId="6A83109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(3)学生必须服从甲方工作安排，按照甲方提供的工作岗位，认真履行职责，按时完成工作;</w:t>
      </w:r>
    </w:p>
    <w:p w14:paraId="4E061D4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(4)学生在甲方实习期间，生产、生活必须严格自律，一切按程序进行;</w:t>
      </w:r>
    </w:p>
    <w:p w14:paraId="69B587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(5)学生因特殊原因经甲乙双方同意离开甲方单位的，必须按照甲方的规定办理完各种交接手续;</w:t>
      </w:r>
    </w:p>
    <w:p w14:paraId="3253ABE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(6)学生应按教学计划要求，在甲方必须完成指定的实习实训内容，未完成实习实训任务者，依据教学管理制度推迟毕业时间;</w:t>
      </w:r>
    </w:p>
    <w:p w14:paraId="1DCD07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(7)学生若在工作时间、工作地点发生的伤害或伤亡事故，由甲方根据《劳动法》、《工伤保险条例》等国家相关法律规定负责解决;</w:t>
      </w:r>
    </w:p>
    <w:p w14:paraId="519752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(8)学生在甲方实习期间，在非工作时间、地点(如宿舍或其他场所)不遵守实习纪律和甲方的相关规定和管理要求，由于自身原因造成伤害或伤亡事故，则由学生承担全部责任。</w:t>
      </w:r>
    </w:p>
    <w:p w14:paraId="2E0E043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四、其他</w:t>
      </w:r>
    </w:p>
    <w:p w14:paraId="57DB3AD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1、本协议(包含附件)一式四份，甲方一份，乙方三份，经甲、乙双方签字盖章后生效。</w:t>
      </w:r>
    </w:p>
    <w:p w14:paraId="0B54CEF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2、本协议未尽事宜，可签署补充协议约定，补充协议与本协议具有同等效力。</w:t>
      </w:r>
    </w:p>
    <w:p w14:paraId="06724CC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协议附件：乙方实习学生名单(加盖乙方公章后有效)</w:t>
      </w:r>
    </w:p>
    <w:p w14:paraId="53E0FE0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实习期限：20xx年月日至9月15日</w:t>
      </w:r>
    </w:p>
    <w:p w14:paraId="2F5BC4C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甲方：</w:t>
      </w:r>
      <w:r>
        <w:rPr>
          <w:rFonts w:hint="eastAsia" w:ascii="微软雅黑" w:hAnsi="微软雅黑" w:eastAsia="微软雅黑" w:cs="微软雅黑"/>
          <w:i w:val="0"/>
          <w:iCs w:val="0"/>
          <w:caps w:val="0"/>
          <w:color w:val="191B1F"/>
          <w:spacing w:val="0"/>
          <w:sz w:val="27"/>
          <w:szCs w:val="27"/>
          <w:shd w:val="clear" w:fill="FFFFFF"/>
          <w:lang w:val="en-US" w:eastAsia="zh-CN"/>
        </w:rPr>
        <w:t xml:space="preserve">张三 </w:t>
      </w:r>
      <w:r>
        <w:rPr>
          <w:rFonts w:hint="eastAsia" w:ascii="微软雅黑" w:hAnsi="微软雅黑" w:eastAsia="微软雅黑" w:cs="微软雅黑"/>
          <w:i w:val="0"/>
          <w:iCs w:val="0"/>
          <w:caps w:val="0"/>
          <w:color w:val="191B1F"/>
          <w:spacing w:val="0"/>
          <w:sz w:val="27"/>
          <w:szCs w:val="27"/>
          <w:shd w:val="clear" w:fill="FFFFFF"/>
        </w:rPr>
        <w:t>乙方：</w:t>
      </w:r>
      <w:r>
        <w:rPr>
          <w:rFonts w:hint="eastAsia" w:ascii="微软雅黑" w:hAnsi="微软雅黑" w:eastAsia="微软雅黑" w:cs="微软雅黑"/>
          <w:i w:val="0"/>
          <w:iCs w:val="0"/>
          <w:caps w:val="0"/>
          <w:color w:val="191B1F"/>
          <w:spacing w:val="0"/>
          <w:sz w:val="27"/>
          <w:szCs w:val="27"/>
          <w:shd w:val="clear" w:fill="FFFFFF"/>
          <w:lang w:val="en-US" w:eastAsia="zh-CN"/>
        </w:rPr>
        <w:t>软件</w:t>
      </w:r>
      <w:r>
        <w:rPr>
          <w:rFonts w:hint="eastAsia" w:ascii="微软雅黑" w:hAnsi="微软雅黑" w:eastAsia="微软雅黑" w:cs="微软雅黑"/>
          <w:i w:val="0"/>
          <w:iCs w:val="0"/>
          <w:caps w:val="0"/>
          <w:color w:val="191B1F"/>
          <w:spacing w:val="0"/>
          <w:sz w:val="27"/>
          <w:szCs w:val="27"/>
          <w:shd w:val="clear" w:fill="FFFFFF"/>
        </w:rPr>
        <w:t>学院</w:t>
      </w:r>
    </w:p>
    <w:p w14:paraId="70D8A40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负责人(签字)：负责人(签字)：</w:t>
      </w:r>
    </w:p>
    <w:p w14:paraId="1F63E89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联系人：联系人：</w:t>
      </w:r>
    </w:p>
    <w:p w14:paraId="229BA96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联系电话：联系电话：</w:t>
      </w:r>
    </w:p>
    <w:p w14:paraId="3D34F6A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传真：传真：</w:t>
      </w:r>
    </w:p>
    <w:p w14:paraId="5CCB27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20xx年月日20xx年月日</w:t>
      </w:r>
    </w:p>
    <w:p w14:paraId="310154B6"/>
    <w:p w14:paraId="226ABE13"/>
    <w:p w14:paraId="768774B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0C81"/>
    <w:rsid w:val="01CA595F"/>
    <w:rsid w:val="265213ED"/>
    <w:rsid w:val="282E4F76"/>
    <w:rsid w:val="3BFB0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1401</Words>
  <Characters>1427</Characters>
  <Lines>0</Lines>
  <Paragraphs>0</Paragraphs>
  <TotalTime>23</TotalTime>
  <ScaleCrop>false</ScaleCrop>
  <LinksUpToDate>false</LinksUpToDate>
  <CharactersWithSpaces>1506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2026-02-28T08:24:00Z</dcterms:created>
  <dc:creator>钟钟</dc:creator>
  <cp:lastModifiedBy>钟钟</cp:lastModifiedBy>
  <dcterms:modified xsi:type="dcterms:W3CDTF">2026-03-01T17:28:32Z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A938E6C75A32484CAA30A44584CE49E7_11</vt:lpwstr>
  </property>
  <property fmtid="{D5CDD505-2E9C-101B-9397-08002B2CF9AE}" pid="4" name="KSOTemplateDocerSaveRecord">
    <vt:lpwstr>eyJoZGlkIjoiMDUyYjdmODhjNzgzODU0YzZjN2MyODJkMTk2MmU3YjAiLCJ1c2VySWQiOiIzMTM5MjQzNDUifQ==</vt:lpwstr>
  </property>
</Properties>
</file>