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8C2C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甲方（实习单位）：河南_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大洋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_有限公司装饰工程部</w:t>
      </w:r>
    </w:p>
    <w:p w14:paraId="747E303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乙方（实习生）：_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罗宾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__身份证号码：_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44010419990929314X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</w:t>
      </w:r>
    </w:p>
    <w:p w14:paraId="5C5694F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住址：_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河南省洛阳市王府井街道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_联系电话：_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13824576513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</w:t>
      </w:r>
    </w:p>
    <w:p w14:paraId="279ABDE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甲乙双方就明确各方的责任，保障各方的权益事项，双方在平等自愿的基础上，就实习（实践）的有关事项达成以下协议：</w:t>
      </w:r>
    </w:p>
    <w:p w14:paraId="6F8361C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一、实习时间：由乙方的实习进度为准。</w:t>
      </w:r>
    </w:p>
    <w:p w14:paraId="0865DB6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二、实习岗位：甲方根据乙方的申请，并结合乙方所学专业，对口安排乙方在本单位从事_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工程助理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_岗位实习。</w:t>
      </w:r>
    </w:p>
    <w:p w14:paraId="135FAF1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三、甲乙双方全力与义务</w:t>
      </w:r>
    </w:p>
    <w:p w14:paraId="25C39B7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1、甲方提供实习场地与相关设施条件；</w:t>
      </w:r>
    </w:p>
    <w:p w14:paraId="63040FB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2、实习期满后，甲方应对乙方的实习表现作出客观鉴定；</w:t>
      </w:r>
    </w:p>
    <w:p w14:paraId="7E8E4EA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3、实习期间乙方应遵守国家的`法律法规；</w:t>
      </w:r>
    </w:p>
    <w:p w14:paraId="70F91FF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4、乙方应遵守甲方的规章制度、劳动纪律及管理规定；</w:t>
      </w:r>
    </w:p>
    <w:p w14:paraId="388A179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5、乙方应遵守甲方的操作规程，如有违反造成甲方财务损失，按甲方规定及相关法规处理；</w:t>
      </w:r>
    </w:p>
    <w:p w14:paraId="392386D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6、对于不能遵守相关制度的实习生，甲方有权提出解除《学生实习协议书》；</w:t>
      </w:r>
    </w:p>
    <w:p w14:paraId="65560FD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7、穿着打扮符合实习单位对员工仪表仪容的要求。</w:t>
      </w:r>
    </w:p>
    <w:p w14:paraId="7AFDD34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四、实习生薪资</w:t>
      </w:r>
    </w:p>
    <w:p w14:paraId="1585E40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实习期间无薪资待遇。</w:t>
      </w:r>
    </w:p>
    <w:p w14:paraId="6D5CA40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甲方：河南_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大洋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__有限公司乙方：</w:t>
      </w:r>
    </w:p>
    <w:p w14:paraId="10B25B9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时间：_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2023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__年__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_月____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__日</w:t>
      </w:r>
    </w:p>
    <w:p w14:paraId="57626AF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91B37"/>
    <w:rsid w:val="43F9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2026-02-28T08:28:00Z</dcterms:created>
  <dc:creator>钟钟</dc:creator>
  <cp:lastModifiedBy>钟钟</cp:lastModifiedBy>
  <dcterms:modified xsi:type="dcterms:W3CDTF">2026-02-28T08:30:59Z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2736886C068E4F84BF84073C0EA8E55F_11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