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8476A" w14:textId="77777777" w:rsidR="00036079" w:rsidRDefault="00036079" w:rsidP="00036079">
      <w:pPr>
        <w:pStyle w:val="aa"/>
        <w:rPr>
          <w:b/>
        </w:rPr>
      </w:pPr>
      <w:r w:rsidRPr="00DA1D18">
        <w:t>2.</w:t>
      </w:r>
      <w:r w:rsidRPr="00DA1D18">
        <w:rPr>
          <w:rFonts w:hint="eastAsia"/>
        </w:rPr>
        <w:t>存储使用运维规范</w:t>
      </w:r>
    </w:p>
    <w:p w14:paraId="28B8A5EB" w14:textId="49EFA703" w:rsidR="00036079" w:rsidRDefault="00036079" w:rsidP="00036079">
      <w:pPr>
        <w:pStyle w:val="11"/>
        <w:ind w:firstLine="480"/>
      </w:pPr>
      <w:bookmarkStart w:id="0" w:name="_Toc80709150"/>
      <w:r w:rsidRPr="009D66FE">
        <w:rPr>
          <w:rFonts w:hint="eastAsia"/>
        </w:rPr>
        <w:t>随着预测与健康管理技术的高速发展，</w:t>
      </w:r>
      <w:r w:rsidRPr="009D66FE">
        <w:t>PHM</w:t>
      </w:r>
      <w:r w:rsidRPr="009D66FE">
        <w:rPr>
          <w:rFonts w:hint="eastAsia"/>
        </w:rPr>
        <w:t>模型的复杂性越来越高，对开发者的综合素质要求也越来越高，不仅是编程知识点，其它维度的知识点也会影响到模型的最终交付质量。为了保障风洞一体化平台模型的综合质量，需要对模型的</w:t>
      </w:r>
      <w:r w:rsidR="00DB583D">
        <w:rPr>
          <w:rFonts w:hint="eastAsia"/>
        </w:rPr>
        <w:t>建模规范以及存储规范</w:t>
      </w:r>
      <w:r w:rsidRPr="009D66FE">
        <w:rPr>
          <w:rFonts w:hint="eastAsia"/>
        </w:rPr>
        <w:t>做出相应的约束。</w:t>
      </w:r>
    </w:p>
    <w:p w14:paraId="4EC1FE50" w14:textId="3D0C87A8" w:rsidR="00036079" w:rsidRPr="00673098" w:rsidRDefault="00036079" w:rsidP="00036079">
      <w:pPr>
        <w:spacing w:before="240" w:after="120" w:line="400" w:lineRule="exact"/>
        <w:outlineLvl w:val="2"/>
        <w:rPr>
          <w:rFonts w:eastAsia="黑体"/>
          <w:kern w:val="44"/>
          <w:sz w:val="28"/>
          <w:szCs w:val="44"/>
        </w:rPr>
      </w:pPr>
      <w:r w:rsidRPr="00673098">
        <w:rPr>
          <w:rFonts w:eastAsia="黑体"/>
          <w:kern w:val="44"/>
          <w:sz w:val="28"/>
          <w:szCs w:val="44"/>
        </w:rPr>
        <w:t>2.1</w:t>
      </w:r>
      <w:r w:rsidR="003F6D71">
        <w:rPr>
          <w:rFonts w:eastAsia="黑体" w:hint="eastAsia"/>
          <w:kern w:val="44"/>
          <w:sz w:val="28"/>
          <w:szCs w:val="44"/>
        </w:rPr>
        <w:t>建模</w:t>
      </w:r>
      <w:r w:rsidRPr="00673098">
        <w:rPr>
          <w:rFonts w:eastAsia="黑体" w:hint="eastAsia"/>
          <w:kern w:val="44"/>
          <w:sz w:val="28"/>
          <w:szCs w:val="44"/>
        </w:rPr>
        <w:t>规范</w:t>
      </w:r>
    </w:p>
    <w:p w14:paraId="78B10743" w14:textId="335A731F" w:rsidR="00787891" w:rsidRPr="00380DFC" w:rsidRDefault="00787891" w:rsidP="00787891">
      <w:pPr>
        <w:spacing w:before="240" w:after="120" w:line="400" w:lineRule="atLeast"/>
        <w:outlineLvl w:val="3"/>
        <w:rPr>
          <w:rFonts w:eastAsia="黑体"/>
          <w:sz w:val="24"/>
        </w:rPr>
      </w:pPr>
      <w:r w:rsidRPr="00380DFC">
        <w:rPr>
          <w:rFonts w:eastAsia="黑体"/>
          <w:sz w:val="24"/>
        </w:rPr>
        <w:t>2.</w:t>
      </w:r>
      <w:r>
        <w:rPr>
          <w:rFonts w:eastAsia="黑体"/>
          <w:sz w:val="24"/>
        </w:rPr>
        <w:t>1</w:t>
      </w:r>
      <w:r w:rsidRPr="00380DFC">
        <w:rPr>
          <w:rFonts w:eastAsia="黑体"/>
          <w:sz w:val="24"/>
        </w:rPr>
        <w:t>.1</w:t>
      </w:r>
      <w:r w:rsidR="0049382A">
        <w:rPr>
          <w:rFonts w:eastAsia="黑体" w:hint="eastAsia"/>
          <w:sz w:val="24"/>
        </w:rPr>
        <w:t>多信号流图模型</w:t>
      </w:r>
      <w:r>
        <w:rPr>
          <w:rFonts w:eastAsia="黑体" w:hint="eastAsia"/>
          <w:sz w:val="24"/>
        </w:rPr>
        <w:t>建模过程</w:t>
      </w:r>
    </w:p>
    <w:p w14:paraId="31C2A9C7" w14:textId="2A9157BD" w:rsidR="00C95211" w:rsidRPr="00C95211" w:rsidRDefault="00C216F0" w:rsidP="00C95211">
      <w:pPr>
        <w:spacing w:line="400" w:lineRule="exact"/>
        <w:ind w:firstLineChars="200" w:firstLine="480"/>
        <w:rPr>
          <w:rFonts w:eastAsia="宋体"/>
          <w:sz w:val="24"/>
        </w:rPr>
      </w:pPr>
      <w:r w:rsidRPr="00D90E95">
        <w:rPr>
          <w:rFonts w:eastAsia="宋体"/>
          <w:sz w:val="24"/>
        </w:rPr>
        <w:t>基于多信号</w:t>
      </w:r>
      <w:r>
        <w:rPr>
          <w:rFonts w:eastAsia="宋体" w:hint="eastAsia"/>
          <w:sz w:val="24"/>
        </w:rPr>
        <w:t>流</w:t>
      </w:r>
      <w:r w:rsidRPr="00D90E95">
        <w:rPr>
          <w:rFonts w:eastAsia="宋体"/>
          <w:sz w:val="24"/>
        </w:rPr>
        <w:t>模型的故障诊断方法最初由美国康涅狄格大学的</w:t>
      </w:r>
      <w:proofErr w:type="spellStart"/>
      <w:r w:rsidRPr="00D90E95">
        <w:rPr>
          <w:rFonts w:eastAsia="宋体"/>
          <w:sz w:val="24"/>
        </w:rPr>
        <w:t>Pattipati</w:t>
      </w:r>
      <w:proofErr w:type="spellEnd"/>
      <w:r w:rsidRPr="00D90E95">
        <w:rPr>
          <w:rFonts w:eastAsia="宋体"/>
          <w:sz w:val="24"/>
        </w:rPr>
        <w:t>和</w:t>
      </w:r>
      <w:r w:rsidRPr="00D90E95">
        <w:rPr>
          <w:rFonts w:eastAsia="宋体"/>
          <w:sz w:val="24"/>
        </w:rPr>
        <w:t>Deb</w:t>
      </w:r>
      <w:r w:rsidRPr="00D90E95">
        <w:rPr>
          <w:rFonts w:eastAsia="宋体"/>
          <w:sz w:val="24"/>
        </w:rPr>
        <w:t>等人提出，目前已广泛应用于测试性工程与系统维修领域。该方法以有向图的形式描述了系统组件与故障传播路径之间的关联关系，</w:t>
      </w:r>
      <w:r w:rsidRPr="00D90E95">
        <w:rPr>
          <w:rFonts w:eastAsia="宋体" w:hint="eastAsia"/>
          <w:sz w:val="24"/>
        </w:rPr>
        <w:t>用有向边</w:t>
      </w:r>
      <w:r w:rsidR="006B5A84">
        <w:rPr>
          <w:rFonts w:eastAsia="宋体" w:hint="eastAsia"/>
          <w:sz w:val="24"/>
        </w:rPr>
        <w:t>在</w:t>
      </w:r>
      <w:r w:rsidRPr="00D90E95">
        <w:rPr>
          <w:rFonts w:eastAsia="宋体" w:hint="eastAsia"/>
          <w:sz w:val="24"/>
        </w:rPr>
        <w:t>组件模块与组件模块、组件模块与测试点之间建立联系，通过信息流来反应组件间信号的传递方向。并且在组件模块中添加组件中可能包含的信号，在测试点中添加测试点中可能包含的测试</w:t>
      </w:r>
      <w:r w:rsidR="00B0551B">
        <w:rPr>
          <w:rFonts w:eastAsia="宋体" w:hint="eastAsia"/>
          <w:sz w:val="24"/>
        </w:rPr>
        <w:t>。</w:t>
      </w:r>
      <w:r w:rsidRPr="00D90E95">
        <w:rPr>
          <w:rFonts w:eastAsia="宋体" w:hint="eastAsia"/>
          <w:sz w:val="24"/>
        </w:rPr>
        <w:t>一般情况下，一个组件模块中可能包含多种故障模式，将每种故障模式定义为一种信号，将组件模块中的信号与测试按照一一对应的关系进行连接。</w:t>
      </w:r>
      <w:r w:rsidR="00C95211" w:rsidRPr="00C95211">
        <w:rPr>
          <w:rFonts w:eastAsia="宋体"/>
          <w:sz w:val="24"/>
        </w:rPr>
        <w:t>多信号流图模型</w:t>
      </w:r>
      <w:r w:rsidR="004A39C6">
        <w:rPr>
          <w:rFonts w:eastAsia="宋体" w:hint="eastAsia"/>
          <w:sz w:val="24"/>
        </w:rPr>
        <w:t>中的</w:t>
      </w:r>
      <w:r w:rsidR="00C95211" w:rsidRPr="00C95211">
        <w:rPr>
          <w:rFonts w:eastAsia="宋体"/>
          <w:sz w:val="24"/>
        </w:rPr>
        <w:t>组成元素包括：</w:t>
      </w:r>
    </w:p>
    <w:p w14:paraId="35B3BFB4" w14:textId="759A6393" w:rsidR="00C95211" w:rsidRPr="00C95211" w:rsidRDefault="00C95211" w:rsidP="00D660B9">
      <w:pPr>
        <w:pStyle w:val="11"/>
        <w:ind w:firstLine="480"/>
      </w:pPr>
      <w:r w:rsidRPr="00380DFC">
        <w:fldChar w:fldCharType="begin"/>
      </w:r>
      <w:r w:rsidRPr="00380DFC">
        <w:instrText xml:space="preserve"> </w:instrText>
      </w:r>
      <w:r w:rsidRPr="00380DFC">
        <w:rPr>
          <w:rFonts w:hint="eastAsia"/>
        </w:rPr>
        <w:instrText>= 1 \* GB3</w:instrText>
      </w:r>
      <w:r w:rsidRPr="00380DFC">
        <w:instrText xml:space="preserve"> </w:instrText>
      </w:r>
      <w:r w:rsidRPr="00380DFC">
        <w:fldChar w:fldCharType="separate"/>
      </w:r>
      <w:r w:rsidRPr="00380DFC">
        <w:rPr>
          <w:rFonts w:hint="eastAsia"/>
          <w:noProof/>
        </w:rPr>
        <w:t>①</w:t>
      </w:r>
      <w:r w:rsidRPr="00380DFC">
        <w:fldChar w:fldCharType="end"/>
      </w:r>
      <w:r w:rsidRPr="00C95211">
        <w:t>在有限的系统中构造</w:t>
      </w:r>
      <w:r w:rsidR="00D660B9">
        <w:rPr>
          <w:rFonts w:hint="eastAsia"/>
        </w:rPr>
        <w:t>n</w:t>
      </w:r>
      <w:proofErr w:type="gramStart"/>
      <w:r w:rsidR="00D660B9">
        <w:rPr>
          <w:rFonts w:hint="eastAsia"/>
        </w:rPr>
        <w:t>个</w:t>
      </w:r>
      <w:proofErr w:type="gramEnd"/>
      <w:r w:rsidRPr="00C95211">
        <w:t>部件</w:t>
      </w:r>
      <w:r w:rsidR="00D660B9">
        <w:rPr>
          <w:rFonts w:hint="eastAsia"/>
        </w:rPr>
        <w:t>的</w:t>
      </w:r>
      <w:r w:rsidRPr="00C95211">
        <w:t>集合</w:t>
      </w:r>
      <w:r w:rsidRPr="00C95211">
        <w:rPr>
          <w:rFonts w:hint="eastAsia"/>
        </w:rPr>
        <w:t>C</w:t>
      </w:r>
      <w:r w:rsidR="00D660B9" w:rsidRPr="00D660B9">
        <w:t xml:space="preserve"> </w:t>
      </w:r>
      <w:r w:rsidR="00D660B9">
        <w:t>=</w:t>
      </w:r>
      <w:r w:rsidR="00D660B9" w:rsidRPr="00D660B9">
        <w:t>{</w:t>
      </w:r>
      <w:r w:rsidR="00D660B9">
        <w:t>c</w:t>
      </w:r>
      <w:r w:rsidR="00D660B9" w:rsidRPr="00D660B9">
        <w:rPr>
          <w:vertAlign w:val="subscript"/>
        </w:rPr>
        <w:t>1</w:t>
      </w:r>
      <w:r w:rsidR="00D660B9" w:rsidRPr="00D660B9">
        <w:t>,</w:t>
      </w:r>
      <w:r w:rsidR="00D660B9">
        <w:t>c</w:t>
      </w:r>
      <w:r w:rsidR="00D660B9" w:rsidRPr="00D660B9">
        <w:rPr>
          <w:vertAlign w:val="subscript"/>
        </w:rPr>
        <w:t>2</w:t>
      </w:r>
      <w:r w:rsidR="00D660B9" w:rsidRPr="00D660B9">
        <w:t>,…,</w:t>
      </w:r>
      <w:proofErr w:type="spellStart"/>
      <w:r w:rsidR="00D660B9">
        <w:t>c</w:t>
      </w:r>
      <w:r w:rsidR="00D660B9">
        <w:rPr>
          <w:rFonts w:hint="eastAsia"/>
          <w:vertAlign w:val="subscript"/>
        </w:rPr>
        <w:t>n</w:t>
      </w:r>
      <w:proofErr w:type="spellEnd"/>
      <w:r w:rsidR="00D660B9" w:rsidRPr="00D660B9">
        <w:t>}</w:t>
      </w:r>
      <w:r w:rsidRPr="00C95211">
        <w:t>；</w:t>
      </w:r>
    </w:p>
    <w:p w14:paraId="4B4601B0" w14:textId="5BA350CC" w:rsidR="00C95211" w:rsidRPr="00C95211" w:rsidRDefault="00C95211" w:rsidP="00C95211">
      <w:pPr>
        <w:pStyle w:val="11"/>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C95211">
        <w:t>构建与系统相关的</w:t>
      </w:r>
      <w:r w:rsidR="00D660B9">
        <w:rPr>
          <w:rFonts w:hint="eastAsia"/>
        </w:rPr>
        <w:t>m</w:t>
      </w:r>
      <w:proofErr w:type="gramStart"/>
      <w:r w:rsidR="00D660B9">
        <w:rPr>
          <w:rFonts w:hint="eastAsia"/>
        </w:rPr>
        <w:t>个</w:t>
      </w:r>
      <w:proofErr w:type="gramEnd"/>
      <w:r w:rsidRPr="00C95211">
        <w:t>独立信号集合</w:t>
      </w:r>
      <w:r w:rsidRPr="00C95211">
        <w:rPr>
          <w:rFonts w:hint="eastAsia"/>
        </w:rPr>
        <w:t>S</w:t>
      </w:r>
      <w:r w:rsidR="00D660B9">
        <w:t>=</w:t>
      </w:r>
      <w:r w:rsidR="00D660B9" w:rsidRPr="00D660B9">
        <w:t>{</w:t>
      </w:r>
      <w:r w:rsidR="00D660B9">
        <w:t>s</w:t>
      </w:r>
      <w:r w:rsidR="00D660B9" w:rsidRPr="00D660B9">
        <w:rPr>
          <w:vertAlign w:val="subscript"/>
        </w:rPr>
        <w:t>1</w:t>
      </w:r>
      <w:r w:rsidR="00D660B9" w:rsidRPr="00D660B9">
        <w:t>,</w:t>
      </w:r>
      <w:r w:rsidR="00D660B9">
        <w:t>s</w:t>
      </w:r>
      <w:r w:rsidR="00D660B9" w:rsidRPr="00D660B9">
        <w:rPr>
          <w:vertAlign w:val="subscript"/>
        </w:rPr>
        <w:t>2</w:t>
      </w:r>
      <w:r w:rsidR="00D660B9" w:rsidRPr="00D660B9">
        <w:t>,…,</w:t>
      </w:r>
      <w:proofErr w:type="spellStart"/>
      <w:r w:rsidR="00D660B9">
        <w:t>s</w:t>
      </w:r>
      <w:r w:rsidR="00D660B9" w:rsidRPr="00D660B9">
        <w:rPr>
          <w:rFonts w:hint="eastAsia"/>
          <w:vertAlign w:val="subscript"/>
        </w:rPr>
        <w:t>m</w:t>
      </w:r>
      <w:proofErr w:type="spellEnd"/>
      <w:r w:rsidR="00D660B9" w:rsidRPr="00D660B9">
        <w:t>}</w:t>
      </w:r>
      <w:r w:rsidRPr="00C95211">
        <w:t>；</w:t>
      </w:r>
    </w:p>
    <w:p w14:paraId="3E3063E5" w14:textId="3806AF52" w:rsidR="00C95211" w:rsidRPr="00C95211" w:rsidRDefault="00C95211" w:rsidP="00C95211">
      <w:pPr>
        <w:pStyle w:val="11"/>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C95211">
        <w:t>构造</w:t>
      </w:r>
      <w:r w:rsidR="00D660B9">
        <w:rPr>
          <w:rFonts w:hint="eastAsia"/>
        </w:rPr>
        <w:t>v</w:t>
      </w:r>
      <w:r w:rsidRPr="00C95211">
        <w:t>维有限测试集合</w:t>
      </w:r>
      <w:r w:rsidRPr="00C95211">
        <w:rPr>
          <w:rFonts w:hint="eastAsia"/>
        </w:rPr>
        <w:t>T</w:t>
      </w:r>
      <w:r w:rsidR="00D660B9">
        <w:t>=</w:t>
      </w:r>
      <w:r w:rsidR="00D660B9" w:rsidRPr="00D660B9">
        <w:t>{</w:t>
      </w:r>
      <w:r w:rsidR="00D660B9">
        <w:t>t</w:t>
      </w:r>
      <w:r w:rsidR="00D660B9" w:rsidRPr="00D660B9">
        <w:rPr>
          <w:vertAlign w:val="subscript"/>
        </w:rPr>
        <w:t>1</w:t>
      </w:r>
      <w:r w:rsidR="00D660B9" w:rsidRPr="00D660B9">
        <w:t>,</w:t>
      </w:r>
      <w:r w:rsidR="00D660B9">
        <w:t>t</w:t>
      </w:r>
      <w:r w:rsidR="00D660B9" w:rsidRPr="00D660B9">
        <w:rPr>
          <w:vertAlign w:val="subscript"/>
        </w:rPr>
        <w:t>2</w:t>
      </w:r>
      <w:r w:rsidR="00D660B9" w:rsidRPr="00D660B9">
        <w:t>,…,</w:t>
      </w:r>
      <w:r w:rsidR="00D660B9">
        <w:t>t</w:t>
      </w:r>
      <w:r w:rsidR="00D660B9" w:rsidRPr="00D660B9">
        <w:rPr>
          <w:rFonts w:hint="eastAsia"/>
          <w:vertAlign w:val="subscript"/>
        </w:rPr>
        <w:t>v</w:t>
      </w:r>
      <w:r w:rsidR="00D660B9" w:rsidRPr="00D660B9">
        <w:t>}</w:t>
      </w:r>
      <w:r w:rsidRPr="00C95211">
        <w:t>；</w:t>
      </w:r>
    </w:p>
    <w:p w14:paraId="617523AD" w14:textId="7DC571C0" w:rsidR="00C95211" w:rsidRPr="00C95211" w:rsidRDefault="00C95211" w:rsidP="00C95211">
      <w:pPr>
        <w:pStyle w:val="11"/>
        <w:ind w:firstLine="48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Pr="00C95211">
        <w:t>有限的测试点集合</w:t>
      </w:r>
      <w:r>
        <w:rPr>
          <w:rFonts w:hint="eastAsia"/>
        </w:rPr>
        <w:t>P</w:t>
      </w:r>
      <w:r w:rsidRPr="00C95211">
        <w:t>；</w:t>
      </w:r>
    </w:p>
    <w:p w14:paraId="5AF146C0" w14:textId="3853A06D" w:rsidR="00C95211" w:rsidRPr="00C95211" w:rsidRDefault="00C95211" w:rsidP="00C95211">
      <w:pPr>
        <w:pStyle w:val="11"/>
        <w:ind w:firstLine="480"/>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Pr="00C95211">
        <w:t>每个测试点</w:t>
      </w:r>
      <w:r w:rsidRPr="00C95211">
        <w:t>p</w:t>
      </w:r>
      <w:r w:rsidRPr="00C95211">
        <w:rPr>
          <w:vertAlign w:val="subscript"/>
        </w:rPr>
        <w:t>i</w:t>
      </w:r>
      <w:r w:rsidRPr="00C95211">
        <w:t>对应的一组测试集</w:t>
      </w:r>
      <w:r>
        <w:rPr>
          <w:rFonts w:hint="eastAsia"/>
        </w:rPr>
        <w:t>TP</w:t>
      </w:r>
      <w:r w:rsidRPr="00C95211">
        <w:t>（</w:t>
      </w:r>
      <w:r>
        <w:rPr>
          <w:rFonts w:hint="eastAsia"/>
        </w:rPr>
        <w:t>p</w:t>
      </w:r>
      <w:r>
        <w:rPr>
          <w:rFonts w:hint="eastAsia"/>
          <w:vertAlign w:val="subscript"/>
        </w:rPr>
        <w:t>i</w:t>
      </w:r>
      <w:r w:rsidRPr="00C95211">
        <w:t>）；</w:t>
      </w:r>
    </w:p>
    <w:p w14:paraId="6878D158" w14:textId="61823191" w:rsidR="00C95211" w:rsidRPr="00C95211" w:rsidRDefault="00C95211" w:rsidP="00C95211">
      <w:pPr>
        <w:pStyle w:val="11"/>
        <w:ind w:firstLine="48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sidRPr="00C95211">
        <w:t>每个部件</w:t>
      </w:r>
      <w:r>
        <w:rPr>
          <w:rFonts w:hint="eastAsia"/>
        </w:rPr>
        <w:t>c</w:t>
      </w:r>
      <w:r>
        <w:rPr>
          <w:rFonts w:hint="eastAsia"/>
          <w:vertAlign w:val="subscript"/>
        </w:rPr>
        <w:t>i</w:t>
      </w:r>
      <w:r w:rsidRPr="00C95211">
        <w:t>影响的一组信号集</w:t>
      </w:r>
      <w:r>
        <w:rPr>
          <w:rFonts w:hint="eastAsia"/>
        </w:rPr>
        <w:t>SC</w:t>
      </w:r>
      <w:r w:rsidRPr="00C95211">
        <w:t>（</w:t>
      </w:r>
      <w:r>
        <w:rPr>
          <w:rFonts w:hint="eastAsia"/>
        </w:rPr>
        <w:t>c</w:t>
      </w:r>
      <w:r>
        <w:rPr>
          <w:rFonts w:hint="eastAsia"/>
          <w:vertAlign w:val="subscript"/>
        </w:rPr>
        <w:t>i</w:t>
      </w:r>
      <w:r w:rsidRPr="00C95211">
        <w:t>）；</w:t>
      </w:r>
    </w:p>
    <w:p w14:paraId="17C047E8" w14:textId="2F4D1097" w:rsidR="00C95211" w:rsidRPr="00C95211" w:rsidRDefault="00C95211" w:rsidP="00C95211">
      <w:pPr>
        <w:spacing w:line="400" w:lineRule="exact"/>
        <w:ind w:firstLineChars="200" w:firstLine="480"/>
        <w:rPr>
          <w:rFonts w:eastAsia="宋体"/>
          <w:sz w:val="24"/>
        </w:rPr>
      </w:pPr>
      <w:r>
        <w:rPr>
          <w:rFonts w:eastAsia="宋体"/>
          <w:sz w:val="24"/>
        </w:rPr>
        <w:fldChar w:fldCharType="begin"/>
      </w:r>
      <w:r>
        <w:rPr>
          <w:rFonts w:eastAsia="宋体"/>
          <w:sz w:val="24"/>
        </w:rPr>
        <w:instrText xml:space="preserve"> </w:instrText>
      </w:r>
      <w:r>
        <w:rPr>
          <w:rFonts w:eastAsia="宋体" w:hint="eastAsia"/>
          <w:sz w:val="24"/>
        </w:rPr>
        <w:instrText>= 7 \* GB3</w:instrText>
      </w:r>
      <w:r>
        <w:rPr>
          <w:rFonts w:eastAsia="宋体"/>
          <w:sz w:val="24"/>
        </w:rPr>
        <w:instrText xml:space="preserve"> </w:instrText>
      </w:r>
      <w:r>
        <w:rPr>
          <w:rFonts w:eastAsia="宋体"/>
          <w:sz w:val="24"/>
        </w:rPr>
        <w:fldChar w:fldCharType="separate"/>
      </w:r>
      <w:r>
        <w:rPr>
          <w:rFonts w:eastAsia="宋体" w:hint="eastAsia"/>
          <w:noProof/>
          <w:sz w:val="24"/>
        </w:rPr>
        <w:t>⑦</w:t>
      </w:r>
      <w:r>
        <w:rPr>
          <w:rFonts w:eastAsia="宋体"/>
          <w:sz w:val="24"/>
        </w:rPr>
        <w:fldChar w:fldCharType="end"/>
      </w:r>
      <w:r w:rsidRPr="00C95211">
        <w:rPr>
          <w:rFonts w:eastAsia="宋体"/>
          <w:sz w:val="24"/>
        </w:rPr>
        <w:t>每个测试</w:t>
      </w:r>
      <w:proofErr w:type="spellStart"/>
      <w:r>
        <w:rPr>
          <w:rFonts w:eastAsia="宋体" w:hint="eastAsia"/>
          <w:sz w:val="24"/>
        </w:rPr>
        <w:t>t</w:t>
      </w:r>
      <w:r>
        <w:rPr>
          <w:rFonts w:eastAsia="宋体" w:hint="eastAsia"/>
          <w:sz w:val="24"/>
          <w:vertAlign w:val="subscript"/>
        </w:rPr>
        <w:t>j</w:t>
      </w:r>
      <w:proofErr w:type="spellEnd"/>
      <w:r w:rsidRPr="00C95211">
        <w:rPr>
          <w:rFonts w:eastAsia="宋体"/>
          <w:sz w:val="24"/>
        </w:rPr>
        <w:t>检测到的一组信号子集</w:t>
      </w:r>
      <w:r>
        <w:rPr>
          <w:rFonts w:eastAsia="宋体" w:hint="eastAsia"/>
          <w:sz w:val="24"/>
        </w:rPr>
        <w:t>ST</w:t>
      </w:r>
      <w:r w:rsidRPr="00C95211">
        <w:rPr>
          <w:rFonts w:eastAsia="宋体"/>
          <w:sz w:val="24"/>
        </w:rPr>
        <w:t>（</w:t>
      </w:r>
      <w:proofErr w:type="spellStart"/>
      <w:r>
        <w:rPr>
          <w:rFonts w:eastAsia="宋体" w:hint="eastAsia"/>
          <w:sz w:val="24"/>
        </w:rPr>
        <w:t>t</w:t>
      </w:r>
      <w:r>
        <w:rPr>
          <w:rFonts w:eastAsia="宋体" w:hint="eastAsia"/>
          <w:sz w:val="24"/>
          <w:vertAlign w:val="subscript"/>
        </w:rPr>
        <w:t>j</w:t>
      </w:r>
      <w:proofErr w:type="spellEnd"/>
      <w:r w:rsidRPr="00C95211">
        <w:rPr>
          <w:rFonts w:eastAsia="宋体"/>
          <w:sz w:val="24"/>
        </w:rPr>
        <w:t>）</w:t>
      </w:r>
      <w:r>
        <w:rPr>
          <w:rFonts w:eastAsia="宋体" w:hint="eastAsia"/>
          <w:sz w:val="24"/>
        </w:rPr>
        <w:t>。</w:t>
      </w:r>
    </w:p>
    <w:p w14:paraId="226E6E66" w14:textId="0E509686" w:rsidR="00C216F0" w:rsidRPr="00C95211" w:rsidRDefault="00C95211" w:rsidP="00C95211">
      <w:pPr>
        <w:spacing w:line="400" w:lineRule="exact"/>
        <w:ind w:firstLineChars="200" w:firstLine="480"/>
        <w:rPr>
          <w:rFonts w:eastAsia="宋体"/>
          <w:sz w:val="24"/>
        </w:rPr>
      </w:pPr>
      <w:r w:rsidRPr="00C95211">
        <w:rPr>
          <w:rFonts w:eastAsia="宋体" w:hint="eastAsia"/>
          <w:sz w:val="24"/>
        </w:rPr>
        <w:t>多信号流图模型可通过有向图</w:t>
      </w:r>
      <w:r>
        <w:rPr>
          <w:rFonts w:eastAsia="宋体" w:hint="eastAsia"/>
          <w:sz w:val="24"/>
        </w:rPr>
        <w:t>DG</w:t>
      </w:r>
      <w:r>
        <w:rPr>
          <w:rFonts w:eastAsia="宋体"/>
          <w:sz w:val="24"/>
        </w:rPr>
        <w:t>=</w:t>
      </w:r>
      <w:r w:rsidRPr="00C95211">
        <w:rPr>
          <w:rFonts w:eastAsia="宋体" w:hint="eastAsia"/>
          <w:sz w:val="24"/>
        </w:rPr>
        <w:t>｛</w:t>
      </w:r>
      <w:r>
        <w:rPr>
          <w:rFonts w:eastAsia="宋体" w:hint="eastAsia"/>
          <w:sz w:val="24"/>
        </w:rPr>
        <w:t>C</w:t>
      </w:r>
      <w:r w:rsidRPr="00C95211">
        <w:rPr>
          <w:rFonts w:eastAsia="宋体" w:hint="eastAsia"/>
          <w:sz w:val="24"/>
        </w:rPr>
        <w:t>，</w:t>
      </w:r>
      <w:r>
        <w:rPr>
          <w:rFonts w:eastAsia="宋体" w:hint="eastAsia"/>
          <w:sz w:val="24"/>
        </w:rPr>
        <w:t>TP</w:t>
      </w:r>
      <w:r w:rsidRPr="00C95211">
        <w:rPr>
          <w:rFonts w:eastAsia="宋体" w:hint="eastAsia"/>
          <w:sz w:val="24"/>
        </w:rPr>
        <w:t>，</w:t>
      </w:r>
      <w:r>
        <w:rPr>
          <w:rFonts w:eastAsia="宋体" w:hint="eastAsia"/>
          <w:sz w:val="24"/>
        </w:rPr>
        <w:t>E</w:t>
      </w:r>
      <w:r w:rsidRPr="00C95211">
        <w:rPr>
          <w:rFonts w:eastAsia="宋体" w:hint="eastAsia"/>
          <w:sz w:val="24"/>
        </w:rPr>
        <w:t>｝表示，边</w:t>
      </w:r>
      <w:r>
        <w:rPr>
          <w:rFonts w:eastAsia="宋体" w:hint="eastAsia"/>
          <w:sz w:val="24"/>
        </w:rPr>
        <w:t>E</w:t>
      </w:r>
      <w:r w:rsidRPr="00C95211">
        <w:rPr>
          <w:rFonts w:eastAsia="宋体" w:hint="eastAsia"/>
          <w:sz w:val="24"/>
        </w:rPr>
        <w:t>代表了系统中的故障传播关系</w:t>
      </w:r>
      <w:r>
        <w:rPr>
          <w:rFonts w:eastAsia="宋体" w:hint="eastAsia"/>
          <w:sz w:val="24"/>
        </w:rPr>
        <w:t>。</w:t>
      </w:r>
      <w:r w:rsidR="00C216F0" w:rsidRPr="00C95211">
        <w:rPr>
          <w:rFonts w:eastAsia="宋体"/>
          <w:sz w:val="24"/>
        </w:rPr>
        <w:t>多信号流模型的</w:t>
      </w:r>
      <w:r>
        <w:rPr>
          <w:rFonts w:eastAsia="宋体" w:hint="eastAsia"/>
          <w:sz w:val="24"/>
        </w:rPr>
        <w:t>具体</w:t>
      </w:r>
      <w:r w:rsidR="00C216F0" w:rsidRPr="00C95211">
        <w:rPr>
          <w:rFonts w:eastAsia="宋体"/>
          <w:sz w:val="24"/>
        </w:rPr>
        <w:t>建模过</w:t>
      </w:r>
      <w:bookmarkStart w:id="1" w:name="_GoBack"/>
      <w:bookmarkEnd w:id="1"/>
      <w:r w:rsidR="00C216F0" w:rsidRPr="00C95211">
        <w:rPr>
          <w:rFonts w:eastAsia="宋体"/>
          <w:sz w:val="24"/>
        </w:rPr>
        <w:t>程</w:t>
      </w:r>
      <w:r w:rsidRPr="00C95211">
        <w:rPr>
          <w:rFonts w:eastAsia="宋体"/>
          <w:sz w:val="24"/>
        </w:rPr>
        <w:t>如下：</w:t>
      </w:r>
    </w:p>
    <w:p w14:paraId="58F47A18" w14:textId="77777777" w:rsidR="00C95211" w:rsidRPr="00C95211" w:rsidRDefault="00C95211" w:rsidP="00C95211">
      <w:pPr>
        <w:spacing w:line="400" w:lineRule="exact"/>
        <w:ind w:firstLineChars="200" w:firstLine="480"/>
        <w:rPr>
          <w:rFonts w:eastAsia="宋体"/>
          <w:sz w:val="24"/>
        </w:rPr>
      </w:pPr>
      <w:r>
        <w:rPr>
          <w:rFonts w:eastAsia="宋体"/>
          <w:sz w:val="24"/>
        </w:rPr>
        <w:fldChar w:fldCharType="begin"/>
      </w:r>
      <w:r>
        <w:rPr>
          <w:rFonts w:eastAsia="宋体"/>
          <w:sz w:val="24"/>
        </w:rPr>
        <w:instrText xml:space="preserve"> </w:instrText>
      </w:r>
      <w:r>
        <w:rPr>
          <w:rFonts w:eastAsia="宋体" w:hint="eastAsia"/>
          <w:sz w:val="24"/>
        </w:rPr>
        <w:instrText>= 1 \* GB3</w:instrText>
      </w:r>
      <w:r>
        <w:rPr>
          <w:rFonts w:eastAsia="宋体"/>
          <w:sz w:val="24"/>
        </w:rPr>
        <w:instrText xml:space="preserve"> </w:instrText>
      </w:r>
      <w:r>
        <w:rPr>
          <w:rFonts w:eastAsia="宋体"/>
          <w:sz w:val="24"/>
        </w:rPr>
        <w:fldChar w:fldCharType="separate"/>
      </w:r>
      <w:r>
        <w:rPr>
          <w:rFonts w:eastAsia="宋体" w:hint="eastAsia"/>
          <w:noProof/>
          <w:sz w:val="24"/>
        </w:rPr>
        <w:t>①</w:t>
      </w:r>
      <w:r>
        <w:rPr>
          <w:rFonts w:eastAsia="宋体"/>
          <w:sz w:val="24"/>
        </w:rPr>
        <w:fldChar w:fldCharType="end"/>
      </w:r>
      <w:r w:rsidRPr="00C95211">
        <w:rPr>
          <w:rFonts w:eastAsia="宋体" w:hint="eastAsia"/>
          <w:sz w:val="24"/>
        </w:rPr>
        <w:t>对将要建模的系统剖析其功能，依据各部分功能的不同，对系统结构框图进行绘制，获得系统的组成模块和添加测试点的位置。</w:t>
      </w:r>
    </w:p>
    <w:p w14:paraId="35FCD545" w14:textId="15C68408" w:rsidR="00C95211" w:rsidRPr="00C95211" w:rsidRDefault="00C95211" w:rsidP="00C95211">
      <w:pPr>
        <w:spacing w:line="400" w:lineRule="exact"/>
        <w:ind w:firstLineChars="200" w:firstLine="480"/>
        <w:rPr>
          <w:rFonts w:eastAsia="宋体"/>
          <w:sz w:val="24"/>
        </w:rPr>
      </w:pPr>
      <w:r>
        <w:rPr>
          <w:rFonts w:eastAsia="宋体"/>
          <w:sz w:val="24"/>
        </w:rPr>
        <w:fldChar w:fldCharType="begin"/>
      </w:r>
      <w:r>
        <w:rPr>
          <w:rFonts w:eastAsia="宋体"/>
          <w:sz w:val="24"/>
        </w:rPr>
        <w:instrText xml:space="preserve"> </w:instrText>
      </w:r>
      <w:r>
        <w:rPr>
          <w:rFonts w:eastAsia="宋体" w:hint="eastAsia"/>
          <w:sz w:val="24"/>
        </w:rPr>
        <w:instrText>= 2 \* GB3</w:instrText>
      </w:r>
      <w:r>
        <w:rPr>
          <w:rFonts w:eastAsia="宋体"/>
          <w:sz w:val="24"/>
        </w:rPr>
        <w:instrText xml:space="preserve"> </w:instrText>
      </w:r>
      <w:r>
        <w:rPr>
          <w:rFonts w:eastAsia="宋体"/>
          <w:sz w:val="24"/>
        </w:rPr>
        <w:fldChar w:fldCharType="separate"/>
      </w:r>
      <w:r>
        <w:rPr>
          <w:rFonts w:eastAsia="宋体" w:hint="eastAsia"/>
          <w:noProof/>
          <w:sz w:val="24"/>
        </w:rPr>
        <w:t>②</w:t>
      </w:r>
      <w:r>
        <w:rPr>
          <w:rFonts w:eastAsia="宋体"/>
          <w:sz w:val="24"/>
        </w:rPr>
        <w:fldChar w:fldCharType="end"/>
      </w:r>
      <w:r w:rsidRPr="00C95211">
        <w:rPr>
          <w:rFonts w:eastAsia="宋体" w:hint="eastAsia"/>
          <w:sz w:val="24"/>
        </w:rPr>
        <w:t>按照划分后的结构框图进行建模，添加组成模块，根据各部分的功能原理，对各组成模块添加信号，端口信息等。</w:t>
      </w:r>
    </w:p>
    <w:p w14:paraId="3F8E76C8" w14:textId="3E20F1C3" w:rsidR="00C95211" w:rsidRPr="00C95211" w:rsidRDefault="00C95211" w:rsidP="00C95211">
      <w:pPr>
        <w:spacing w:line="400" w:lineRule="exact"/>
        <w:ind w:firstLineChars="200" w:firstLine="480"/>
        <w:rPr>
          <w:rFonts w:eastAsia="宋体"/>
          <w:sz w:val="24"/>
        </w:rPr>
      </w:pPr>
      <w:r>
        <w:rPr>
          <w:rFonts w:eastAsia="宋体"/>
          <w:sz w:val="24"/>
        </w:rPr>
        <w:fldChar w:fldCharType="begin"/>
      </w:r>
      <w:r>
        <w:rPr>
          <w:rFonts w:eastAsia="宋体"/>
          <w:sz w:val="24"/>
        </w:rPr>
        <w:instrText xml:space="preserve"> </w:instrText>
      </w:r>
      <w:r>
        <w:rPr>
          <w:rFonts w:eastAsia="宋体" w:hint="eastAsia"/>
          <w:sz w:val="24"/>
        </w:rPr>
        <w:instrText>= 3 \* GB3</w:instrText>
      </w:r>
      <w:r>
        <w:rPr>
          <w:rFonts w:eastAsia="宋体"/>
          <w:sz w:val="24"/>
        </w:rPr>
        <w:instrText xml:space="preserve"> </w:instrText>
      </w:r>
      <w:r>
        <w:rPr>
          <w:rFonts w:eastAsia="宋体"/>
          <w:sz w:val="24"/>
        </w:rPr>
        <w:fldChar w:fldCharType="separate"/>
      </w:r>
      <w:r>
        <w:rPr>
          <w:rFonts w:eastAsia="宋体" w:hint="eastAsia"/>
          <w:noProof/>
          <w:sz w:val="24"/>
        </w:rPr>
        <w:t>③</w:t>
      </w:r>
      <w:r>
        <w:rPr>
          <w:rFonts w:eastAsia="宋体"/>
          <w:sz w:val="24"/>
        </w:rPr>
        <w:fldChar w:fldCharType="end"/>
      </w:r>
      <w:r w:rsidRPr="00C95211">
        <w:rPr>
          <w:rFonts w:eastAsia="宋体" w:hint="eastAsia"/>
          <w:sz w:val="24"/>
        </w:rPr>
        <w:t>在确定的添加测试点的位置，对每个测试点添加测试，并将它们与可检测到的组成模块信号进行关联。</w:t>
      </w:r>
    </w:p>
    <w:p w14:paraId="576FB1C5" w14:textId="1899EAE3" w:rsidR="00C95211" w:rsidRPr="00C95211" w:rsidRDefault="00C95211" w:rsidP="00C95211">
      <w:pPr>
        <w:spacing w:line="400" w:lineRule="exact"/>
        <w:ind w:firstLineChars="200" w:firstLine="480"/>
        <w:rPr>
          <w:rFonts w:eastAsia="宋体"/>
          <w:sz w:val="24"/>
        </w:rPr>
      </w:pPr>
      <w:r>
        <w:rPr>
          <w:rFonts w:eastAsia="宋体"/>
          <w:sz w:val="24"/>
        </w:rPr>
        <w:lastRenderedPageBreak/>
        <w:fldChar w:fldCharType="begin"/>
      </w:r>
      <w:r>
        <w:rPr>
          <w:rFonts w:eastAsia="宋体"/>
          <w:sz w:val="24"/>
        </w:rPr>
        <w:instrText xml:space="preserve"> </w:instrText>
      </w:r>
      <w:r>
        <w:rPr>
          <w:rFonts w:eastAsia="宋体" w:hint="eastAsia"/>
          <w:sz w:val="24"/>
        </w:rPr>
        <w:instrText>= 4 \* GB3</w:instrText>
      </w:r>
      <w:r>
        <w:rPr>
          <w:rFonts w:eastAsia="宋体"/>
          <w:sz w:val="24"/>
        </w:rPr>
        <w:instrText xml:space="preserve"> </w:instrText>
      </w:r>
      <w:r>
        <w:rPr>
          <w:rFonts w:eastAsia="宋体"/>
          <w:sz w:val="24"/>
        </w:rPr>
        <w:fldChar w:fldCharType="separate"/>
      </w:r>
      <w:r>
        <w:rPr>
          <w:rFonts w:eastAsia="宋体" w:hint="eastAsia"/>
          <w:noProof/>
          <w:sz w:val="24"/>
        </w:rPr>
        <w:t>④</w:t>
      </w:r>
      <w:r>
        <w:rPr>
          <w:rFonts w:eastAsia="宋体"/>
          <w:sz w:val="24"/>
        </w:rPr>
        <w:fldChar w:fldCharType="end"/>
      </w:r>
      <w:r w:rsidRPr="00C95211">
        <w:rPr>
          <w:rFonts w:eastAsia="宋体" w:hint="eastAsia"/>
          <w:sz w:val="24"/>
        </w:rPr>
        <w:t>增加连线，将组成模块与组成模块、组成模块与测试</w:t>
      </w:r>
      <w:proofErr w:type="gramStart"/>
      <w:r w:rsidRPr="00C95211">
        <w:rPr>
          <w:rFonts w:eastAsia="宋体" w:hint="eastAsia"/>
          <w:sz w:val="24"/>
        </w:rPr>
        <w:t>点按照</w:t>
      </w:r>
      <w:proofErr w:type="gramEnd"/>
      <w:r w:rsidRPr="00C95211">
        <w:rPr>
          <w:rFonts w:eastAsia="宋体" w:hint="eastAsia"/>
          <w:sz w:val="24"/>
        </w:rPr>
        <w:t>结构框图进行连线。</w:t>
      </w:r>
    </w:p>
    <w:p w14:paraId="7303A79B" w14:textId="0DC16E02" w:rsidR="00C95211" w:rsidRPr="00C95211" w:rsidRDefault="00C95211" w:rsidP="00C95211">
      <w:pPr>
        <w:spacing w:line="400" w:lineRule="exact"/>
        <w:ind w:firstLineChars="200" w:firstLine="480"/>
        <w:rPr>
          <w:rFonts w:eastAsia="宋体"/>
          <w:sz w:val="24"/>
        </w:rPr>
      </w:pPr>
      <w:r>
        <w:rPr>
          <w:rFonts w:eastAsia="宋体"/>
          <w:sz w:val="24"/>
        </w:rPr>
        <w:fldChar w:fldCharType="begin"/>
      </w:r>
      <w:r>
        <w:rPr>
          <w:rFonts w:eastAsia="宋体"/>
          <w:sz w:val="24"/>
        </w:rPr>
        <w:instrText xml:space="preserve"> </w:instrText>
      </w:r>
      <w:r>
        <w:rPr>
          <w:rFonts w:eastAsia="宋体" w:hint="eastAsia"/>
          <w:sz w:val="24"/>
        </w:rPr>
        <w:instrText>= 5 \* GB3</w:instrText>
      </w:r>
      <w:r>
        <w:rPr>
          <w:rFonts w:eastAsia="宋体"/>
          <w:sz w:val="24"/>
        </w:rPr>
        <w:instrText xml:space="preserve"> </w:instrText>
      </w:r>
      <w:r>
        <w:rPr>
          <w:rFonts w:eastAsia="宋体"/>
          <w:sz w:val="24"/>
        </w:rPr>
        <w:fldChar w:fldCharType="separate"/>
      </w:r>
      <w:r>
        <w:rPr>
          <w:rFonts w:eastAsia="宋体" w:hint="eastAsia"/>
          <w:noProof/>
          <w:sz w:val="24"/>
        </w:rPr>
        <w:t>⑤</w:t>
      </w:r>
      <w:r>
        <w:rPr>
          <w:rFonts w:eastAsia="宋体"/>
          <w:sz w:val="24"/>
        </w:rPr>
        <w:fldChar w:fldCharType="end"/>
      </w:r>
      <w:r w:rsidRPr="00C95211">
        <w:rPr>
          <w:rFonts w:eastAsia="宋体" w:hint="eastAsia"/>
          <w:sz w:val="24"/>
        </w:rPr>
        <w:t>增加系统独有的工作模式和冗余组件。</w:t>
      </w:r>
      <w:r w:rsidRPr="00C95211">
        <w:rPr>
          <w:rFonts w:eastAsia="宋体"/>
          <w:sz w:val="24"/>
        </w:rPr>
        <w:t xml:space="preserve"> </w:t>
      </w:r>
    </w:p>
    <w:p w14:paraId="525BD076" w14:textId="66B73F72" w:rsidR="00C216F0" w:rsidRDefault="00C95211" w:rsidP="00C95211">
      <w:pPr>
        <w:spacing w:line="400" w:lineRule="exact"/>
        <w:ind w:firstLineChars="200" w:firstLine="480"/>
        <w:rPr>
          <w:rFonts w:eastAsia="宋体"/>
          <w:sz w:val="24"/>
        </w:rPr>
      </w:pPr>
      <w:r>
        <w:rPr>
          <w:rFonts w:eastAsia="宋体"/>
          <w:sz w:val="24"/>
        </w:rPr>
        <w:fldChar w:fldCharType="begin"/>
      </w:r>
      <w:r>
        <w:rPr>
          <w:rFonts w:eastAsia="宋体"/>
          <w:sz w:val="24"/>
        </w:rPr>
        <w:instrText xml:space="preserve"> </w:instrText>
      </w:r>
      <w:r>
        <w:rPr>
          <w:rFonts w:eastAsia="宋体" w:hint="eastAsia"/>
          <w:sz w:val="24"/>
        </w:rPr>
        <w:instrText>= 6 \* GB3</w:instrText>
      </w:r>
      <w:r>
        <w:rPr>
          <w:rFonts w:eastAsia="宋体"/>
          <w:sz w:val="24"/>
        </w:rPr>
        <w:instrText xml:space="preserve"> </w:instrText>
      </w:r>
      <w:r>
        <w:rPr>
          <w:rFonts w:eastAsia="宋体"/>
          <w:sz w:val="24"/>
        </w:rPr>
        <w:fldChar w:fldCharType="separate"/>
      </w:r>
      <w:r>
        <w:rPr>
          <w:rFonts w:eastAsia="宋体" w:hint="eastAsia"/>
          <w:noProof/>
          <w:sz w:val="24"/>
        </w:rPr>
        <w:t>⑥</w:t>
      </w:r>
      <w:r>
        <w:rPr>
          <w:rFonts w:eastAsia="宋体"/>
          <w:sz w:val="24"/>
        </w:rPr>
        <w:fldChar w:fldCharType="end"/>
      </w:r>
      <w:r w:rsidRPr="00C95211">
        <w:rPr>
          <w:rFonts w:eastAsia="宋体" w:hint="eastAsia"/>
          <w:sz w:val="24"/>
        </w:rPr>
        <w:t>根据系统的实际运行情况，对建好的模型进行分析、校正。</w:t>
      </w:r>
    </w:p>
    <w:p w14:paraId="1F09D973" w14:textId="27DFED33" w:rsidR="006C7446" w:rsidRDefault="00A753D5" w:rsidP="00C95211">
      <w:pPr>
        <w:spacing w:line="400" w:lineRule="exact"/>
        <w:ind w:firstLineChars="200" w:firstLine="480"/>
        <w:rPr>
          <w:rFonts w:eastAsia="宋体"/>
          <w:sz w:val="24"/>
        </w:rPr>
      </w:pPr>
      <w:r>
        <w:rPr>
          <w:rFonts w:eastAsia="宋体" w:hint="eastAsia"/>
          <w:sz w:val="24"/>
        </w:rPr>
        <w:t>建模过程的流程图如下图</w:t>
      </w:r>
      <w:r>
        <w:rPr>
          <w:rFonts w:eastAsia="宋体" w:hint="eastAsia"/>
          <w:sz w:val="24"/>
        </w:rPr>
        <w:t>x</w:t>
      </w:r>
      <w:r>
        <w:rPr>
          <w:rFonts w:eastAsia="宋体" w:hint="eastAsia"/>
          <w:sz w:val="24"/>
        </w:rPr>
        <w:t>所示：</w:t>
      </w:r>
    </w:p>
    <w:p w14:paraId="549B84DC" w14:textId="29FD5553" w:rsidR="00A753D5" w:rsidRDefault="00A753D5" w:rsidP="00A753D5">
      <w:pPr>
        <w:pStyle w:val="af6"/>
        <w:rPr>
          <w:rFonts w:eastAsia="宋体"/>
        </w:rPr>
      </w:pPr>
      <w:r>
        <w:rPr>
          <w:rFonts w:eastAsia="宋体"/>
          <w:noProof/>
        </w:rPr>
        <w:drawing>
          <wp:inline distT="0" distB="0" distL="0" distR="0" wp14:anchorId="26691364" wp14:editId="08290DA6">
            <wp:extent cx="1741017" cy="35157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8398" cy="3591274"/>
                    </a:xfrm>
                    <a:prstGeom prst="rect">
                      <a:avLst/>
                    </a:prstGeom>
                    <a:noFill/>
                  </pic:spPr>
                </pic:pic>
              </a:graphicData>
            </a:graphic>
          </wp:inline>
        </w:drawing>
      </w:r>
    </w:p>
    <w:p w14:paraId="76BF1795" w14:textId="03173D17" w:rsidR="00A753D5" w:rsidRPr="00C95211" w:rsidRDefault="00A753D5" w:rsidP="00A753D5">
      <w:pPr>
        <w:pStyle w:val="af1"/>
      </w:pPr>
      <w:r>
        <w:rPr>
          <w:rFonts w:hint="eastAsia"/>
        </w:rPr>
        <w:t>图</w:t>
      </w:r>
      <w:r>
        <w:rPr>
          <w:rFonts w:hint="eastAsia"/>
        </w:rPr>
        <w:t>x</w:t>
      </w:r>
      <w:r>
        <w:t xml:space="preserve"> </w:t>
      </w:r>
      <w:r>
        <w:rPr>
          <w:rFonts w:hint="eastAsia"/>
        </w:rPr>
        <w:t>多信号流图模型构建流程图</w:t>
      </w:r>
    </w:p>
    <w:p w14:paraId="7F659FD1" w14:textId="458E6168" w:rsidR="00787891" w:rsidRPr="00C95211" w:rsidRDefault="00C95211" w:rsidP="00A753D5">
      <w:pPr>
        <w:pStyle w:val="11"/>
        <w:ind w:firstLine="480"/>
      </w:pPr>
      <w:r>
        <w:rPr>
          <w:rFonts w:hint="eastAsia"/>
        </w:rPr>
        <w:t>按照以上步骤对目标系统进行构建，即可得到目标系统的物理模型。</w:t>
      </w:r>
      <w:r w:rsidR="00CB755D" w:rsidRPr="00D90E95">
        <w:t>基于多信号流图的故障诊断具有故障建模难度低、故障诊断速度快、使用便捷等优点，能够体现实际组件与测点之间的对应关系</w:t>
      </w:r>
      <w:r w:rsidR="00CB755D">
        <w:rPr>
          <w:rFonts w:hint="eastAsia"/>
        </w:rPr>
        <w:t>并</w:t>
      </w:r>
      <w:r w:rsidR="00CB755D" w:rsidRPr="00D90E95">
        <w:t>识别出已知的正常、故障和被怀疑的组件，是一种通用的基于规则的诊断算法。</w:t>
      </w:r>
    </w:p>
    <w:p w14:paraId="7CA363F9" w14:textId="77777777" w:rsidR="00036079" w:rsidRPr="00380DFC" w:rsidRDefault="00036079" w:rsidP="00036079">
      <w:pPr>
        <w:spacing w:before="240" w:after="120" w:line="400" w:lineRule="exact"/>
        <w:outlineLvl w:val="2"/>
        <w:rPr>
          <w:rFonts w:eastAsia="黑体"/>
          <w:kern w:val="44"/>
          <w:sz w:val="28"/>
          <w:szCs w:val="44"/>
        </w:rPr>
      </w:pPr>
      <w:r w:rsidRPr="00380DFC">
        <w:rPr>
          <w:rFonts w:eastAsia="黑体"/>
          <w:kern w:val="44"/>
          <w:sz w:val="28"/>
          <w:szCs w:val="44"/>
        </w:rPr>
        <w:t>2.2</w:t>
      </w:r>
      <w:r w:rsidRPr="00380DFC">
        <w:rPr>
          <w:rFonts w:eastAsia="黑体" w:hint="eastAsia"/>
          <w:kern w:val="44"/>
          <w:sz w:val="28"/>
          <w:szCs w:val="44"/>
        </w:rPr>
        <w:t>存储规范</w:t>
      </w:r>
    </w:p>
    <w:p w14:paraId="233F38AD"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基于文档型非关系型数据库的档案数据存储规范》中对不同类型、不同格式的档案数据存储制定了规范。为了适应不同的内容数据格式以及元数据需要，模型库中字段的类型应包括字符串、数值、日期、时间、文本、二进制等，其中文本字段用于存储文本中的句子和段落，包括从电子文件中抽取的文字信息（或称文本数据），二进制字段用于存储任何类型的字符，包括</w:t>
      </w:r>
      <w:r w:rsidRPr="00380DFC">
        <w:rPr>
          <w:rFonts w:eastAsia="宋体"/>
          <w:sz w:val="24"/>
        </w:rPr>
        <w:t>ASCII</w:t>
      </w:r>
      <w:r w:rsidRPr="00380DFC">
        <w:rPr>
          <w:rFonts w:eastAsia="宋体" w:hint="eastAsia"/>
          <w:sz w:val="24"/>
        </w:rPr>
        <w:t>字符以及图像、视频、音频等二进制数据。文档型数据库应该允许创建不同类型的字段，存储任</w:t>
      </w:r>
      <w:r w:rsidRPr="00380DFC">
        <w:rPr>
          <w:rFonts w:eastAsia="宋体" w:hint="eastAsia"/>
          <w:sz w:val="24"/>
        </w:rPr>
        <w:lastRenderedPageBreak/>
        <w:t>意格式的数据。模型库中</w:t>
      </w:r>
      <w:r w:rsidRPr="00380DFC">
        <w:rPr>
          <w:rFonts w:eastAsia="宋体"/>
          <w:sz w:val="24"/>
        </w:rPr>
        <w:t>的存储对象</w:t>
      </w:r>
      <w:r w:rsidRPr="00380DFC">
        <w:rPr>
          <w:rFonts w:eastAsia="宋体" w:hint="eastAsia"/>
          <w:sz w:val="24"/>
        </w:rPr>
        <w:t>要</w:t>
      </w:r>
      <w:r w:rsidRPr="00380DFC">
        <w:rPr>
          <w:rFonts w:eastAsia="宋体"/>
          <w:sz w:val="24"/>
        </w:rPr>
        <w:t>包括内容数据等非结构化数据、</w:t>
      </w:r>
      <w:r w:rsidRPr="00380DFC">
        <w:rPr>
          <w:rFonts w:eastAsia="宋体"/>
          <w:sz w:val="24"/>
        </w:rPr>
        <w:t>XML</w:t>
      </w:r>
      <w:r w:rsidRPr="00380DFC">
        <w:rPr>
          <w:rFonts w:eastAsia="宋体"/>
          <w:sz w:val="24"/>
        </w:rPr>
        <w:t>文件等半结构化数据以及元数据等。</w:t>
      </w:r>
      <w:r w:rsidRPr="00380DFC">
        <w:rPr>
          <w:rFonts w:eastAsia="宋体" w:hint="eastAsia"/>
          <w:sz w:val="24"/>
        </w:rPr>
        <w:t>对于数据的存储方式，可以按照数据的类型使用不同的存储方式。</w:t>
      </w:r>
    </w:p>
    <w:p w14:paraId="4B6E0A02"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当需要存储</w:t>
      </w:r>
      <w:proofErr w:type="gramStart"/>
      <w:r w:rsidRPr="00380DFC">
        <w:rPr>
          <w:rFonts w:eastAsia="宋体" w:hint="eastAsia"/>
          <w:sz w:val="24"/>
        </w:rPr>
        <w:t>图数据</w:t>
      </w:r>
      <w:proofErr w:type="gramEnd"/>
      <w:r w:rsidRPr="00380DFC">
        <w:rPr>
          <w:rFonts w:eastAsia="宋体" w:hint="eastAsia"/>
          <w:sz w:val="24"/>
        </w:rPr>
        <w:t>时，由于</w:t>
      </w:r>
      <w:proofErr w:type="gramStart"/>
      <w:r w:rsidRPr="00380DFC">
        <w:rPr>
          <w:rFonts w:eastAsia="宋体" w:hint="eastAsia"/>
          <w:sz w:val="24"/>
        </w:rPr>
        <w:t>图数</w:t>
      </w:r>
      <w:proofErr w:type="gramEnd"/>
      <w:r w:rsidRPr="00380DFC">
        <w:rPr>
          <w:rFonts w:eastAsia="宋体" w:hint="eastAsia"/>
          <w:sz w:val="24"/>
        </w:rPr>
        <w:t>据中最重要的数据是图中的顶点和边的信息，因此可以使用图数据库来存储这一类数据。图数据库是以图论为基础的一种非关系型数据库，其数据库的存储结构以及数据库的查询方式都是以图论为基础的，能够很好的存储并查询图数据。在具体的应用中，可以选用目前较流行的</w:t>
      </w:r>
      <w:r w:rsidRPr="00380DFC">
        <w:rPr>
          <w:rFonts w:eastAsia="宋体" w:hint="eastAsia"/>
          <w:sz w:val="24"/>
        </w:rPr>
        <w:t>Neo4j</w:t>
      </w:r>
      <w:r w:rsidRPr="00380DFC">
        <w:rPr>
          <w:rFonts w:eastAsia="宋体" w:hint="eastAsia"/>
          <w:sz w:val="24"/>
        </w:rPr>
        <w:t>图数据库。</w:t>
      </w:r>
    </w:p>
    <w:p w14:paraId="5782BB4D"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当需要存储表数据时，可以使用经典的关系型数据库来存储。关系型数据库建立在关系模型之上，关系模型中数据的表示方式即为二维表格形式，完美地匹配了表数据的格式。在具体的应用中，可以使用轻便、快速的关系型数据库</w:t>
      </w:r>
      <w:r w:rsidRPr="00380DFC">
        <w:rPr>
          <w:rFonts w:eastAsia="宋体" w:hint="eastAsia"/>
          <w:sz w:val="24"/>
        </w:rPr>
        <w:t>MySQL</w:t>
      </w:r>
      <w:r w:rsidRPr="00380DFC">
        <w:rPr>
          <w:rFonts w:eastAsia="宋体" w:hint="eastAsia"/>
          <w:sz w:val="24"/>
        </w:rPr>
        <w:t>，也可以选用</w:t>
      </w:r>
      <w:r w:rsidRPr="00380DFC">
        <w:rPr>
          <w:rFonts w:eastAsia="宋体"/>
          <w:sz w:val="24"/>
        </w:rPr>
        <w:t>Microsoft SQL Server</w:t>
      </w:r>
      <w:r w:rsidRPr="00380DFC">
        <w:rPr>
          <w:rFonts w:eastAsia="宋体" w:hint="eastAsia"/>
          <w:sz w:val="24"/>
        </w:rPr>
        <w:t>、</w:t>
      </w:r>
      <w:r w:rsidRPr="00380DFC">
        <w:rPr>
          <w:rFonts w:eastAsia="宋体"/>
          <w:sz w:val="24"/>
        </w:rPr>
        <w:t>Oracle</w:t>
      </w:r>
      <w:r w:rsidRPr="00380DFC">
        <w:rPr>
          <w:rFonts w:eastAsia="宋体" w:hint="eastAsia"/>
          <w:sz w:val="24"/>
        </w:rPr>
        <w:t>等。</w:t>
      </w:r>
    </w:p>
    <w:p w14:paraId="4D586B3D" w14:textId="77777777" w:rsidR="00036079" w:rsidRPr="00380DFC" w:rsidRDefault="00036079" w:rsidP="00036079">
      <w:pPr>
        <w:spacing w:line="400" w:lineRule="exact"/>
        <w:ind w:firstLineChars="200" w:firstLine="480"/>
        <w:rPr>
          <w:rFonts w:eastAsia="宋体"/>
          <w:sz w:val="24"/>
        </w:rPr>
      </w:pPr>
      <w:proofErr w:type="gramStart"/>
      <w:r w:rsidRPr="00380DFC">
        <w:rPr>
          <w:rFonts w:eastAsia="宋体" w:hint="eastAsia"/>
          <w:sz w:val="24"/>
        </w:rPr>
        <w:t>当内容</w:t>
      </w:r>
      <w:proofErr w:type="gramEnd"/>
      <w:r w:rsidRPr="00380DFC">
        <w:rPr>
          <w:rFonts w:eastAsia="宋体" w:hint="eastAsia"/>
          <w:sz w:val="24"/>
        </w:rPr>
        <w:t>数据全部载入模型库时，模型库会迅速变大。当模型库容量超过备份介质的容量时，就难于对模型库整体进行备份，需要将模型库拆分成若干个小容量的模型库才能进行备份。当一个模型库被分成若干个数据完整的子模型库时，可以按照模型库中的记录为单位进行拆分，通过模型库中的记录号、记录的容量或检索和统计分析从原模型库中提取相应的记录，按顺序将记录导入各子模型库。每一条记录是一组完整的相关信息，包括内容数据及元数据，保证子模型库中各记录的关联数据完整。模型库拆分可以部分拆分，模型库拆分生成的子模型</w:t>
      </w:r>
      <w:proofErr w:type="gramStart"/>
      <w:r w:rsidRPr="00380DFC">
        <w:rPr>
          <w:rFonts w:eastAsia="宋体" w:hint="eastAsia"/>
          <w:sz w:val="24"/>
        </w:rPr>
        <w:t>库结构</w:t>
      </w:r>
      <w:proofErr w:type="gramEnd"/>
      <w:r w:rsidRPr="00380DFC">
        <w:rPr>
          <w:rFonts w:eastAsia="宋体" w:hint="eastAsia"/>
          <w:sz w:val="24"/>
        </w:rPr>
        <w:t>与原模型库结构可以不同。</w:t>
      </w:r>
    </w:p>
    <w:p w14:paraId="5416DD13"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子模型库的合并可以按照子模型库中的记录为单位进行合并，通过各子模型库中的记录号、记录容量或检索和统计分析从各子模型库中提取相应的记录，按顺序将记录导入一个模型库。模型库合并可以合成子模型库中的部分，记录模型库合并形成的模型库结构与子模型</w:t>
      </w:r>
      <w:proofErr w:type="gramStart"/>
      <w:r w:rsidRPr="00380DFC">
        <w:rPr>
          <w:rFonts w:eastAsia="宋体" w:hint="eastAsia"/>
          <w:sz w:val="24"/>
        </w:rPr>
        <w:t>库结构</w:t>
      </w:r>
      <w:proofErr w:type="gramEnd"/>
      <w:r w:rsidRPr="00380DFC">
        <w:rPr>
          <w:rFonts w:eastAsia="宋体" w:hint="eastAsia"/>
          <w:sz w:val="24"/>
        </w:rPr>
        <w:t>可以不同。</w:t>
      </w:r>
    </w:p>
    <w:p w14:paraId="0C2BFA8C"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在计算机系统中，由于计算机只能够处理数字，如果要处理文本就必须先把文本转换为数字才能进行处理，因此要对文本字符串进行编码。在字符的编码和校验过程中，为了能够支持中文，应该使用</w:t>
      </w:r>
      <w:r w:rsidRPr="00380DFC">
        <w:rPr>
          <w:rFonts w:eastAsia="宋体" w:hint="eastAsia"/>
          <w:sz w:val="24"/>
        </w:rPr>
        <w:t>utf</w:t>
      </w:r>
      <w:r w:rsidRPr="00380DFC">
        <w:rPr>
          <w:rFonts w:eastAsia="宋体"/>
          <w:sz w:val="24"/>
        </w:rPr>
        <w:t>-8</w:t>
      </w:r>
      <w:r w:rsidRPr="00380DFC">
        <w:rPr>
          <w:rFonts w:eastAsia="宋体" w:hint="eastAsia"/>
          <w:sz w:val="24"/>
        </w:rPr>
        <w:t>编码，使用</w:t>
      </w:r>
      <w:r w:rsidRPr="00380DFC">
        <w:rPr>
          <w:rFonts w:eastAsia="宋体" w:hint="eastAsia"/>
          <w:sz w:val="24"/>
        </w:rPr>
        <w:t>utf</w:t>
      </w:r>
      <w:r w:rsidRPr="00380DFC">
        <w:rPr>
          <w:rFonts w:eastAsia="宋体"/>
          <w:sz w:val="24"/>
        </w:rPr>
        <w:t>-8-</w:t>
      </w:r>
      <w:r w:rsidRPr="00380DFC">
        <w:rPr>
          <w:rFonts w:eastAsia="宋体" w:hint="eastAsia"/>
          <w:sz w:val="24"/>
        </w:rPr>
        <w:t>cgi</w:t>
      </w:r>
      <w:r w:rsidRPr="00380DFC">
        <w:rPr>
          <w:rFonts w:eastAsia="宋体" w:hint="eastAsia"/>
          <w:sz w:val="24"/>
        </w:rPr>
        <w:t>校验。除了对数据进行编码之外，还需要为模型库本身以及其内部的表和字段进行合适的命名，并且要对数据进行备份处理，命名规范和数据备份将在下面进行说明。</w:t>
      </w:r>
    </w:p>
    <w:p w14:paraId="0E377BC5" w14:textId="62088A6E" w:rsidR="00036079" w:rsidRPr="00380DFC" w:rsidRDefault="00036079" w:rsidP="00036079">
      <w:pPr>
        <w:spacing w:before="240" w:after="120" w:line="400" w:lineRule="atLeast"/>
        <w:outlineLvl w:val="3"/>
        <w:rPr>
          <w:rFonts w:eastAsia="黑体"/>
          <w:sz w:val="24"/>
        </w:rPr>
      </w:pPr>
      <w:r w:rsidRPr="00380DFC">
        <w:rPr>
          <w:rFonts w:eastAsia="黑体"/>
          <w:sz w:val="24"/>
        </w:rPr>
        <w:t>2.2.1</w:t>
      </w:r>
      <w:r w:rsidR="00224040">
        <w:rPr>
          <w:rFonts w:eastAsia="黑体" w:hint="eastAsia"/>
          <w:sz w:val="24"/>
        </w:rPr>
        <w:t>模型</w:t>
      </w:r>
      <w:r w:rsidRPr="00380DFC">
        <w:rPr>
          <w:rFonts w:eastAsia="黑体" w:hint="eastAsia"/>
          <w:sz w:val="24"/>
        </w:rPr>
        <w:t>命名规范</w:t>
      </w:r>
    </w:p>
    <w:p w14:paraId="0193DCCF"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模型库的命名要采用</w:t>
      </w:r>
      <w:r w:rsidRPr="00380DFC">
        <w:rPr>
          <w:rFonts w:eastAsia="宋体"/>
          <w:sz w:val="24"/>
        </w:rPr>
        <w:t>26</w:t>
      </w:r>
      <w:r w:rsidRPr="00380DFC">
        <w:rPr>
          <w:rFonts w:eastAsia="宋体"/>
          <w:sz w:val="24"/>
        </w:rPr>
        <w:t>个英文字母（区分大小写）和</w:t>
      </w:r>
      <w:r w:rsidRPr="00380DFC">
        <w:rPr>
          <w:rFonts w:eastAsia="宋体"/>
          <w:sz w:val="24"/>
        </w:rPr>
        <w:t>0-9</w:t>
      </w:r>
      <w:r w:rsidRPr="00380DFC">
        <w:rPr>
          <w:rFonts w:eastAsia="宋体"/>
          <w:sz w:val="24"/>
        </w:rPr>
        <w:t>的自然数加上下划线</w:t>
      </w:r>
      <w:proofErr w:type="gramStart"/>
      <w:r w:rsidRPr="00380DFC">
        <w:rPr>
          <w:rFonts w:eastAsia="宋体"/>
          <w:sz w:val="24"/>
        </w:rPr>
        <w:t>’</w:t>
      </w:r>
      <w:proofErr w:type="gramEnd"/>
      <w:r w:rsidRPr="00380DFC">
        <w:rPr>
          <w:rFonts w:eastAsia="宋体"/>
          <w:sz w:val="24"/>
        </w:rPr>
        <w:t>_’</w:t>
      </w:r>
      <w:r w:rsidRPr="00380DFC">
        <w:rPr>
          <w:rFonts w:eastAsia="宋体"/>
          <w:sz w:val="24"/>
        </w:rPr>
        <w:t>组成，命名简洁明确，多个单词用下划线</w:t>
      </w:r>
      <w:r w:rsidRPr="00380DFC">
        <w:rPr>
          <w:rFonts w:eastAsia="宋体"/>
          <w:sz w:val="24"/>
        </w:rPr>
        <w:t>’_’</w:t>
      </w:r>
      <w:r w:rsidRPr="00380DFC">
        <w:rPr>
          <w:rFonts w:eastAsia="宋体"/>
          <w:sz w:val="24"/>
        </w:rPr>
        <w:t>分隔，一个项目一个</w:t>
      </w:r>
      <w:r w:rsidRPr="00380DFC">
        <w:rPr>
          <w:rFonts w:eastAsia="宋体" w:hint="eastAsia"/>
          <w:sz w:val="24"/>
        </w:rPr>
        <w:t>模型</w:t>
      </w:r>
      <w:r w:rsidRPr="00380DFC">
        <w:rPr>
          <w:rFonts w:eastAsia="宋体"/>
          <w:sz w:val="24"/>
        </w:rPr>
        <w:t>库，多</w:t>
      </w:r>
      <w:r w:rsidRPr="00380DFC">
        <w:rPr>
          <w:rFonts w:eastAsia="宋体"/>
          <w:sz w:val="24"/>
        </w:rPr>
        <w:lastRenderedPageBreak/>
        <w:t>个项目慎用同一个</w:t>
      </w:r>
      <w:r w:rsidRPr="00380DFC">
        <w:rPr>
          <w:rFonts w:eastAsia="宋体" w:hint="eastAsia"/>
          <w:sz w:val="24"/>
        </w:rPr>
        <w:t>模型</w:t>
      </w:r>
      <w:r w:rsidRPr="00380DFC">
        <w:rPr>
          <w:rFonts w:eastAsia="宋体"/>
          <w:sz w:val="24"/>
        </w:rPr>
        <w:t>库。</w:t>
      </w:r>
    </w:p>
    <w:p w14:paraId="208A9312"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在对模型库中的表命名时，遵循以下规范：</w:t>
      </w:r>
    </w:p>
    <w:p w14:paraId="7F38D0E9"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1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①</w:t>
      </w:r>
      <w:r w:rsidRPr="00380DFC">
        <w:rPr>
          <w:rFonts w:eastAsia="宋体"/>
          <w:sz w:val="24"/>
        </w:rPr>
        <w:fldChar w:fldCharType="end"/>
      </w:r>
      <w:r w:rsidRPr="00380DFC">
        <w:rPr>
          <w:rFonts w:eastAsia="宋体"/>
          <w:sz w:val="24"/>
        </w:rPr>
        <w:t>采用</w:t>
      </w:r>
      <w:r w:rsidRPr="00380DFC">
        <w:rPr>
          <w:rFonts w:eastAsia="宋体"/>
          <w:sz w:val="24"/>
        </w:rPr>
        <w:t>26</w:t>
      </w:r>
      <w:r w:rsidRPr="00380DFC">
        <w:rPr>
          <w:rFonts w:eastAsia="宋体"/>
          <w:sz w:val="24"/>
        </w:rPr>
        <w:t>个英文字母（区分大小写）和</w:t>
      </w:r>
      <w:r w:rsidRPr="00380DFC">
        <w:rPr>
          <w:rFonts w:eastAsia="宋体"/>
          <w:sz w:val="24"/>
        </w:rPr>
        <w:t>0-9</w:t>
      </w:r>
      <w:r w:rsidRPr="00380DFC">
        <w:rPr>
          <w:rFonts w:eastAsia="宋体"/>
          <w:sz w:val="24"/>
        </w:rPr>
        <w:t>的自然数（经常不需要）加上下划线</w:t>
      </w:r>
      <w:proofErr w:type="gramStart"/>
      <w:r w:rsidRPr="00380DFC">
        <w:rPr>
          <w:rFonts w:eastAsia="宋体"/>
          <w:sz w:val="24"/>
        </w:rPr>
        <w:t>’</w:t>
      </w:r>
      <w:proofErr w:type="gramEnd"/>
      <w:r w:rsidRPr="00380DFC">
        <w:rPr>
          <w:rFonts w:eastAsia="宋体"/>
          <w:sz w:val="24"/>
        </w:rPr>
        <w:t>_’</w:t>
      </w:r>
      <w:r w:rsidRPr="00380DFC">
        <w:rPr>
          <w:rFonts w:eastAsia="宋体"/>
          <w:sz w:val="24"/>
        </w:rPr>
        <w:t>组成，命名简洁明确，多个单词用下划线</w:t>
      </w:r>
      <w:r w:rsidRPr="00380DFC">
        <w:rPr>
          <w:rFonts w:eastAsia="宋体"/>
          <w:sz w:val="24"/>
        </w:rPr>
        <w:t>’_’</w:t>
      </w:r>
      <w:r w:rsidRPr="00380DFC">
        <w:rPr>
          <w:rFonts w:eastAsia="宋体"/>
          <w:sz w:val="24"/>
        </w:rPr>
        <w:t>分隔。</w:t>
      </w:r>
    </w:p>
    <w:p w14:paraId="41B368E7"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2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②</w:t>
      </w:r>
      <w:r w:rsidRPr="00380DFC">
        <w:rPr>
          <w:rFonts w:eastAsia="宋体"/>
          <w:sz w:val="24"/>
        </w:rPr>
        <w:fldChar w:fldCharType="end"/>
      </w:r>
      <w:r w:rsidRPr="00380DFC">
        <w:rPr>
          <w:rFonts w:eastAsia="宋体"/>
          <w:sz w:val="24"/>
        </w:rPr>
        <w:t>全部小写命名，禁止出现大写。</w:t>
      </w:r>
    </w:p>
    <w:p w14:paraId="1ACC3784"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3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③</w:t>
      </w:r>
      <w:r w:rsidRPr="00380DFC">
        <w:rPr>
          <w:rFonts w:eastAsia="宋体"/>
          <w:sz w:val="24"/>
        </w:rPr>
        <w:fldChar w:fldCharType="end"/>
      </w:r>
      <w:r w:rsidRPr="00380DFC">
        <w:rPr>
          <w:rFonts w:eastAsia="宋体"/>
          <w:sz w:val="24"/>
        </w:rPr>
        <w:t>禁止使用</w:t>
      </w:r>
      <w:r w:rsidRPr="00380DFC">
        <w:rPr>
          <w:rFonts w:eastAsia="宋体" w:hint="eastAsia"/>
          <w:sz w:val="24"/>
        </w:rPr>
        <w:t>模型</w:t>
      </w:r>
      <w:r w:rsidRPr="00380DFC">
        <w:rPr>
          <w:rFonts w:eastAsia="宋体"/>
          <w:sz w:val="24"/>
        </w:rPr>
        <w:t>库关键字，如：</w:t>
      </w:r>
      <w:r w:rsidRPr="00380DFC">
        <w:rPr>
          <w:rFonts w:eastAsia="宋体"/>
          <w:sz w:val="24"/>
        </w:rPr>
        <w:t>name</w:t>
      </w:r>
      <w:r w:rsidRPr="00380DFC">
        <w:rPr>
          <w:rFonts w:eastAsia="宋体"/>
          <w:sz w:val="24"/>
        </w:rPr>
        <w:t>，</w:t>
      </w:r>
      <w:r w:rsidRPr="00380DFC">
        <w:rPr>
          <w:rFonts w:eastAsia="宋体"/>
          <w:sz w:val="24"/>
        </w:rPr>
        <w:t>time</w:t>
      </w:r>
      <w:r w:rsidRPr="00380DFC">
        <w:rPr>
          <w:rFonts w:eastAsia="宋体"/>
          <w:sz w:val="24"/>
        </w:rPr>
        <w:t>，</w:t>
      </w:r>
      <w:r w:rsidRPr="00380DFC">
        <w:rPr>
          <w:rFonts w:eastAsia="宋体"/>
          <w:sz w:val="24"/>
        </w:rPr>
        <w:t xml:space="preserve"> datetime</w:t>
      </w:r>
      <w:r w:rsidRPr="00380DFC">
        <w:rPr>
          <w:rFonts w:eastAsia="宋体"/>
          <w:sz w:val="24"/>
        </w:rPr>
        <w:t>，</w:t>
      </w:r>
      <w:r w:rsidRPr="00380DFC">
        <w:rPr>
          <w:rFonts w:eastAsia="宋体"/>
          <w:sz w:val="24"/>
        </w:rPr>
        <w:t>password</w:t>
      </w:r>
      <w:r w:rsidRPr="00380DFC">
        <w:rPr>
          <w:rFonts w:eastAsia="宋体"/>
          <w:sz w:val="24"/>
        </w:rPr>
        <w:t>等。</w:t>
      </w:r>
    </w:p>
    <w:p w14:paraId="277A9560"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4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④</w:t>
      </w:r>
      <w:r w:rsidRPr="00380DFC">
        <w:rPr>
          <w:rFonts w:eastAsia="宋体"/>
          <w:sz w:val="24"/>
        </w:rPr>
        <w:fldChar w:fldCharType="end"/>
      </w:r>
      <w:r w:rsidRPr="00380DFC">
        <w:rPr>
          <w:rFonts w:eastAsia="宋体"/>
          <w:sz w:val="24"/>
        </w:rPr>
        <w:t>表名称不应该取得太长（一般不超过三个英文单词）。</w:t>
      </w:r>
    </w:p>
    <w:p w14:paraId="24C15639"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5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⑤</w:t>
      </w:r>
      <w:r w:rsidRPr="00380DFC">
        <w:rPr>
          <w:rFonts w:eastAsia="宋体"/>
          <w:sz w:val="24"/>
        </w:rPr>
        <w:fldChar w:fldCharType="end"/>
      </w:r>
      <w:r w:rsidRPr="00380DFC">
        <w:rPr>
          <w:rFonts w:eastAsia="宋体"/>
          <w:sz w:val="24"/>
        </w:rPr>
        <w:t>表的名称一般使用名词或者动宾短语。</w:t>
      </w:r>
    </w:p>
    <w:p w14:paraId="28159416"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6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⑥</w:t>
      </w:r>
      <w:r w:rsidRPr="00380DFC">
        <w:rPr>
          <w:rFonts w:eastAsia="宋体"/>
          <w:sz w:val="24"/>
        </w:rPr>
        <w:fldChar w:fldCharType="end"/>
      </w:r>
      <w:r w:rsidRPr="00380DFC">
        <w:rPr>
          <w:rFonts w:eastAsia="宋体"/>
          <w:sz w:val="24"/>
        </w:rPr>
        <w:t>用单数形式表示名称，例如，使用</w:t>
      </w:r>
      <w:r w:rsidRPr="00380DFC">
        <w:rPr>
          <w:rFonts w:eastAsia="宋体"/>
          <w:sz w:val="24"/>
        </w:rPr>
        <w:t>employee</w:t>
      </w:r>
      <w:r w:rsidRPr="00380DFC">
        <w:rPr>
          <w:rFonts w:eastAsia="宋体"/>
          <w:sz w:val="24"/>
        </w:rPr>
        <w:t>，而不是</w:t>
      </w:r>
      <w:r w:rsidRPr="00380DFC">
        <w:rPr>
          <w:rFonts w:eastAsia="宋体"/>
          <w:sz w:val="24"/>
        </w:rPr>
        <w:t>employees</w:t>
      </w:r>
      <w:r w:rsidRPr="00380DFC">
        <w:rPr>
          <w:rFonts w:eastAsia="宋体"/>
          <w:sz w:val="24"/>
        </w:rPr>
        <w:t>。</w:t>
      </w:r>
    </w:p>
    <w:p w14:paraId="5EDEDF7D"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7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⑦</w:t>
      </w:r>
      <w:r w:rsidRPr="00380DFC">
        <w:rPr>
          <w:rFonts w:eastAsia="宋体"/>
          <w:sz w:val="24"/>
        </w:rPr>
        <w:fldChar w:fldCharType="end"/>
      </w:r>
      <w:r w:rsidRPr="00380DFC">
        <w:rPr>
          <w:rFonts w:eastAsia="宋体" w:hint="eastAsia"/>
          <w:sz w:val="24"/>
        </w:rPr>
        <w:t>表必须填写描述信息（使用</w:t>
      </w:r>
      <w:r w:rsidRPr="00380DFC">
        <w:rPr>
          <w:rFonts w:eastAsia="宋体"/>
          <w:sz w:val="24"/>
        </w:rPr>
        <w:t>SQL</w:t>
      </w:r>
      <w:proofErr w:type="gramStart"/>
      <w:r w:rsidRPr="00380DFC">
        <w:rPr>
          <w:rFonts w:eastAsia="宋体"/>
          <w:sz w:val="24"/>
        </w:rPr>
        <w:t>语句建表</w:t>
      </w:r>
      <w:proofErr w:type="gramEnd"/>
      <w:r w:rsidRPr="00380DFC">
        <w:rPr>
          <w:rFonts w:eastAsia="宋体"/>
          <w:sz w:val="24"/>
        </w:rPr>
        <w:t>时）</w:t>
      </w:r>
      <w:r w:rsidRPr="00380DFC">
        <w:rPr>
          <w:rFonts w:eastAsia="宋体" w:hint="eastAsia"/>
          <w:sz w:val="24"/>
        </w:rPr>
        <w:t>。</w:t>
      </w:r>
    </w:p>
    <w:p w14:paraId="2730B3E6"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对模型库中字段进行命名时，应该遵循以下规范：</w:t>
      </w:r>
    </w:p>
    <w:p w14:paraId="12725134"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1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①</w:t>
      </w:r>
      <w:r w:rsidRPr="00380DFC">
        <w:rPr>
          <w:rFonts w:eastAsia="宋体"/>
          <w:sz w:val="24"/>
        </w:rPr>
        <w:fldChar w:fldCharType="end"/>
      </w:r>
      <w:r w:rsidRPr="00380DFC">
        <w:rPr>
          <w:rFonts w:eastAsia="宋体" w:hint="eastAsia"/>
          <w:sz w:val="24"/>
        </w:rPr>
        <w:t>采用</w:t>
      </w:r>
      <w:r w:rsidRPr="00380DFC">
        <w:rPr>
          <w:rFonts w:eastAsia="宋体"/>
          <w:sz w:val="24"/>
        </w:rPr>
        <w:t>26</w:t>
      </w:r>
      <w:r w:rsidRPr="00380DFC">
        <w:rPr>
          <w:rFonts w:eastAsia="宋体"/>
          <w:sz w:val="24"/>
        </w:rPr>
        <w:t>个英文字母（区分大小写）和</w:t>
      </w:r>
      <w:r w:rsidRPr="00380DFC">
        <w:rPr>
          <w:rFonts w:eastAsia="宋体"/>
          <w:sz w:val="24"/>
        </w:rPr>
        <w:t>0-9</w:t>
      </w:r>
      <w:r w:rsidRPr="00380DFC">
        <w:rPr>
          <w:rFonts w:eastAsia="宋体"/>
          <w:sz w:val="24"/>
        </w:rPr>
        <w:t>个自然数（经常不需要）加下划线</w:t>
      </w:r>
      <w:proofErr w:type="gramStart"/>
      <w:r w:rsidRPr="00380DFC">
        <w:rPr>
          <w:rFonts w:eastAsia="宋体"/>
          <w:sz w:val="24"/>
        </w:rPr>
        <w:t>’</w:t>
      </w:r>
      <w:proofErr w:type="gramEnd"/>
      <w:r w:rsidRPr="00380DFC">
        <w:rPr>
          <w:rFonts w:eastAsia="宋体"/>
          <w:sz w:val="24"/>
        </w:rPr>
        <w:t>_’</w:t>
      </w:r>
      <w:r w:rsidRPr="00380DFC">
        <w:rPr>
          <w:rFonts w:eastAsia="宋体"/>
          <w:sz w:val="24"/>
        </w:rPr>
        <w:t>组成，命名简洁明确，多个单词用下划线</w:t>
      </w:r>
      <w:r w:rsidRPr="00380DFC">
        <w:rPr>
          <w:rFonts w:eastAsia="宋体"/>
          <w:sz w:val="24"/>
        </w:rPr>
        <w:t>’_’</w:t>
      </w:r>
      <w:r w:rsidRPr="00380DFC">
        <w:rPr>
          <w:rFonts w:eastAsia="宋体"/>
          <w:sz w:val="24"/>
        </w:rPr>
        <w:t>分隔。</w:t>
      </w:r>
    </w:p>
    <w:p w14:paraId="46A1F8C7"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2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②</w:t>
      </w:r>
      <w:r w:rsidRPr="00380DFC">
        <w:rPr>
          <w:rFonts w:eastAsia="宋体"/>
          <w:sz w:val="24"/>
        </w:rPr>
        <w:fldChar w:fldCharType="end"/>
      </w:r>
      <w:r w:rsidRPr="00380DFC">
        <w:rPr>
          <w:rFonts w:eastAsia="宋体"/>
          <w:sz w:val="24"/>
        </w:rPr>
        <w:t>全部小写命名，禁止出现大写。</w:t>
      </w:r>
    </w:p>
    <w:p w14:paraId="4ED1CFAC"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3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③</w:t>
      </w:r>
      <w:r w:rsidRPr="00380DFC">
        <w:rPr>
          <w:rFonts w:eastAsia="宋体"/>
          <w:sz w:val="24"/>
        </w:rPr>
        <w:fldChar w:fldCharType="end"/>
      </w:r>
      <w:r w:rsidRPr="00380DFC">
        <w:rPr>
          <w:rFonts w:eastAsia="宋体"/>
          <w:sz w:val="24"/>
        </w:rPr>
        <w:t>字段必须填写描述信息。</w:t>
      </w:r>
    </w:p>
    <w:p w14:paraId="6218CA1B"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4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④</w:t>
      </w:r>
      <w:r w:rsidRPr="00380DFC">
        <w:rPr>
          <w:rFonts w:eastAsia="宋体"/>
          <w:sz w:val="24"/>
        </w:rPr>
        <w:fldChar w:fldCharType="end"/>
      </w:r>
      <w:r w:rsidRPr="00380DFC">
        <w:rPr>
          <w:rFonts w:eastAsia="宋体"/>
          <w:sz w:val="24"/>
        </w:rPr>
        <w:t>禁止使用</w:t>
      </w:r>
      <w:r w:rsidRPr="00380DFC">
        <w:rPr>
          <w:rFonts w:eastAsia="宋体" w:hint="eastAsia"/>
          <w:sz w:val="24"/>
        </w:rPr>
        <w:t>模型</w:t>
      </w:r>
      <w:r w:rsidRPr="00380DFC">
        <w:rPr>
          <w:rFonts w:eastAsia="宋体"/>
          <w:sz w:val="24"/>
        </w:rPr>
        <w:t>库关键字，如：</w:t>
      </w:r>
      <w:r w:rsidRPr="00380DFC">
        <w:rPr>
          <w:rFonts w:eastAsia="宋体"/>
          <w:sz w:val="24"/>
        </w:rPr>
        <w:t>name</w:t>
      </w:r>
      <w:r w:rsidRPr="00380DFC">
        <w:rPr>
          <w:rFonts w:eastAsia="宋体" w:hint="eastAsia"/>
          <w:sz w:val="24"/>
        </w:rPr>
        <w:t>、</w:t>
      </w:r>
      <w:r w:rsidRPr="00380DFC">
        <w:rPr>
          <w:rFonts w:eastAsia="宋体"/>
          <w:sz w:val="24"/>
        </w:rPr>
        <w:t>time</w:t>
      </w:r>
      <w:r w:rsidRPr="00380DFC">
        <w:rPr>
          <w:rFonts w:eastAsia="宋体" w:hint="eastAsia"/>
          <w:sz w:val="24"/>
        </w:rPr>
        <w:t>、</w:t>
      </w:r>
      <w:r w:rsidRPr="00380DFC">
        <w:rPr>
          <w:rFonts w:eastAsia="宋体"/>
          <w:sz w:val="24"/>
        </w:rPr>
        <w:t>datetime</w:t>
      </w:r>
      <w:r w:rsidRPr="00380DFC">
        <w:rPr>
          <w:rFonts w:eastAsia="宋体" w:hint="eastAsia"/>
          <w:sz w:val="24"/>
        </w:rPr>
        <w:t>、</w:t>
      </w:r>
      <w:r w:rsidRPr="00380DFC">
        <w:rPr>
          <w:rFonts w:eastAsia="宋体"/>
          <w:sz w:val="24"/>
        </w:rPr>
        <w:t>password</w:t>
      </w:r>
      <w:r w:rsidRPr="00380DFC">
        <w:rPr>
          <w:rFonts w:eastAsia="宋体"/>
          <w:sz w:val="24"/>
        </w:rPr>
        <w:t>等</w:t>
      </w:r>
      <w:r w:rsidRPr="00380DFC">
        <w:rPr>
          <w:rFonts w:eastAsia="宋体" w:hint="eastAsia"/>
          <w:sz w:val="24"/>
        </w:rPr>
        <w:t>。</w:t>
      </w:r>
    </w:p>
    <w:p w14:paraId="6C0E58BB"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5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⑤</w:t>
      </w:r>
      <w:r w:rsidRPr="00380DFC">
        <w:rPr>
          <w:rFonts w:eastAsia="宋体"/>
          <w:sz w:val="24"/>
        </w:rPr>
        <w:fldChar w:fldCharType="end"/>
      </w:r>
      <w:r w:rsidRPr="00380DFC">
        <w:rPr>
          <w:rFonts w:eastAsia="宋体"/>
          <w:sz w:val="24"/>
        </w:rPr>
        <w:t>字段名称一般采用名词或动宾短语</w:t>
      </w:r>
      <w:r w:rsidRPr="00380DFC">
        <w:rPr>
          <w:rFonts w:eastAsia="宋体" w:hint="eastAsia"/>
          <w:sz w:val="24"/>
        </w:rPr>
        <w:t>。</w:t>
      </w:r>
    </w:p>
    <w:p w14:paraId="7D6EDF7D"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6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⑥</w:t>
      </w:r>
      <w:r w:rsidRPr="00380DFC">
        <w:rPr>
          <w:rFonts w:eastAsia="宋体"/>
          <w:sz w:val="24"/>
        </w:rPr>
        <w:fldChar w:fldCharType="end"/>
      </w:r>
      <w:r w:rsidRPr="00380DFC">
        <w:rPr>
          <w:rFonts w:eastAsia="宋体"/>
          <w:sz w:val="24"/>
        </w:rPr>
        <w:t>采用字段的名称必须是易于理解，一般不超过三个英文单词</w:t>
      </w:r>
      <w:r w:rsidRPr="00380DFC">
        <w:rPr>
          <w:rFonts w:eastAsia="宋体" w:hint="eastAsia"/>
          <w:sz w:val="24"/>
        </w:rPr>
        <w:t>。</w:t>
      </w:r>
    </w:p>
    <w:p w14:paraId="2180AB6F"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7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⑦</w:t>
      </w:r>
      <w:r w:rsidRPr="00380DFC">
        <w:rPr>
          <w:rFonts w:eastAsia="宋体"/>
          <w:sz w:val="24"/>
        </w:rPr>
        <w:fldChar w:fldCharType="end"/>
      </w:r>
      <w:r w:rsidRPr="00380DFC">
        <w:rPr>
          <w:rFonts w:eastAsia="宋体"/>
          <w:sz w:val="24"/>
        </w:rPr>
        <w:t>在命名表的列时，不要重复表的名称</w:t>
      </w:r>
      <w:r w:rsidRPr="00380DFC">
        <w:rPr>
          <w:rFonts w:eastAsia="宋体" w:hint="eastAsia"/>
          <w:sz w:val="24"/>
        </w:rPr>
        <w:t>。</w:t>
      </w:r>
    </w:p>
    <w:p w14:paraId="603D7FE3" w14:textId="77777777" w:rsidR="00036079" w:rsidRPr="00380DFC"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8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⑧</w:t>
      </w:r>
      <w:r w:rsidRPr="00380DFC">
        <w:rPr>
          <w:rFonts w:eastAsia="宋体"/>
          <w:sz w:val="24"/>
        </w:rPr>
        <w:fldChar w:fldCharType="end"/>
      </w:r>
      <w:r w:rsidRPr="00380DFC">
        <w:rPr>
          <w:rFonts w:eastAsia="宋体"/>
          <w:sz w:val="24"/>
        </w:rPr>
        <w:t>不要在列的名称中包含数据类型</w:t>
      </w:r>
      <w:r w:rsidRPr="00380DFC">
        <w:rPr>
          <w:rFonts w:eastAsia="宋体" w:hint="eastAsia"/>
          <w:sz w:val="24"/>
        </w:rPr>
        <w:t>。</w:t>
      </w:r>
    </w:p>
    <w:p w14:paraId="32601B01" w14:textId="0AA3FC09" w:rsidR="00036079" w:rsidRDefault="00036079" w:rsidP="00036079">
      <w:pPr>
        <w:spacing w:line="400" w:lineRule="exact"/>
        <w:ind w:firstLineChars="200" w:firstLine="48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9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sz w:val="24"/>
        </w:rPr>
        <w:t>⑨</w:t>
      </w:r>
      <w:r w:rsidRPr="00380DFC">
        <w:rPr>
          <w:rFonts w:eastAsia="宋体"/>
          <w:sz w:val="24"/>
        </w:rPr>
        <w:fldChar w:fldCharType="end"/>
      </w:r>
      <w:r w:rsidRPr="00380DFC">
        <w:rPr>
          <w:rFonts w:eastAsia="宋体"/>
          <w:sz w:val="24"/>
        </w:rPr>
        <w:t>字段命名使用完整命名，禁止缩写</w:t>
      </w:r>
      <w:r w:rsidRPr="00380DFC">
        <w:rPr>
          <w:rFonts w:eastAsia="宋体" w:hint="eastAsia"/>
          <w:sz w:val="24"/>
        </w:rPr>
        <w:t>。</w:t>
      </w:r>
    </w:p>
    <w:p w14:paraId="5008A2DC" w14:textId="261821C4" w:rsidR="00A71421" w:rsidRDefault="00A71421" w:rsidP="00036079">
      <w:pPr>
        <w:spacing w:line="400" w:lineRule="exact"/>
        <w:ind w:firstLineChars="200" w:firstLine="480"/>
        <w:rPr>
          <w:rFonts w:eastAsia="宋体"/>
          <w:sz w:val="24"/>
        </w:rPr>
      </w:pPr>
      <w:r>
        <w:rPr>
          <w:rFonts w:eastAsia="宋体" w:hint="eastAsia"/>
          <w:sz w:val="24"/>
        </w:rPr>
        <w:t>在风洞项目中，拟使用一个总模型库存放多个模型的相关数据。此时，可对多个模型进行编码排序，如将多个模型使用</w:t>
      </w:r>
      <w:r>
        <w:rPr>
          <w:rFonts w:eastAsia="宋体" w:hint="eastAsia"/>
          <w:sz w:val="24"/>
        </w:rPr>
        <w:t>ABCD</w:t>
      </w:r>
      <w:r>
        <w:rPr>
          <w:rFonts w:eastAsia="宋体" w:hint="eastAsia"/>
          <w:sz w:val="24"/>
        </w:rPr>
        <w:t>等英文字符</w:t>
      </w:r>
      <w:r w:rsidR="00B646BD">
        <w:rPr>
          <w:rFonts w:eastAsia="宋体" w:hint="eastAsia"/>
          <w:sz w:val="24"/>
        </w:rPr>
        <w:t>或其它编码</w:t>
      </w:r>
      <w:r>
        <w:rPr>
          <w:rFonts w:eastAsia="宋体" w:hint="eastAsia"/>
          <w:sz w:val="24"/>
        </w:rPr>
        <w:t>进行统一规范，每一</w:t>
      </w:r>
      <w:r w:rsidR="00B646BD">
        <w:rPr>
          <w:rFonts w:eastAsia="宋体" w:hint="eastAsia"/>
          <w:sz w:val="24"/>
        </w:rPr>
        <w:t>个</w:t>
      </w:r>
      <w:r>
        <w:rPr>
          <w:rFonts w:eastAsia="宋体" w:hint="eastAsia"/>
          <w:sz w:val="24"/>
        </w:rPr>
        <w:t>模型</w:t>
      </w:r>
      <w:r w:rsidR="00B646BD">
        <w:rPr>
          <w:rFonts w:eastAsia="宋体" w:hint="eastAsia"/>
          <w:sz w:val="24"/>
        </w:rPr>
        <w:t>有全局唯一的编码名称</w:t>
      </w:r>
      <w:r>
        <w:rPr>
          <w:rFonts w:eastAsia="宋体" w:hint="eastAsia"/>
          <w:sz w:val="24"/>
        </w:rPr>
        <w:t>。每个模型中又有不同的表存储相关数据，对于模型中表的命名，可以约定使用规范的表名或使用表中文拼音的缩写替代，这样有助于模型库中命名的一致性。模型库中数据表及字段命名结构</w:t>
      </w:r>
      <w:r w:rsidR="00584082">
        <w:rPr>
          <w:rFonts w:eastAsia="宋体" w:hint="eastAsia"/>
          <w:sz w:val="24"/>
        </w:rPr>
        <w:t>示例</w:t>
      </w:r>
      <w:r>
        <w:rPr>
          <w:rFonts w:eastAsia="宋体" w:hint="eastAsia"/>
          <w:sz w:val="24"/>
        </w:rPr>
        <w:t>如下图</w:t>
      </w:r>
      <w:r>
        <w:rPr>
          <w:rFonts w:eastAsia="宋体" w:hint="eastAsia"/>
          <w:sz w:val="24"/>
        </w:rPr>
        <w:t>x</w:t>
      </w:r>
      <w:r>
        <w:rPr>
          <w:rFonts w:eastAsia="宋体" w:hint="eastAsia"/>
          <w:sz w:val="24"/>
        </w:rPr>
        <w:t>所示：</w:t>
      </w:r>
    </w:p>
    <w:p w14:paraId="28F4584F" w14:textId="4E89A6B8" w:rsidR="00584082" w:rsidRDefault="00584082" w:rsidP="00584082">
      <w:pPr>
        <w:pStyle w:val="af6"/>
      </w:pPr>
      <w:r>
        <w:object w:dxaOrig="4644" w:dyaOrig="2700" w14:anchorId="15FA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15pt;height:134.8pt" o:ole="">
            <v:imagedata r:id="rId8" o:title=""/>
          </v:shape>
          <o:OLEObject Type="Embed" ProgID="Visio.Drawing.15" ShapeID="_x0000_i1025" DrawAspect="Content" ObjectID="_1693751436" r:id="rId9"/>
        </w:object>
      </w:r>
    </w:p>
    <w:p w14:paraId="51CED14C" w14:textId="5E039369" w:rsidR="00A71421" w:rsidRPr="00BF01EE" w:rsidRDefault="00A71421" w:rsidP="00A71421">
      <w:pPr>
        <w:pStyle w:val="af1"/>
      </w:pPr>
      <w:r w:rsidRPr="00BF01EE">
        <w:rPr>
          <w:rFonts w:hint="eastAsia"/>
        </w:rPr>
        <w:t>图</w:t>
      </w:r>
      <w:r w:rsidR="00584082">
        <w:rPr>
          <w:rFonts w:hint="eastAsia"/>
        </w:rPr>
        <w:t>x</w:t>
      </w:r>
      <w:r w:rsidRPr="00BF01EE">
        <w:t xml:space="preserve"> </w:t>
      </w:r>
      <w:r w:rsidR="00584082">
        <w:rPr>
          <w:rFonts w:hint="eastAsia"/>
        </w:rPr>
        <w:t>模型库中数据表及字段命名示例</w:t>
      </w:r>
    </w:p>
    <w:p w14:paraId="2BF8D2A7" w14:textId="4A4FDDC1" w:rsidR="00036079" w:rsidRPr="00380DFC" w:rsidRDefault="00036079" w:rsidP="00036079">
      <w:pPr>
        <w:spacing w:before="240" w:after="120" w:line="400" w:lineRule="atLeast"/>
        <w:outlineLvl w:val="3"/>
        <w:rPr>
          <w:rFonts w:eastAsia="黑体"/>
          <w:sz w:val="24"/>
        </w:rPr>
      </w:pPr>
      <w:r w:rsidRPr="00380DFC">
        <w:rPr>
          <w:rFonts w:eastAsia="黑体"/>
          <w:sz w:val="24"/>
        </w:rPr>
        <w:t>2.2.2</w:t>
      </w:r>
      <w:r w:rsidR="00224040">
        <w:rPr>
          <w:rFonts w:eastAsia="黑体" w:hint="eastAsia"/>
          <w:sz w:val="24"/>
        </w:rPr>
        <w:t>模型</w:t>
      </w:r>
      <w:r w:rsidRPr="00380DFC">
        <w:rPr>
          <w:rFonts w:eastAsia="黑体" w:hint="eastAsia"/>
          <w:sz w:val="24"/>
        </w:rPr>
        <w:t>数据备份与恢复</w:t>
      </w:r>
    </w:p>
    <w:p w14:paraId="03B6099E" w14:textId="77777777" w:rsidR="00036079" w:rsidRPr="00380DFC" w:rsidRDefault="00036079" w:rsidP="00B06FE8">
      <w:pPr>
        <w:pStyle w:val="11"/>
        <w:ind w:firstLine="480"/>
      </w:pPr>
      <w:r w:rsidRPr="00380DFC">
        <w:rPr>
          <w:rFonts w:hint="eastAsia"/>
        </w:rPr>
        <w:t>在使用模型库存储数据文件时，可能会出现以下场景导致数据丢失或损坏：</w:t>
      </w:r>
    </w:p>
    <w:p w14:paraId="799BA7AB" w14:textId="77777777" w:rsidR="00036079" w:rsidRPr="00380DFC" w:rsidRDefault="00036079" w:rsidP="00036079">
      <w:pPr>
        <w:spacing w:line="400" w:lineRule="exact"/>
        <w:ind w:firstLineChars="175" w:firstLine="42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1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noProof/>
          <w:sz w:val="24"/>
        </w:rPr>
        <w:t>①</w:t>
      </w:r>
      <w:r w:rsidRPr="00380DFC">
        <w:rPr>
          <w:rFonts w:eastAsia="宋体"/>
          <w:sz w:val="24"/>
        </w:rPr>
        <w:fldChar w:fldCharType="end"/>
      </w:r>
      <w:r w:rsidRPr="00380DFC">
        <w:rPr>
          <w:rFonts w:eastAsia="宋体" w:hint="eastAsia"/>
          <w:sz w:val="24"/>
        </w:rPr>
        <w:t>人为操作失误造成某些数据被误操作；</w:t>
      </w:r>
    </w:p>
    <w:p w14:paraId="637C50F1" w14:textId="77777777" w:rsidR="00036079" w:rsidRPr="00380DFC" w:rsidRDefault="00036079" w:rsidP="00036079">
      <w:pPr>
        <w:spacing w:line="400" w:lineRule="exact"/>
        <w:ind w:firstLine="42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2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noProof/>
          <w:sz w:val="24"/>
        </w:rPr>
        <w:t>②</w:t>
      </w:r>
      <w:r w:rsidRPr="00380DFC">
        <w:rPr>
          <w:rFonts w:eastAsia="宋体"/>
          <w:sz w:val="24"/>
        </w:rPr>
        <w:fldChar w:fldCharType="end"/>
      </w:r>
      <w:r w:rsidRPr="00380DFC">
        <w:rPr>
          <w:rFonts w:eastAsia="宋体" w:hint="eastAsia"/>
          <w:sz w:val="24"/>
        </w:rPr>
        <w:t>软件</w:t>
      </w:r>
      <w:r w:rsidRPr="00380DFC">
        <w:rPr>
          <w:rFonts w:eastAsia="宋体"/>
          <w:sz w:val="24"/>
        </w:rPr>
        <w:t xml:space="preserve"> BUG </w:t>
      </w:r>
      <w:r w:rsidRPr="00380DFC">
        <w:rPr>
          <w:rFonts w:eastAsia="宋体" w:hint="eastAsia"/>
          <w:sz w:val="24"/>
        </w:rPr>
        <w:t>造成部分数据或全部数据丢失；</w:t>
      </w:r>
    </w:p>
    <w:p w14:paraId="333A1747" w14:textId="77777777" w:rsidR="00036079" w:rsidRPr="00380DFC" w:rsidRDefault="00036079" w:rsidP="00036079">
      <w:pPr>
        <w:ind w:firstLine="42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3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noProof/>
          <w:sz w:val="24"/>
        </w:rPr>
        <w:t>③</w:t>
      </w:r>
      <w:r w:rsidRPr="00380DFC">
        <w:rPr>
          <w:rFonts w:eastAsia="宋体"/>
          <w:sz w:val="24"/>
        </w:rPr>
        <w:fldChar w:fldCharType="end"/>
      </w:r>
      <w:r w:rsidRPr="00380DFC">
        <w:rPr>
          <w:rFonts w:eastAsia="宋体" w:hint="eastAsia"/>
          <w:sz w:val="24"/>
        </w:rPr>
        <w:t>硬件故障造成数据库部分数据或全部数据丢失；</w:t>
      </w:r>
    </w:p>
    <w:p w14:paraId="569BBD95" w14:textId="77777777" w:rsidR="00036079" w:rsidRPr="00380DFC" w:rsidRDefault="00036079" w:rsidP="00036079">
      <w:pPr>
        <w:ind w:firstLine="420"/>
        <w:rPr>
          <w:rFonts w:eastAsia="宋体"/>
          <w:sz w:val="24"/>
        </w:rPr>
      </w:pPr>
      <w:r w:rsidRPr="00380DFC">
        <w:rPr>
          <w:rFonts w:eastAsia="宋体"/>
          <w:sz w:val="24"/>
        </w:rPr>
        <w:fldChar w:fldCharType="begin"/>
      </w:r>
      <w:r w:rsidRPr="00380DFC">
        <w:rPr>
          <w:rFonts w:eastAsia="宋体"/>
          <w:sz w:val="24"/>
        </w:rPr>
        <w:instrText xml:space="preserve"> </w:instrText>
      </w:r>
      <w:r w:rsidRPr="00380DFC">
        <w:rPr>
          <w:rFonts w:eastAsia="宋体" w:hint="eastAsia"/>
          <w:sz w:val="24"/>
        </w:rPr>
        <w:instrText>= 4 \* GB3</w:instrText>
      </w:r>
      <w:r w:rsidRPr="00380DFC">
        <w:rPr>
          <w:rFonts w:eastAsia="宋体"/>
          <w:sz w:val="24"/>
        </w:rPr>
        <w:instrText xml:space="preserve"> </w:instrText>
      </w:r>
      <w:r w:rsidRPr="00380DFC">
        <w:rPr>
          <w:rFonts w:eastAsia="宋体"/>
          <w:sz w:val="24"/>
        </w:rPr>
        <w:fldChar w:fldCharType="separate"/>
      </w:r>
      <w:r w:rsidRPr="00380DFC">
        <w:rPr>
          <w:rFonts w:eastAsia="宋体" w:hint="eastAsia"/>
          <w:noProof/>
          <w:sz w:val="24"/>
        </w:rPr>
        <w:t>④</w:t>
      </w:r>
      <w:r w:rsidRPr="00380DFC">
        <w:rPr>
          <w:rFonts w:eastAsia="宋体"/>
          <w:sz w:val="24"/>
        </w:rPr>
        <w:fldChar w:fldCharType="end"/>
      </w:r>
      <w:r w:rsidRPr="00380DFC">
        <w:rPr>
          <w:rFonts w:eastAsia="宋体" w:hint="eastAsia"/>
          <w:sz w:val="24"/>
        </w:rPr>
        <w:t>全漏洞被入侵数据恶意破坏。</w:t>
      </w:r>
    </w:p>
    <w:p w14:paraId="2FC4DF36"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还可能会由于特殊应用场景下基于时间点的数据恢复、开发测试环境模型库搭建、相同模型库的新环境搭建、模型库或者数据迁移等情况需要对数据进行迁移处理，因此应该对模型库本身及其数据进行备份，以便各种事件发生时能够迅速恢复数据。模型库备份的内容应该包括模型库中的数据、模型库结构和模型库定义文件。应按照模型库结构</w:t>
      </w:r>
      <w:r w:rsidRPr="00380DFC">
        <w:rPr>
          <w:rFonts w:eastAsia="宋体"/>
          <w:sz w:val="24"/>
        </w:rPr>
        <w:t>（</w:t>
      </w:r>
      <w:r w:rsidRPr="00380DFC">
        <w:rPr>
          <w:rFonts w:eastAsia="宋体" w:hint="eastAsia"/>
          <w:sz w:val="24"/>
        </w:rPr>
        <w:t>字段</w:t>
      </w:r>
      <w:r w:rsidRPr="00380DFC">
        <w:rPr>
          <w:rFonts w:eastAsia="宋体"/>
          <w:sz w:val="24"/>
        </w:rPr>
        <w:t>）</w:t>
      </w:r>
      <w:r w:rsidRPr="00380DFC">
        <w:rPr>
          <w:rFonts w:eastAsia="宋体" w:hint="eastAsia"/>
          <w:sz w:val="24"/>
        </w:rPr>
        <w:t>备份模型库数据。数据的备份方式可以有整体备份、拆分备份、增量与差异备份、在线备份和离线备份以及自动备份几种方式。</w:t>
      </w:r>
    </w:p>
    <w:p w14:paraId="2EB3EB8B"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整体备份是指当模型库的容量小于备份介质的容量时，</w:t>
      </w:r>
      <w:r w:rsidRPr="00380DFC">
        <w:rPr>
          <w:rFonts w:eastAsia="宋体"/>
          <w:sz w:val="24"/>
        </w:rPr>
        <w:t>无需对</w:t>
      </w:r>
      <w:r w:rsidRPr="00380DFC">
        <w:rPr>
          <w:rFonts w:eastAsia="宋体" w:hint="eastAsia"/>
          <w:sz w:val="24"/>
        </w:rPr>
        <w:t>模型</w:t>
      </w:r>
      <w:r w:rsidRPr="00380DFC">
        <w:rPr>
          <w:rFonts w:eastAsia="宋体"/>
          <w:sz w:val="24"/>
        </w:rPr>
        <w:t>库做任何处理</w:t>
      </w:r>
      <w:r w:rsidRPr="00380DFC">
        <w:rPr>
          <w:rFonts w:eastAsia="宋体" w:hint="eastAsia"/>
          <w:sz w:val="24"/>
        </w:rPr>
        <w:t>，</w:t>
      </w:r>
      <w:r w:rsidRPr="00380DFC">
        <w:rPr>
          <w:rFonts w:eastAsia="宋体"/>
          <w:sz w:val="24"/>
        </w:rPr>
        <w:t>直接对</w:t>
      </w:r>
      <w:r w:rsidRPr="00380DFC">
        <w:rPr>
          <w:rFonts w:eastAsia="宋体" w:hint="eastAsia"/>
          <w:sz w:val="24"/>
        </w:rPr>
        <w:t>模型</w:t>
      </w:r>
      <w:r w:rsidRPr="00380DFC">
        <w:rPr>
          <w:rFonts w:eastAsia="宋体"/>
          <w:sz w:val="24"/>
        </w:rPr>
        <w:t>库整</w:t>
      </w:r>
      <w:r w:rsidRPr="00380DFC">
        <w:rPr>
          <w:rFonts w:eastAsia="宋体" w:hint="eastAsia"/>
          <w:sz w:val="24"/>
        </w:rPr>
        <w:t>体进行复制备份。拆分备份是指当模型库的容量大于备份介质的容量时，</w:t>
      </w:r>
      <w:r w:rsidRPr="00380DFC">
        <w:rPr>
          <w:rFonts w:eastAsia="宋体"/>
          <w:sz w:val="24"/>
        </w:rPr>
        <w:t>应将</w:t>
      </w:r>
      <w:r w:rsidRPr="00380DFC">
        <w:rPr>
          <w:rFonts w:eastAsia="宋体" w:hint="eastAsia"/>
          <w:sz w:val="24"/>
        </w:rPr>
        <w:t>模型</w:t>
      </w:r>
      <w:r w:rsidRPr="00380DFC">
        <w:rPr>
          <w:rFonts w:eastAsia="宋体"/>
          <w:sz w:val="24"/>
        </w:rPr>
        <w:t>库拆分成容量小于备份介</w:t>
      </w:r>
      <w:r w:rsidRPr="00380DFC">
        <w:rPr>
          <w:rFonts w:eastAsia="宋体" w:hint="eastAsia"/>
          <w:sz w:val="24"/>
        </w:rPr>
        <w:t>质容量的若干个子模型库，</w:t>
      </w:r>
      <w:r w:rsidRPr="00380DFC">
        <w:rPr>
          <w:rFonts w:eastAsia="宋体"/>
          <w:sz w:val="24"/>
        </w:rPr>
        <w:t>然后将各子</w:t>
      </w:r>
      <w:r w:rsidRPr="00380DFC">
        <w:rPr>
          <w:rFonts w:eastAsia="宋体" w:hint="eastAsia"/>
          <w:sz w:val="24"/>
        </w:rPr>
        <w:t>模型</w:t>
      </w:r>
      <w:r w:rsidRPr="00380DFC">
        <w:rPr>
          <w:rFonts w:eastAsia="宋体"/>
          <w:sz w:val="24"/>
        </w:rPr>
        <w:t>库分别备份到备份介质上</w:t>
      </w:r>
      <w:r w:rsidRPr="00380DFC">
        <w:rPr>
          <w:rFonts w:eastAsia="宋体" w:hint="eastAsia"/>
          <w:sz w:val="24"/>
        </w:rPr>
        <w:t>，</w:t>
      </w:r>
      <w:r w:rsidRPr="00380DFC">
        <w:rPr>
          <w:rFonts w:eastAsia="宋体"/>
          <w:sz w:val="24"/>
        </w:rPr>
        <w:t>保留原有的访问控制策略</w:t>
      </w:r>
      <w:r w:rsidRPr="00380DFC">
        <w:rPr>
          <w:rFonts w:eastAsia="宋体" w:hint="eastAsia"/>
          <w:sz w:val="24"/>
        </w:rPr>
        <w:t>，</w:t>
      </w:r>
      <w:r w:rsidRPr="00380DFC">
        <w:rPr>
          <w:rFonts w:eastAsia="宋体"/>
          <w:sz w:val="24"/>
        </w:rPr>
        <w:t>并保</w:t>
      </w:r>
      <w:r w:rsidRPr="00380DFC">
        <w:rPr>
          <w:rFonts w:eastAsia="宋体" w:hint="eastAsia"/>
          <w:sz w:val="24"/>
        </w:rPr>
        <w:t>证原模型库的完整性。增量与差异备份是指对模型库中新增的数据进行增量备份，</w:t>
      </w:r>
      <w:r w:rsidRPr="00380DFC">
        <w:rPr>
          <w:rFonts w:eastAsia="宋体"/>
          <w:sz w:val="24"/>
        </w:rPr>
        <w:t>对被修改的数据进行差异备份。</w:t>
      </w:r>
      <w:r w:rsidRPr="00380DFC">
        <w:rPr>
          <w:rFonts w:eastAsia="宋体" w:hint="eastAsia"/>
          <w:sz w:val="24"/>
        </w:rPr>
        <w:t>在线备份指将模型库中的数据、模型库结构和模型库定义文件备份到在线存储介质上。离线备份指是将模型库中的数据、模型库结构和模型库定义文件备份到离线存储介质上。自动备份</w:t>
      </w:r>
      <w:r w:rsidRPr="00380DFC">
        <w:rPr>
          <w:rFonts w:eastAsia="宋体"/>
          <w:sz w:val="24"/>
        </w:rPr>
        <w:t>通过软件的控制方式将</w:t>
      </w:r>
      <w:r w:rsidRPr="00380DFC">
        <w:rPr>
          <w:rFonts w:eastAsia="宋体" w:hint="eastAsia"/>
          <w:sz w:val="24"/>
        </w:rPr>
        <w:t>模型库中的</w:t>
      </w:r>
      <w:r w:rsidRPr="00380DFC">
        <w:rPr>
          <w:rFonts w:eastAsia="宋体"/>
          <w:sz w:val="24"/>
        </w:rPr>
        <w:t>数据、</w:t>
      </w:r>
      <w:r w:rsidRPr="00380DFC">
        <w:rPr>
          <w:rFonts w:eastAsia="宋体" w:hint="eastAsia"/>
          <w:sz w:val="24"/>
        </w:rPr>
        <w:t>模型</w:t>
      </w:r>
      <w:r w:rsidRPr="00380DFC">
        <w:rPr>
          <w:rFonts w:eastAsia="宋体"/>
          <w:sz w:val="24"/>
        </w:rPr>
        <w:t>库结构和</w:t>
      </w:r>
      <w:r w:rsidRPr="00380DFC">
        <w:rPr>
          <w:rFonts w:eastAsia="宋体" w:hint="eastAsia"/>
          <w:sz w:val="24"/>
        </w:rPr>
        <w:t>模型</w:t>
      </w:r>
      <w:r w:rsidRPr="00380DFC">
        <w:rPr>
          <w:rFonts w:eastAsia="宋体"/>
          <w:sz w:val="24"/>
        </w:rPr>
        <w:t>库定义文件进行备份。</w:t>
      </w:r>
    </w:p>
    <w:p w14:paraId="475FED91"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t>在风洞一体化平台数据的备份时可以采取增量与差异备份，这种方法不会产生重复的备份数据，备份数据需要时间较短且相较于其它方法更能节省磁盘空间。</w:t>
      </w:r>
    </w:p>
    <w:p w14:paraId="4629A4C0" w14:textId="77777777" w:rsidR="00036079" w:rsidRPr="00380DFC" w:rsidRDefault="00036079" w:rsidP="00036079">
      <w:pPr>
        <w:spacing w:line="400" w:lineRule="exact"/>
        <w:ind w:firstLineChars="200" w:firstLine="480"/>
        <w:rPr>
          <w:rFonts w:eastAsia="宋体"/>
          <w:sz w:val="24"/>
        </w:rPr>
      </w:pPr>
      <w:r w:rsidRPr="00380DFC">
        <w:rPr>
          <w:rFonts w:eastAsia="宋体" w:hint="eastAsia"/>
          <w:sz w:val="24"/>
        </w:rPr>
        <w:lastRenderedPageBreak/>
        <w:t>在对数据进行还原时，又有整体还原和合并还原几种方式。整体还原</w:t>
      </w:r>
      <w:r w:rsidRPr="00380DFC">
        <w:rPr>
          <w:rFonts w:eastAsia="宋体"/>
          <w:sz w:val="24"/>
        </w:rPr>
        <w:t>将整体备份的</w:t>
      </w:r>
      <w:r w:rsidRPr="00380DFC">
        <w:rPr>
          <w:rFonts w:eastAsia="宋体" w:hint="eastAsia"/>
          <w:sz w:val="24"/>
        </w:rPr>
        <w:t>模型</w:t>
      </w:r>
      <w:r w:rsidRPr="00380DFC">
        <w:rPr>
          <w:rFonts w:eastAsia="宋体"/>
          <w:sz w:val="24"/>
        </w:rPr>
        <w:t>库数据还原到原</w:t>
      </w:r>
      <w:r w:rsidRPr="00380DFC">
        <w:rPr>
          <w:rFonts w:eastAsia="宋体" w:hint="eastAsia"/>
          <w:sz w:val="24"/>
        </w:rPr>
        <w:t>模型</w:t>
      </w:r>
      <w:r w:rsidRPr="00380DFC">
        <w:rPr>
          <w:rFonts w:eastAsia="宋体"/>
          <w:sz w:val="24"/>
        </w:rPr>
        <w:t>库系统。</w:t>
      </w:r>
      <w:r w:rsidRPr="00380DFC">
        <w:rPr>
          <w:rFonts w:eastAsia="宋体" w:hint="eastAsia"/>
          <w:sz w:val="24"/>
        </w:rPr>
        <w:t>合并还原</w:t>
      </w:r>
      <w:r w:rsidRPr="00380DFC">
        <w:rPr>
          <w:rFonts w:eastAsia="宋体"/>
          <w:sz w:val="24"/>
        </w:rPr>
        <w:t>将拆分备份的多个子</w:t>
      </w:r>
      <w:r w:rsidRPr="00380DFC">
        <w:rPr>
          <w:rFonts w:eastAsia="宋体" w:hint="eastAsia"/>
          <w:sz w:val="24"/>
        </w:rPr>
        <w:t>模型</w:t>
      </w:r>
      <w:proofErr w:type="gramStart"/>
      <w:r w:rsidRPr="00380DFC">
        <w:rPr>
          <w:rFonts w:eastAsia="宋体"/>
          <w:sz w:val="24"/>
        </w:rPr>
        <w:t>库数据</w:t>
      </w:r>
      <w:proofErr w:type="gramEnd"/>
      <w:r w:rsidRPr="00380DFC">
        <w:rPr>
          <w:rFonts w:eastAsia="宋体"/>
          <w:sz w:val="24"/>
        </w:rPr>
        <w:t>还原到原</w:t>
      </w:r>
      <w:r w:rsidRPr="00380DFC">
        <w:rPr>
          <w:rFonts w:eastAsia="宋体" w:hint="eastAsia"/>
          <w:sz w:val="24"/>
        </w:rPr>
        <w:t>模型</w:t>
      </w:r>
      <w:r w:rsidRPr="00380DFC">
        <w:rPr>
          <w:rFonts w:eastAsia="宋体"/>
          <w:sz w:val="24"/>
        </w:rPr>
        <w:t>库系统</w:t>
      </w:r>
      <w:r w:rsidRPr="00380DFC">
        <w:rPr>
          <w:rFonts w:eastAsia="宋体" w:hint="eastAsia"/>
          <w:sz w:val="24"/>
        </w:rPr>
        <w:t>，</w:t>
      </w:r>
      <w:r w:rsidRPr="00380DFC">
        <w:rPr>
          <w:rFonts w:eastAsia="宋体"/>
          <w:sz w:val="24"/>
        </w:rPr>
        <w:t>采用的方法包括</w:t>
      </w:r>
      <w:r w:rsidRPr="00380DFC">
        <w:rPr>
          <w:rFonts w:eastAsia="宋体" w:hint="eastAsia"/>
          <w:sz w:val="24"/>
        </w:rPr>
        <w:t>：</w:t>
      </w:r>
    </w:p>
    <w:p w14:paraId="46A221C2" w14:textId="77777777" w:rsidR="00036079" w:rsidRPr="00380DFC" w:rsidRDefault="00036079" w:rsidP="00036079">
      <w:pPr>
        <w:spacing w:line="400" w:lineRule="exact"/>
        <w:ind w:firstLineChars="160" w:firstLine="384"/>
        <w:rPr>
          <w:rFonts w:eastAsia="宋体"/>
          <w:sz w:val="24"/>
        </w:rPr>
      </w:pPr>
      <w:r w:rsidRPr="00380DFC">
        <w:rPr>
          <w:rFonts w:eastAsia="宋体" w:hint="eastAsia"/>
          <w:sz w:val="24"/>
        </w:rPr>
        <w:t>（</w:t>
      </w:r>
      <w:r w:rsidRPr="00380DFC">
        <w:rPr>
          <w:rFonts w:eastAsia="宋体" w:hint="eastAsia"/>
          <w:sz w:val="24"/>
        </w:rPr>
        <w:t>1</w:t>
      </w:r>
      <w:r w:rsidRPr="00380DFC">
        <w:rPr>
          <w:rFonts w:eastAsia="宋体" w:hint="eastAsia"/>
          <w:sz w:val="24"/>
        </w:rPr>
        <w:t>）</w:t>
      </w:r>
      <w:r w:rsidRPr="00380DFC">
        <w:rPr>
          <w:rFonts w:eastAsia="宋体"/>
          <w:sz w:val="24"/>
        </w:rPr>
        <w:t>在新建</w:t>
      </w:r>
      <w:r w:rsidRPr="00380DFC">
        <w:rPr>
          <w:rFonts w:eastAsia="宋体" w:hint="eastAsia"/>
          <w:sz w:val="24"/>
        </w:rPr>
        <w:t>模型</w:t>
      </w:r>
      <w:r w:rsidRPr="00380DFC">
        <w:rPr>
          <w:rFonts w:eastAsia="宋体"/>
          <w:sz w:val="24"/>
        </w:rPr>
        <w:t>库系统合并全部子</w:t>
      </w:r>
      <w:r w:rsidRPr="00380DFC">
        <w:rPr>
          <w:rFonts w:eastAsia="宋体" w:hint="eastAsia"/>
          <w:sz w:val="24"/>
        </w:rPr>
        <w:t>模型</w:t>
      </w:r>
      <w:r w:rsidRPr="00380DFC">
        <w:rPr>
          <w:rFonts w:eastAsia="宋体"/>
          <w:sz w:val="24"/>
        </w:rPr>
        <w:t>库数据</w:t>
      </w:r>
      <w:r w:rsidRPr="00380DFC">
        <w:rPr>
          <w:rFonts w:eastAsia="宋体" w:hint="eastAsia"/>
          <w:sz w:val="24"/>
        </w:rPr>
        <w:t>，</w:t>
      </w:r>
      <w:r w:rsidRPr="00380DFC">
        <w:rPr>
          <w:rFonts w:eastAsia="宋体"/>
          <w:sz w:val="24"/>
        </w:rPr>
        <w:t>然后将合并形成的</w:t>
      </w:r>
      <w:r w:rsidRPr="00380DFC">
        <w:rPr>
          <w:rFonts w:eastAsia="宋体" w:hint="eastAsia"/>
          <w:sz w:val="24"/>
        </w:rPr>
        <w:t>模型</w:t>
      </w:r>
      <w:r w:rsidRPr="00380DFC">
        <w:rPr>
          <w:rFonts w:eastAsia="宋体"/>
          <w:sz w:val="24"/>
        </w:rPr>
        <w:t>库数据还原到原</w:t>
      </w:r>
      <w:r w:rsidRPr="00380DFC">
        <w:rPr>
          <w:rFonts w:eastAsia="宋体" w:hint="eastAsia"/>
          <w:sz w:val="24"/>
        </w:rPr>
        <w:t>模型</w:t>
      </w:r>
      <w:r w:rsidRPr="00380DFC">
        <w:rPr>
          <w:rFonts w:eastAsia="宋体"/>
          <w:sz w:val="24"/>
        </w:rPr>
        <w:t>库系统</w:t>
      </w:r>
      <w:r w:rsidRPr="00380DFC">
        <w:rPr>
          <w:rFonts w:eastAsia="宋体" w:hint="eastAsia"/>
          <w:sz w:val="24"/>
        </w:rPr>
        <w:t>；</w:t>
      </w:r>
      <w:r w:rsidRPr="00380DFC">
        <w:rPr>
          <w:rFonts w:eastAsia="宋体"/>
          <w:sz w:val="24"/>
        </w:rPr>
        <w:t xml:space="preserve"> </w:t>
      </w:r>
    </w:p>
    <w:p w14:paraId="54F5D84E" w14:textId="77777777" w:rsidR="00036079" w:rsidRPr="00380DFC" w:rsidRDefault="00036079" w:rsidP="00036079">
      <w:pPr>
        <w:spacing w:line="400" w:lineRule="exact"/>
        <w:ind w:firstLineChars="160" w:firstLine="384"/>
        <w:rPr>
          <w:rFonts w:eastAsia="宋体"/>
          <w:sz w:val="24"/>
        </w:rPr>
      </w:pPr>
      <w:r w:rsidRPr="00380DFC">
        <w:rPr>
          <w:rFonts w:eastAsia="宋体" w:hint="eastAsia"/>
          <w:sz w:val="24"/>
        </w:rPr>
        <w:t>（</w:t>
      </w:r>
      <w:r w:rsidRPr="00380DFC">
        <w:rPr>
          <w:rFonts w:eastAsia="宋体" w:hint="eastAsia"/>
          <w:sz w:val="24"/>
        </w:rPr>
        <w:t>2</w:t>
      </w:r>
      <w:r w:rsidRPr="00380DFC">
        <w:rPr>
          <w:rFonts w:eastAsia="宋体" w:hint="eastAsia"/>
          <w:sz w:val="24"/>
        </w:rPr>
        <w:t>）</w:t>
      </w:r>
      <w:r w:rsidRPr="00380DFC">
        <w:rPr>
          <w:rFonts w:eastAsia="宋体"/>
          <w:sz w:val="24"/>
        </w:rPr>
        <w:t>在原</w:t>
      </w:r>
      <w:r w:rsidRPr="00380DFC">
        <w:rPr>
          <w:rFonts w:eastAsia="宋体" w:hint="eastAsia"/>
          <w:sz w:val="24"/>
        </w:rPr>
        <w:t>模型</w:t>
      </w:r>
      <w:r w:rsidRPr="00380DFC">
        <w:rPr>
          <w:rFonts w:eastAsia="宋体"/>
          <w:sz w:val="24"/>
        </w:rPr>
        <w:t>库系统中合并还原全部子</w:t>
      </w:r>
      <w:r w:rsidRPr="00380DFC">
        <w:rPr>
          <w:rFonts w:eastAsia="宋体" w:hint="eastAsia"/>
          <w:sz w:val="24"/>
        </w:rPr>
        <w:t>模型</w:t>
      </w:r>
      <w:r w:rsidRPr="00380DFC">
        <w:rPr>
          <w:rFonts w:eastAsia="宋体"/>
          <w:sz w:val="24"/>
        </w:rPr>
        <w:t>库数据。</w:t>
      </w:r>
    </w:p>
    <w:p w14:paraId="29E655D3" w14:textId="53F7B161" w:rsidR="00114CE9" w:rsidRPr="00036079" w:rsidRDefault="00036079" w:rsidP="00036079">
      <w:pPr>
        <w:spacing w:line="400" w:lineRule="exact"/>
        <w:ind w:firstLineChars="200" w:firstLine="480"/>
        <w:rPr>
          <w:rFonts w:eastAsia="宋体"/>
          <w:sz w:val="24"/>
        </w:rPr>
      </w:pPr>
      <w:r w:rsidRPr="00380DFC">
        <w:rPr>
          <w:rFonts w:eastAsia="宋体" w:hint="eastAsia"/>
          <w:sz w:val="24"/>
        </w:rPr>
        <w:t>在意外发生时的恢复策略也有正常恢复和异常恢复两种。正常恢复指使用备份的模型库数据直接覆盖原模型库数据。异常恢复指</w:t>
      </w:r>
      <w:r w:rsidRPr="00380DFC">
        <w:rPr>
          <w:rFonts w:eastAsia="宋体"/>
          <w:sz w:val="24"/>
        </w:rPr>
        <w:t>在异常情况下</w:t>
      </w:r>
      <w:r w:rsidRPr="00380DFC">
        <w:rPr>
          <w:rFonts w:eastAsia="宋体" w:hint="eastAsia"/>
          <w:sz w:val="24"/>
        </w:rPr>
        <w:t>，</w:t>
      </w:r>
      <w:r w:rsidRPr="00380DFC">
        <w:rPr>
          <w:rFonts w:eastAsia="宋体"/>
          <w:sz w:val="24"/>
        </w:rPr>
        <w:t>用备份的</w:t>
      </w:r>
      <w:r w:rsidRPr="00380DFC">
        <w:rPr>
          <w:rFonts w:eastAsia="宋体" w:hint="eastAsia"/>
          <w:sz w:val="24"/>
        </w:rPr>
        <w:t>模型</w:t>
      </w:r>
      <w:r w:rsidRPr="00380DFC">
        <w:rPr>
          <w:rFonts w:eastAsia="宋体"/>
          <w:sz w:val="24"/>
        </w:rPr>
        <w:t>库数据、</w:t>
      </w:r>
      <w:r w:rsidRPr="00380DFC">
        <w:rPr>
          <w:rFonts w:eastAsia="宋体" w:hint="eastAsia"/>
          <w:sz w:val="24"/>
        </w:rPr>
        <w:t>模型</w:t>
      </w:r>
      <w:r w:rsidRPr="00380DFC">
        <w:rPr>
          <w:rFonts w:eastAsia="宋体"/>
          <w:sz w:val="24"/>
        </w:rPr>
        <w:t>库结构、</w:t>
      </w:r>
      <w:r w:rsidRPr="00380DFC">
        <w:rPr>
          <w:rFonts w:eastAsia="宋体" w:hint="eastAsia"/>
          <w:sz w:val="24"/>
        </w:rPr>
        <w:t>模型</w:t>
      </w:r>
      <w:r w:rsidRPr="00380DFC">
        <w:rPr>
          <w:rFonts w:eastAsia="宋体"/>
          <w:sz w:val="24"/>
        </w:rPr>
        <w:t>库定义文件和日志文件进行恢复</w:t>
      </w:r>
      <w:r w:rsidRPr="00380DFC">
        <w:rPr>
          <w:rFonts w:eastAsia="宋体" w:hint="eastAsia"/>
          <w:sz w:val="24"/>
        </w:rPr>
        <w:t>，</w:t>
      </w:r>
      <w:r w:rsidRPr="00380DFC">
        <w:rPr>
          <w:rFonts w:eastAsia="宋体"/>
          <w:sz w:val="24"/>
        </w:rPr>
        <w:t>并进行数据完整性校验</w:t>
      </w:r>
      <w:r w:rsidRPr="00380DFC">
        <w:rPr>
          <w:rFonts w:eastAsia="宋体" w:hint="eastAsia"/>
          <w:sz w:val="24"/>
        </w:rPr>
        <w:t>，</w:t>
      </w:r>
      <w:r w:rsidRPr="00380DFC">
        <w:rPr>
          <w:rFonts w:eastAsia="宋体"/>
          <w:sz w:val="24"/>
        </w:rPr>
        <w:t>以确保数据的完整性。</w:t>
      </w:r>
      <w:bookmarkEnd w:id="0"/>
    </w:p>
    <w:sectPr w:rsidR="00114CE9" w:rsidRPr="00036079" w:rsidSect="00036079">
      <w:pgSz w:w="11906" w:h="16838" w:code="9"/>
      <w:pgMar w:top="1701" w:right="1701" w:bottom="1701" w:left="1701"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B735D" w14:textId="77777777" w:rsidR="00FF055C" w:rsidRDefault="00FF055C" w:rsidP="00036079">
      <w:pPr>
        <w:spacing w:line="240" w:lineRule="auto"/>
      </w:pPr>
      <w:r>
        <w:separator/>
      </w:r>
    </w:p>
  </w:endnote>
  <w:endnote w:type="continuationSeparator" w:id="0">
    <w:p w14:paraId="611BA17C" w14:textId="77777777" w:rsidR="00FF055C" w:rsidRDefault="00FF055C" w:rsidP="00036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Adobe 仿宋 Std R">
    <w:altName w:val="宋体"/>
    <w:charset w:val="86"/>
    <w:family w:val="roman"/>
    <w:pitch w:val="default"/>
    <w:sig w:usb0="00000000" w:usb1="0000000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1BB37" w14:textId="77777777" w:rsidR="00FF055C" w:rsidRDefault="00FF055C" w:rsidP="00036079">
      <w:pPr>
        <w:spacing w:line="240" w:lineRule="auto"/>
      </w:pPr>
      <w:r>
        <w:separator/>
      </w:r>
    </w:p>
  </w:footnote>
  <w:footnote w:type="continuationSeparator" w:id="0">
    <w:p w14:paraId="01E7DE90" w14:textId="77777777" w:rsidR="00FF055C" w:rsidRDefault="00FF055C" w:rsidP="000360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340"/>
    <w:multiLevelType w:val="hybridMultilevel"/>
    <w:tmpl w:val="B83664CA"/>
    <w:lvl w:ilvl="0" w:tplc="2480CB74">
      <w:start w:val="1"/>
      <w:numFmt w:val="decimal"/>
      <w:pStyle w:val="a"/>
      <w:lvlText w:val="[%1]"/>
      <w:lvlJc w:val="left"/>
      <w:pPr>
        <w:ind w:left="420" w:hanging="420"/>
      </w:pPr>
      <w:rPr>
        <w:rFonts w:ascii="Times New Roman" w:hAnsi="Times New Roman" w:cs="Times New Roman" w:hint="default"/>
        <w:b w:val="0"/>
        <w:bCs w:val="0"/>
        <w:i w:val="0"/>
        <w:iCs w:val="0"/>
        <w:sz w:val="21"/>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C71C7"/>
    <w:multiLevelType w:val="hybridMultilevel"/>
    <w:tmpl w:val="4E48A58E"/>
    <w:lvl w:ilvl="0" w:tplc="8FA423D6">
      <w:start w:val="1"/>
      <w:numFmt w:val="japaneseCounting"/>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2114C5A"/>
    <w:multiLevelType w:val="hybridMultilevel"/>
    <w:tmpl w:val="6D7E10A2"/>
    <w:lvl w:ilvl="0" w:tplc="8084B0A6">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D9273E"/>
    <w:multiLevelType w:val="hybridMultilevel"/>
    <w:tmpl w:val="2B6661F8"/>
    <w:lvl w:ilvl="0" w:tplc="F36AAEEC">
      <w:start w:val="1"/>
      <w:numFmt w:val="decimal"/>
      <w:suff w:val="nothing"/>
      <w:lvlText w:val="假设（%1）："/>
      <w:lvlJc w:val="left"/>
      <w:pPr>
        <w:ind w:left="900" w:hanging="420"/>
      </w:pPr>
      <w:rPr>
        <w:rFonts w:hint="eastAsia"/>
        <w:b/>
        <w:i w:val="0"/>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96D2C15"/>
    <w:multiLevelType w:val="multilevel"/>
    <w:tmpl w:val="196D2C15"/>
    <w:lvl w:ilvl="0">
      <w:start w:val="1"/>
      <w:numFmt w:val="decimal"/>
      <w:lvlText w:val="%1．"/>
      <w:lvlJc w:val="left"/>
      <w:pPr>
        <w:tabs>
          <w:tab w:val="left" w:pos="768"/>
        </w:tabs>
        <w:ind w:left="768" w:hanging="360"/>
      </w:pPr>
      <w:rPr>
        <w:rFonts w:hint="eastAsia"/>
      </w:rPr>
    </w:lvl>
    <w:lvl w:ilvl="1">
      <w:start w:val="1"/>
      <w:numFmt w:val="decimal"/>
      <w:lvlText w:val="%2、"/>
      <w:lvlJc w:val="left"/>
      <w:pPr>
        <w:tabs>
          <w:tab w:val="left" w:pos="1188"/>
        </w:tabs>
        <w:ind w:left="1188" w:hanging="360"/>
      </w:pPr>
      <w:rPr>
        <w:rFonts w:hint="eastAsia"/>
      </w:rPr>
    </w:lvl>
    <w:lvl w:ilvl="2">
      <w:start w:val="1"/>
      <w:numFmt w:val="decimal"/>
      <w:lvlText w:val="（%3）"/>
      <w:lvlJc w:val="left"/>
      <w:pPr>
        <w:tabs>
          <w:tab w:val="left" w:pos="1968"/>
        </w:tabs>
        <w:ind w:left="1968" w:hanging="720"/>
      </w:pPr>
      <w:rPr>
        <w:rFonts w:hint="eastAsia"/>
        <w:u w:val="none"/>
      </w:rPr>
    </w:lvl>
    <w:lvl w:ilvl="3">
      <w:start w:val="1"/>
      <w:numFmt w:val="decimal"/>
      <w:lvlText w:val="%4."/>
      <w:lvlJc w:val="left"/>
      <w:pPr>
        <w:tabs>
          <w:tab w:val="left" w:pos="2088"/>
        </w:tabs>
        <w:ind w:left="2088" w:hanging="420"/>
      </w:pPr>
    </w:lvl>
    <w:lvl w:ilvl="4">
      <w:start w:val="1"/>
      <w:numFmt w:val="lowerLetter"/>
      <w:lvlText w:val="%5)"/>
      <w:lvlJc w:val="left"/>
      <w:pPr>
        <w:tabs>
          <w:tab w:val="left" w:pos="2508"/>
        </w:tabs>
        <w:ind w:left="2508" w:hanging="420"/>
      </w:pPr>
    </w:lvl>
    <w:lvl w:ilvl="5">
      <w:start w:val="1"/>
      <w:numFmt w:val="lowerRoman"/>
      <w:lvlText w:val="%6."/>
      <w:lvlJc w:val="right"/>
      <w:pPr>
        <w:tabs>
          <w:tab w:val="left" w:pos="2928"/>
        </w:tabs>
        <w:ind w:left="2928" w:hanging="420"/>
      </w:pPr>
    </w:lvl>
    <w:lvl w:ilvl="6">
      <w:start w:val="1"/>
      <w:numFmt w:val="decimal"/>
      <w:lvlText w:val="%7."/>
      <w:lvlJc w:val="left"/>
      <w:pPr>
        <w:tabs>
          <w:tab w:val="left" w:pos="3348"/>
        </w:tabs>
        <w:ind w:left="3348" w:hanging="420"/>
      </w:pPr>
    </w:lvl>
    <w:lvl w:ilvl="7">
      <w:start w:val="1"/>
      <w:numFmt w:val="lowerLetter"/>
      <w:lvlText w:val="%8)"/>
      <w:lvlJc w:val="left"/>
      <w:pPr>
        <w:tabs>
          <w:tab w:val="left" w:pos="3768"/>
        </w:tabs>
        <w:ind w:left="3768" w:hanging="420"/>
      </w:pPr>
    </w:lvl>
    <w:lvl w:ilvl="8">
      <w:start w:val="1"/>
      <w:numFmt w:val="lowerRoman"/>
      <w:lvlText w:val="%9."/>
      <w:lvlJc w:val="right"/>
      <w:pPr>
        <w:tabs>
          <w:tab w:val="left" w:pos="4188"/>
        </w:tabs>
        <w:ind w:left="4188" w:hanging="420"/>
      </w:pPr>
    </w:lvl>
  </w:abstractNum>
  <w:abstractNum w:abstractNumId="5" w15:restartNumberingAfterBreak="0">
    <w:nsid w:val="1CEC391D"/>
    <w:multiLevelType w:val="multilevel"/>
    <w:tmpl w:val="1CEC391D"/>
    <w:lvl w:ilvl="0">
      <w:start w:val="1"/>
      <w:numFmt w:val="decimal"/>
      <w:lvlText w:val="(%1)"/>
      <w:lvlJc w:val="left"/>
      <w:pPr>
        <w:ind w:left="798" w:hanging="420"/>
      </w:pPr>
      <w:rPr>
        <w:rFonts w:hint="eastAsia"/>
      </w:rPr>
    </w:lvl>
    <w:lvl w:ilvl="1">
      <w:start w:val="1"/>
      <w:numFmt w:val="lowerLetter"/>
      <w:lvlText w:val="%2)"/>
      <w:lvlJc w:val="left"/>
      <w:pPr>
        <w:ind w:left="1218" w:hanging="420"/>
      </w:pPr>
    </w:lvl>
    <w:lvl w:ilvl="2">
      <w:start w:val="1"/>
      <w:numFmt w:val="lowerRoman"/>
      <w:lvlText w:val="%3."/>
      <w:lvlJc w:val="right"/>
      <w:pPr>
        <w:ind w:left="1638" w:hanging="420"/>
      </w:pPr>
    </w:lvl>
    <w:lvl w:ilvl="3">
      <w:start w:val="1"/>
      <w:numFmt w:val="decimal"/>
      <w:lvlText w:val="%4."/>
      <w:lvlJc w:val="left"/>
      <w:pPr>
        <w:ind w:left="2058" w:hanging="420"/>
      </w:pPr>
    </w:lvl>
    <w:lvl w:ilvl="4">
      <w:start w:val="1"/>
      <w:numFmt w:val="lowerLetter"/>
      <w:lvlText w:val="%5)"/>
      <w:lvlJc w:val="left"/>
      <w:pPr>
        <w:ind w:left="2478" w:hanging="420"/>
      </w:pPr>
    </w:lvl>
    <w:lvl w:ilvl="5">
      <w:start w:val="1"/>
      <w:numFmt w:val="lowerRoman"/>
      <w:lvlText w:val="%6."/>
      <w:lvlJc w:val="right"/>
      <w:pPr>
        <w:ind w:left="2898" w:hanging="420"/>
      </w:pPr>
    </w:lvl>
    <w:lvl w:ilvl="6">
      <w:start w:val="1"/>
      <w:numFmt w:val="decimal"/>
      <w:lvlText w:val="%7."/>
      <w:lvlJc w:val="left"/>
      <w:pPr>
        <w:ind w:left="3318" w:hanging="420"/>
      </w:pPr>
    </w:lvl>
    <w:lvl w:ilvl="7">
      <w:start w:val="1"/>
      <w:numFmt w:val="lowerLetter"/>
      <w:lvlText w:val="%8)"/>
      <w:lvlJc w:val="left"/>
      <w:pPr>
        <w:ind w:left="3738" w:hanging="420"/>
      </w:pPr>
    </w:lvl>
    <w:lvl w:ilvl="8">
      <w:start w:val="1"/>
      <w:numFmt w:val="lowerRoman"/>
      <w:lvlText w:val="%9."/>
      <w:lvlJc w:val="right"/>
      <w:pPr>
        <w:ind w:left="4158" w:hanging="420"/>
      </w:pPr>
    </w:lvl>
  </w:abstractNum>
  <w:abstractNum w:abstractNumId="6" w15:restartNumberingAfterBreak="0">
    <w:nsid w:val="1D60304C"/>
    <w:multiLevelType w:val="hybridMultilevel"/>
    <w:tmpl w:val="0BA4F2BA"/>
    <w:lvl w:ilvl="0" w:tplc="67D009DE">
      <w:start w:val="1"/>
      <w:numFmt w:val="decimal"/>
      <w:suff w:val="nothing"/>
      <w:lvlText w:val="（%1）"/>
      <w:lvlJc w:val="left"/>
      <w:pPr>
        <w:ind w:left="0" w:firstLine="40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3C69DA"/>
    <w:multiLevelType w:val="multilevel"/>
    <w:tmpl w:val="4010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B13DF"/>
    <w:multiLevelType w:val="hybridMultilevel"/>
    <w:tmpl w:val="A8044696"/>
    <w:lvl w:ilvl="0" w:tplc="15AE31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491290A"/>
    <w:multiLevelType w:val="hybridMultilevel"/>
    <w:tmpl w:val="FAA2A18A"/>
    <w:lvl w:ilvl="0" w:tplc="B202AD44">
      <w:start w:val="1"/>
      <w:numFmt w:val="decimal"/>
      <w:lvlText w:val="[%1]"/>
      <w:lvlJc w:val="left"/>
      <w:pPr>
        <w:tabs>
          <w:tab w:val="num" w:pos="567"/>
        </w:tabs>
        <w:ind w:left="567" w:hanging="567"/>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3930C8"/>
    <w:multiLevelType w:val="hybridMultilevel"/>
    <w:tmpl w:val="B0C60DB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F59411D"/>
    <w:multiLevelType w:val="hybridMultilevel"/>
    <w:tmpl w:val="7C80B2CA"/>
    <w:lvl w:ilvl="0" w:tplc="F51E2F26">
      <w:start w:val="1"/>
      <w:numFmt w:val="decimal"/>
      <w:lvlText w:val="[%1]"/>
      <w:lvlJc w:val="left"/>
      <w:pPr>
        <w:ind w:left="825" w:hanging="360"/>
      </w:pPr>
      <w:rPr>
        <w:rFonts w:hint="eastAsia"/>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2" w15:restartNumberingAfterBreak="0">
    <w:nsid w:val="52612C74"/>
    <w:multiLevelType w:val="hybridMultilevel"/>
    <w:tmpl w:val="0E9A8586"/>
    <w:lvl w:ilvl="0" w:tplc="F51E2F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8551E9"/>
    <w:multiLevelType w:val="multilevel"/>
    <w:tmpl w:val="2A6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80361B"/>
    <w:multiLevelType w:val="multilevel"/>
    <w:tmpl w:val="EDD8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97308"/>
    <w:multiLevelType w:val="hybridMultilevel"/>
    <w:tmpl w:val="C4A45F5C"/>
    <w:lvl w:ilvl="0" w:tplc="413AD1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341D23"/>
    <w:multiLevelType w:val="hybridMultilevel"/>
    <w:tmpl w:val="E7007062"/>
    <w:lvl w:ilvl="0" w:tplc="67D009DE">
      <w:start w:val="1"/>
      <w:numFmt w:val="decimal"/>
      <w:lvlText w:val="（%1）"/>
      <w:lvlJc w:val="left"/>
      <w:pPr>
        <w:ind w:left="900" w:hanging="4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6"/>
  </w:num>
  <w:num w:numId="3">
    <w:abstractNumId w:val="2"/>
  </w:num>
  <w:num w:numId="4">
    <w:abstractNumId w:val="0"/>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11"/>
  </w:num>
  <w:num w:numId="9">
    <w:abstractNumId w:val="12"/>
  </w:num>
  <w:num w:numId="10">
    <w:abstractNumId w:val="9"/>
  </w:num>
  <w:num w:numId="11">
    <w:abstractNumId w:val="15"/>
  </w:num>
  <w:num w:numId="12">
    <w:abstractNumId w:val="1"/>
  </w:num>
  <w:num w:numId="13">
    <w:abstractNumId w:val="4"/>
  </w:num>
  <w:num w:numId="14">
    <w:abstractNumId w:val="8"/>
  </w:num>
  <w:num w:numId="15">
    <w:abstractNumId w:val="5"/>
  </w:num>
  <w:num w:numId="16">
    <w:abstractNumId w:val="13"/>
  </w:num>
  <w:num w:numId="17">
    <w:abstractNumId w:val="14"/>
  </w:num>
  <w:num w:numId="18">
    <w:abstractNumId w:val="7"/>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705F"/>
    <w:rsid w:val="00036079"/>
    <w:rsid w:val="00114CE9"/>
    <w:rsid w:val="00224040"/>
    <w:rsid w:val="00264DF1"/>
    <w:rsid w:val="002D6224"/>
    <w:rsid w:val="0032609E"/>
    <w:rsid w:val="003F6D71"/>
    <w:rsid w:val="0049382A"/>
    <w:rsid w:val="004A39C6"/>
    <w:rsid w:val="00584082"/>
    <w:rsid w:val="006A71A6"/>
    <w:rsid w:val="006B5A84"/>
    <w:rsid w:val="006C6EB0"/>
    <w:rsid w:val="006C7446"/>
    <w:rsid w:val="0077705F"/>
    <w:rsid w:val="00786D43"/>
    <w:rsid w:val="00787891"/>
    <w:rsid w:val="007A5C57"/>
    <w:rsid w:val="00926C81"/>
    <w:rsid w:val="009E598B"/>
    <w:rsid w:val="00A165FE"/>
    <w:rsid w:val="00A71421"/>
    <w:rsid w:val="00A73FD5"/>
    <w:rsid w:val="00A753D5"/>
    <w:rsid w:val="00B0551B"/>
    <w:rsid w:val="00B06FE8"/>
    <w:rsid w:val="00B15615"/>
    <w:rsid w:val="00B646BD"/>
    <w:rsid w:val="00BD16BD"/>
    <w:rsid w:val="00C216F0"/>
    <w:rsid w:val="00C95211"/>
    <w:rsid w:val="00CB755D"/>
    <w:rsid w:val="00D660B9"/>
    <w:rsid w:val="00D90E95"/>
    <w:rsid w:val="00DB3563"/>
    <w:rsid w:val="00DB583D"/>
    <w:rsid w:val="00E34A66"/>
    <w:rsid w:val="00FF055C"/>
    <w:rsid w:val="00FF6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A597B"/>
  <w15:chartTrackingRefBased/>
  <w15:docId w15:val="{C5E43FB0-B76E-428F-98A5-4F6D6C9B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C216F0"/>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basedOn w:val="a0"/>
    <w:next w:val="a0"/>
    <w:link w:val="10"/>
    <w:uiPriority w:val="9"/>
    <w:qFormat/>
    <w:rsid w:val="00036079"/>
    <w:pPr>
      <w:spacing w:before="240" w:after="120" w:line="400" w:lineRule="exact"/>
      <w:outlineLvl w:val="0"/>
    </w:pPr>
    <w:rPr>
      <w:rFonts w:eastAsia="黑体"/>
      <w:kern w:val="44"/>
      <w:sz w:val="28"/>
      <w:szCs w:val="44"/>
    </w:rPr>
  </w:style>
  <w:style w:type="paragraph" w:styleId="2">
    <w:name w:val="heading 2"/>
    <w:basedOn w:val="a0"/>
    <w:next w:val="a0"/>
    <w:link w:val="20"/>
    <w:uiPriority w:val="9"/>
    <w:unhideWhenUsed/>
    <w:qFormat/>
    <w:rsid w:val="00036079"/>
    <w:pPr>
      <w:keepNext/>
      <w:keepLines/>
      <w:spacing w:before="240" w:after="120" w:line="400" w:lineRule="exact"/>
      <w:outlineLvl w:val="1"/>
    </w:pPr>
    <w:rPr>
      <w:rFonts w:eastAsia="黑体"/>
      <w:bCs/>
      <w:sz w:val="24"/>
      <w:szCs w:val="32"/>
    </w:rPr>
  </w:style>
  <w:style w:type="paragraph" w:styleId="3">
    <w:name w:val="heading 3"/>
    <w:aliases w:val="1"/>
    <w:basedOn w:val="a0"/>
    <w:next w:val="a0"/>
    <w:link w:val="30"/>
    <w:uiPriority w:val="9"/>
    <w:unhideWhenUsed/>
    <w:rsid w:val="00036079"/>
    <w:pPr>
      <w:keepNext/>
      <w:keepLines/>
      <w:adjustRightInd/>
      <w:spacing w:before="260" w:after="260" w:line="416" w:lineRule="auto"/>
      <w:textAlignment w:val="auto"/>
      <w:outlineLvl w:val="2"/>
    </w:pPr>
    <w:rPr>
      <w:rFonts w:asciiTheme="minorHAnsi" w:eastAsia="黑体" w:hAnsiTheme="minorHAnsi" w:cstheme="minorBidi"/>
      <w:b/>
      <w:bCs/>
      <w:kern w:val="2"/>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0360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036079"/>
    <w:rPr>
      <w:sz w:val="18"/>
      <w:szCs w:val="18"/>
    </w:rPr>
  </w:style>
  <w:style w:type="paragraph" w:styleId="a6">
    <w:name w:val="footer"/>
    <w:basedOn w:val="a0"/>
    <w:link w:val="a7"/>
    <w:uiPriority w:val="99"/>
    <w:unhideWhenUsed/>
    <w:qFormat/>
    <w:rsid w:val="00036079"/>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036079"/>
    <w:rPr>
      <w:sz w:val="18"/>
      <w:szCs w:val="18"/>
    </w:rPr>
  </w:style>
  <w:style w:type="character" w:customStyle="1" w:styleId="10">
    <w:name w:val="标题 1 字符"/>
    <w:basedOn w:val="a1"/>
    <w:link w:val="1"/>
    <w:uiPriority w:val="9"/>
    <w:qFormat/>
    <w:rsid w:val="00036079"/>
    <w:rPr>
      <w:rFonts w:ascii="Times New Roman" w:eastAsia="黑体" w:hAnsi="Times New Roman" w:cs="Times New Roman"/>
      <w:kern w:val="44"/>
      <w:sz w:val="28"/>
      <w:szCs w:val="44"/>
    </w:rPr>
  </w:style>
  <w:style w:type="character" w:customStyle="1" w:styleId="20">
    <w:name w:val="标题 2 字符"/>
    <w:basedOn w:val="a1"/>
    <w:link w:val="2"/>
    <w:uiPriority w:val="9"/>
    <w:rsid w:val="00036079"/>
    <w:rPr>
      <w:rFonts w:ascii="Times New Roman" w:eastAsia="黑体" w:hAnsi="Times New Roman" w:cs="Times New Roman"/>
      <w:bCs/>
      <w:kern w:val="0"/>
      <w:sz w:val="24"/>
      <w:szCs w:val="32"/>
    </w:rPr>
  </w:style>
  <w:style w:type="character" w:customStyle="1" w:styleId="30">
    <w:name w:val="标题 3 字符"/>
    <w:aliases w:val="1 字符"/>
    <w:basedOn w:val="a1"/>
    <w:link w:val="3"/>
    <w:uiPriority w:val="9"/>
    <w:rsid w:val="00036079"/>
    <w:rPr>
      <w:rFonts w:eastAsia="黑体"/>
      <w:b/>
      <w:bCs/>
      <w:sz w:val="28"/>
      <w:szCs w:val="32"/>
    </w:rPr>
  </w:style>
  <w:style w:type="paragraph" w:styleId="a8">
    <w:name w:val="Title"/>
    <w:aliases w:val="章节标题"/>
    <w:basedOn w:val="1"/>
    <w:next w:val="a0"/>
    <w:link w:val="a9"/>
    <w:rsid w:val="00036079"/>
    <w:pPr>
      <w:spacing w:before="480" w:after="360"/>
      <w:jc w:val="center"/>
    </w:pPr>
    <w:rPr>
      <w:sz w:val="30"/>
    </w:rPr>
  </w:style>
  <w:style w:type="character" w:customStyle="1" w:styleId="a9">
    <w:name w:val="标题 字符"/>
    <w:aliases w:val="章节标题 字符"/>
    <w:basedOn w:val="a1"/>
    <w:link w:val="a8"/>
    <w:rsid w:val="00036079"/>
    <w:rPr>
      <w:rFonts w:ascii="Times New Roman" w:eastAsia="黑体" w:hAnsi="Times New Roman" w:cs="Times New Roman"/>
      <w:kern w:val="44"/>
      <w:sz w:val="30"/>
      <w:szCs w:val="44"/>
    </w:rPr>
  </w:style>
  <w:style w:type="paragraph" w:styleId="aa">
    <w:name w:val="Subtitle"/>
    <w:aliases w:val="一级节标题"/>
    <w:basedOn w:val="2"/>
    <w:next w:val="a0"/>
    <w:link w:val="ab"/>
    <w:uiPriority w:val="11"/>
    <w:qFormat/>
    <w:rsid w:val="00036079"/>
    <w:pPr>
      <w:spacing w:before="360"/>
    </w:pPr>
    <w:rPr>
      <w:sz w:val="28"/>
    </w:rPr>
  </w:style>
  <w:style w:type="character" w:customStyle="1" w:styleId="ab">
    <w:name w:val="副标题 字符"/>
    <w:aliases w:val="一级节标题 字符"/>
    <w:basedOn w:val="a1"/>
    <w:link w:val="aa"/>
    <w:uiPriority w:val="11"/>
    <w:rsid w:val="00036079"/>
    <w:rPr>
      <w:rFonts w:ascii="Times New Roman" w:eastAsia="黑体" w:hAnsi="Times New Roman" w:cs="Times New Roman"/>
      <w:bCs/>
      <w:kern w:val="0"/>
      <w:sz w:val="28"/>
      <w:szCs w:val="32"/>
    </w:rPr>
  </w:style>
  <w:style w:type="paragraph" w:customStyle="1" w:styleId="ac">
    <w:name w:val="二级节标题"/>
    <w:basedOn w:val="1"/>
    <w:next w:val="a0"/>
    <w:link w:val="ad"/>
    <w:qFormat/>
    <w:rsid w:val="00036079"/>
    <w:pPr>
      <w:outlineLvl w:val="2"/>
    </w:pPr>
  </w:style>
  <w:style w:type="character" w:customStyle="1" w:styleId="ad">
    <w:name w:val="二级节标题 字符"/>
    <w:link w:val="ac"/>
    <w:rsid w:val="00036079"/>
    <w:rPr>
      <w:rFonts w:ascii="Times New Roman" w:eastAsia="黑体" w:hAnsi="Times New Roman" w:cs="Times New Roman"/>
      <w:kern w:val="44"/>
      <w:sz w:val="28"/>
      <w:szCs w:val="44"/>
    </w:rPr>
  </w:style>
  <w:style w:type="character" w:styleId="ae">
    <w:name w:val="Intense Reference"/>
    <w:uiPriority w:val="32"/>
    <w:rsid w:val="00036079"/>
    <w:rPr>
      <w:b/>
      <w:bCs/>
      <w:smallCaps/>
      <w:color w:val="4472C4"/>
      <w:spacing w:val="5"/>
    </w:rPr>
  </w:style>
  <w:style w:type="paragraph" w:customStyle="1" w:styleId="af">
    <w:name w:val="三级节标题"/>
    <w:basedOn w:val="a0"/>
    <w:next w:val="a0"/>
    <w:link w:val="af0"/>
    <w:qFormat/>
    <w:rsid w:val="00036079"/>
    <w:pPr>
      <w:spacing w:before="240" w:after="120" w:line="400" w:lineRule="atLeast"/>
      <w:outlineLvl w:val="3"/>
    </w:pPr>
    <w:rPr>
      <w:rFonts w:eastAsia="黑体"/>
      <w:sz w:val="24"/>
    </w:rPr>
  </w:style>
  <w:style w:type="character" w:customStyle="1" w:styleId="af0">
    <w:name w:val="三级节标题 字符"/>
    <w:link w:val="af"/>
    <w:rsid w:val="00036079"/>
    <w:rPr>
      <w:rFonts w:ascii="Times New Roman" w:eastAsia="黑体" w:hAnsi="Times New Roman" w:cs="Times New Roman"/>
      <w:kern w:val="0"/>
      <w:sz w:val="24"/>
      <w:szCs w:val="20"/>
    </w:rPr>
  </w:style>
  <w:style w:type="paragraph" w:customStyle="1" w:styleId="11">
    <w:name w:val="正文1"/>
    <w:basedOn w:val="a0"/>
    <w:link w:val="12"/>
    <w:qFormat/>
    <w:rsid w:val="00036079"/>
    <w:pPr>
      <w:spacing w:line="400" w:lineRule="exact"/>
      <w:ind w:firstLineChars="200" w:firstLine="200"/>
    </w:pPr>
    <w:rPr>
      <w:rFonts w:eastAsia="宋体"/>
      <w:sz w:val="24"/>
    </w:rPr>
  </w:style>
  <w:style w:type="character" w:customStyle="1" w:styleId="12">
    <w:name w:val="正文1 字符"/>
    <w:link w:val="11"/>
    <w:qFormat/>
    <w:rsid w:val="00036079"/>
    <w:rPr>
      <w:rFonts w:ascii="Times New Roman" w:eastAsia="宋体" w:hAnsi="Times New Roman" w:cs="Times New Roman"/>
      <w:kern w:val="0"/>
      <w:sz w:val="24"/>
      <w:szCs w:val="20"/>
    </w:rPr>
  </w:style>
  <w:style w:type="paragraph" w:customStyle="1" w:styleId="21">
    <w:name w:val="正文2"/>
    <w:basedOn w:val="11"/>
    <w:qFormat/>
    <w:rsid w:val="00036079"/>
    <w:pPr>
      <w:ind w:firstLineChars="0" w:firstLine="0"/>
    </w:pPr>
  </w:style>
  <w:style w:type="paragraph" w:customStyle="1" w:styleId="af1">
    <w:name w:val="图题"/>
    <w:basedOn w:val="11"/>
    <w:next w:val="a0"/>
    <w:qFormat/>
    <w:rsid w:val="00036079"/>
    <w:pPr>
      <w:spacing w:after="240"/>
      <w:ind w:firstLineChars="0" w:firstLine="0"/>
      <w:jc w:val="center"/>
    </w:pPr>
    <w:rPr>
      <w:sz w:val="20"/>
    </w:rPr>
  </w:style>
  <w:style w:type="paragraph" w:customStyle="1" w:styleId="af2">
    <w:name w:val="表题"/>
    <w:basedOn w:val="af1"/>
    <w:next w:val="a0"/>
    <w:qFormat/>
    <w:rsid w:val="00036079"/>
    <w:pPr>
      <w:spacing w:before="240" w:after="60"/>
    </w:pPr>
  </w:style>
  <w:style w:type="paragraph" w:customStyle="1" w:styleId="af3">
    <w:name w:val="公式"/>
    <w:basedOn w:val="af2"/>
    <w:link w:val="Char"/>
    <w:qFormat/>
    <w:rsid w:val="00036079"/>
    <w:pPr>
      <w:tabs>
        <w:tab w:val="center" w:pos="4253"/>
        <w:tab w:val="right" w:pos="8504"/>
      </w:tabs>
      <w:spacing w:before="120" w:line="240" w:lineRule="auto"/>
      <w:jc w:val="both"/>
      <w:textAlignment w:val="center"/>
    </w:pPr>
    <w:rPr>
      <w:sz w:val="24"/>
    </w:rPr>
  </w:style>
  <w:style w:type="character" w:customStyle="1" w:styleId="Char">
    <w:name w:val="公式 Char"/>
    <w:link w:val="af3"/>
    <w:rsid w:val="00036079"/>
    <w:rPr>
      <w:rFonts w:ascii="Times New Roman" w:eastAsia="宋体" w:hAnsi="Times New Roman" w:cs="Times New Roman"/>
      <w:kern w:val="0"/>
      <w:sz w:val="24"/>
      <w:szCs w:val="20"/>
    </w:rPr>
  </w:style>
  <w:style w:type="paragraph" w:customStyle="1" w:styleId="af4">
    <w:name w:val="表格"/>
    <w:basedOn w:val="af3"/>
    <w:qFormat/>
    <w:rsid w:val="00036079"/>
    <w:pPr>
      <w:spacing w:before="0" w:after="0" w:line="400" w:lineRule="exact"/>
      <w:textAlignment w:val="auto"/>
    </w:pPr>
    <w:rPr>
      <w:sz w:val="20"/>
    </w:rPr>
  </w:style>
  <w:style w:type="paragraph" w:styleId="af5">
    <w:name w:val="List Paragraph"/>
    <w:basedOn w:val="a0"/>
    <w:uiPriority w:val="34"/>
    <w:qFormat/>
    <w:rsid w:val="00036079"/>
    <w:pPr>
      <w:widowControl/>
      <w:ind w:firstLineChars="200" w:firstLine="420"/>
    </w:pPr>
    <w:rPr>
      <w:rFonts w:ascii="Calibri" w:eastAsia="宋体" w:hAnsi="Calibri"/>
      <w:szCs w:val="22"/>
    </w:rPr>
  </w:style>
  <w:style w:type="character" w:customStyle="1" w:styleId="Char0">
    <w:name w:val="图 Char"/>
    <w:link w:val="af6"/>
    <w:locked/>
    <w:rsid w:val="00036079"/>
    <w:rPr>
      <w:rFonts w:ascii="Times New Roman" w:eastAsia="Times New Roman" w:hAnsi="Times New Roman"/>
      <w:szCs w:val="30"/>
    </w:rPr>
  </w:style>
  <w:style w:type="paragraph" w:customStyle="1" w:styleId="af6">
    <w:name w:val="图"/>
    <w:basedOn w:val="a0"/>
    <w:link w:val="Char0"/>
    <w:qFormat/>
    <w:rsid w:val="00036079"/>
    <w:pPr>
      <w:widowControl/>
      <w:spacing w:before="120" w:line="240" w:lineRule="auto"/>
      <w:jc w:val="center"/>
    </w:pPr>
    <w:rPr>
      <w:rFonts w:cstheme="minorBidi"/>
      <w:kern w:val="2"/>
      <w:sz w:val="21"/>
      <w:szCs w:val="30"/>
    </w:rPr>
  </w:style>
  <w:style w:type="paragraph" w:styleId="af7">
    <w:name w:val="caption"/>
    <w:basedOn w:val="a0"/>
    <w:next w:val="a0"/>
    <w:qFormat/>
    <w:rsid w:val="00036079"/>
    <w:pPr>
      <w:widowControl/>
      <w:spacing w:line="400" w:lineRule="exact"/>
      <w:ind w:firstLineChars="200" w:firstLine="200"/>
      <w:jc w:val="center"/>
    </w:pPr>
    <w:rPr>
      <w:rFonts w:eastAsia="宋体" w:cs="Arial"/>
    </w:rPr>
  </w:style>
  <w:style w:type="character" w:customStyle="1" w:styleId="fontstyle01">
    <w:name w:val="fontstyle01"/>
    <w:rsid w:val="00036079"/>
    <w:rPr>
      <w:rFonts w:ascii="宋体" w:eastAsia="宋体" w:hAnsi="宋体" w:hint="eastAsia"/>
      <w:b w:val="0"/>
      <w:bCs w:val="0"/>
      <w:i w:val="0"/>
      <w:iCs w:val="0"/>
      <w:color w:val="000000"/>
      <w:sz w:val="24"/>
      <w:szCs w:val="24"/>
    </w:rPr>
  </w:style>
  <w:style w:type="character" w:customStyle="1" w:styleId="fontstyle11">
    <w:name w:val="fontstyle11"/>
    <w:rsid w:val="00036079"/>
    <w:rPr>
      <w:rFonts w:ascii="TimesNewRomanPSMT" w:eastAsia="TimesNewRomanPSMT" w:hAnsi="TimesNewRomanPSMT" w:hint="eastAsia"/>
      <w:b w:val="0"/>
      <w:bCs w:val="0"/>
      <w:i w:val="0"/>
      <w:iCs w:val="0"/>
      <w:color w:val="000000"/>
      <w:sz w:val="24"/>
      <w:szCs w:val="24"/>
    </w:rPr>
  </w:style>
  <w:style w:type="table" w:styleId="af8">
    <w:name w:val="Table Grid"/>
    <w:basedOn w:val="a2"/>
    <w:uiPriority w:val="59"/>
    <w:qFormat/>
    <w:rsid w:val="00036079"/>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rsid w:val="00036079"/>
    <w:rPr>
      <w:rFonts w:ascii="TimesNewRomanPSMT" w:eastAsia="TimesNewRomanPSMT" w:hAnsi="TimesNewRomanPSMT" w:hint="eastAsia"/>
      <w:b w:val="0"/>
      <w:bCs w:val="0"/>
      <w:i w:val="0"/>
      <w:iCs w:val="0"/>
      <w:color w:val="000000"/>
      <w:sz w:val="22"/>
      <w:szCs w:val="22"/>
    </w:rPr>
  </w:style>
  <w:style w:type="character" w:styleId="af9">
    <w:name w:val="annotation reference"/>
    <w:uiPriority w:val="99"/>
    <w:semiHidden/>
    <w:unhideWhenUsed/>
    <w:qFormat/>
    <w:rsid w:val="00036079"/>
    <w:rPr>
      <w:sz w:val="21"/>
      <w:szCs w:val="21"/>
    </w:rPr>
  </w:style>
  <w:style w:type="paragraph" w:styleId="afa">
    <w:name w:val="annotation text"/>
    <w:basedOn w:val="a0"/>
    <w:link w:val="afb"/>
    <w:uiPriority w:val="99"/>
    <w:semiHidden/>
    <w:unhideWhenUsed/>
    <w:qFormat/>
    <w:rsid w:val="00036079"/>
    <w:pPr>
      <w:jc w:val="left"/>
    </w:pPr>
  </w:style>
  <w:style w:type="character" w:customStyle="1" w:styleId="afb">
    <w:name w:val="批注文字 字符"/>
    <w:basedOn w:val="a1"/>
    <w:link w:val="afa"/>
    <w:uiPriority w:val="99"/>
    <w:semiHidden/>
    <w:qFormat/>
    <w:rsid w:val="00036079"/>
    <w:rPr>
      <w:rFonts w:ascii="Times New Roman" w:eastAsia="Times New Roman" w:hAnsi="Times New Roman" w:cs="Times New Roman"/>
      <w:kern w:val="0"/>
      <w:sz w:val="20"/>
      <w:szCs w:val="20"/>
    </w:rPr>
  </w:style>
  <w:style w:type="paragraph" w:styleId="afc">
    <w:name w:val="annotation subject"/>
    <w:basedOn w:val="afa"/>
    <w:next w:val="afa"/>
    <w:link w:val="afd"/>
    <w:uiPriority w:val="99"/>
    <w:semiHidden/>
    <w:unhideWhenUsed/>
    <w:qFormat/>
    <w:rsid w:val="00036079"/>
    <w:rPr>
      <w:b/>
      <w:bCs/>
    </w:rPr>
  </w:style>
  <w:style w:type="character" w:customStyle="1" w:styleId="afd">
    <w:name w:val="批注主题 字符"/>
    <w:basedOn w:val="afb"/>
    <w:link w:val="afc"/>
    <w:uiPriority w:val="99"/>
    <w:semiHidden/>
    <w:qFormat/>
    <w:rsid w:val="00036079"/>
    <w:rPr>
      <w:rFonts w:ascii="Times New Roman" w:eastAsia="Times New Roman" w:hAnsi="Times New Roman" w:cs="Times New Roman"/>
      <w:b/>
      <w:bCs/>
      <w:kern w:val="0"/>
      <w:sz w:val="20"/>
      <w:szCs w:val="20"/>
    </w:rPr>
  </w:style>
  <w:style w:type="paragraph" w:styleId="afe">
    <w:name w:val="Balloon Text"/>
    <w:basedOn w:val="a0"/>
    <w:link w:val="aff"/>
    <w:uiPriority w:val="99"/>
    <w:semiHidden/>
    <w:unhideWhenUsed/>
    <w:qFormat/>
    <w:rsid w:val="00036079"/>
    <w:rPr>
      <w:sz w:val="18"/>
      <w:szCs w:val="18"/>
    </w:rPr>
  </w:style>
  <w:style w:type="character" w:customStyle="1" w:styleId="aff">
    <w:name w:val="批注框文本 字符"/>
    <w:basedOn w:val="a1"/>
    <w:link w:val="afe"/>
    <w:uiPriority w:val="99"/>
    <w:semiHidden/>
    <w:qFormat/>
    <w:rsid w:val="00036079"/>
    <w:rPr>
      <w:rFonts w:ascii="Times New Roman" w:eastAsia="Times New Roman" w:hAnsi="Times New Roman" w:cs="Times New Roman"/>
      <w:kern w:val="0"/>
      <w:sz w:val="18"/>
      <w:szCs w:val="18"/>
    </w:rPr>
  </w:style>
  <w:style w:type="paragraph" w:customStyle="1" w:styleId="31">
    <w:name w:val="正文3"/>
    <w:basedOn w:val="11"/>
    <w:link w:val="32"/>
    <w:qFormat/>
    <w:rsid w:val="00036079"/>
    <w:pPr>
      <w:ind w:firstLineChars="160" w:firstLine="160"/>
    </w:pPr>
  </w:style>
  <w:style w:type="character" w:customStyle="1" w:styleId="32">
    <w:name w:val="正文3 字符"/>
    <w:link w:val="31"/>
    <w:qFormat/>
    <w:rsid w:val="00036079"/>
    <w:rPr>
      <w:rFonts w:ascii="Times New Roman" w:eastAsia="宋体" w:hAnsi="Times New Roman" w:cs="Times New Roman"/>
      <w:kern w:val="0"/>
      <w:sz w:val="24"/>
      <w:szCs w:val="20"/>
    </w:rPr>
  </w:style>
  <w:style w:type="character" w:customStyle="1" w:styleId="fontstyle31">
    <w:name w:val="fontstyle31"/>
    <w:rsid w:val="00036079"/>
    <w:rPr>
      <w:rFonts w:ascii="SymbolMT" w:hAnsi="SymbolMT" w:hint="default"/>
      <w:b w:val="0"/>
      <w:bCs w:val="0"/>
      <w:i w:val="0"/>
      <w:iCs w:val="0"/>
      <w:color w:val="000000"/>
      <w:sz w:val="34"/>
      <w:szCs w:val="34"/>
    </w:rPr>
  </w:style>
  <w:style w:type="paragraph" w:customStyle="1" w:styleId="22">
    <w:name w:val="公式2"/>
    <w:basedOn w:val="af3"/>
    <w:link w:val="23"/>
    <w:qFormat/>
    <w:rsid w:val="00036079"/>
    <w:pPr>
      <w:jc w:val="center"/>
    </w:pPr>
  </w:style>
  <w:style w:type="character" w:customStyle="1" w:styleId="23">
    <w:name w:val="公式2 字符"/>
    <w:link w:val="22"/>
    <w:rsid w:val="00036079"/>
    <w:rPr>
      <w:rFonts w:ascii="Times New Roman" w:eastAsia="宋体" w:hAnsi="Times New Roman" w:cs="Times New Roman"/>
      <w:kern w:val="0"/>
      <w:sz w:val="24"/>
      <w:szCs w:val="20"/>
    </w:rPr>
  </w:style>
  <w:style w:type="character" w:customStyle="1" w:styleId="fontstyle41">
    <w:name w:val="fontstyle41"/>
    <w:rsid w:val="00036079"/>
    <w:rPr>
      <w:rFonts w:ascii="SymbolMT" w:hAnsi="SymbolMT" w:hint="default"/>
      <w:b w:val="0"/>
      <w:bCs w:val="0"/>
      <w:i w:val="0"/>
      <w:iCs w:val="0"/>
      <w:color w:val="000000"/>
      <w:sz w:val="26"/>
      <w:szCs w:val="26"/>
    </w:rPr>
  </w:style>
  <w:style w:type="paragraph" w:customStyle="1" w:styleId="a">
    <w:name w:val="参考文献"/>
    <w:basedOn w:val="a0"/>
    <w:qFormat/>
    <w:rsid w:val="00036079"/>
    <w:pPr>
      <w:widowControl/>
      <w:numPr>
        <w:numId w:val="4"/>
      </w:numPr>
      <w:spacing w:line="400" w:lineRule="exact"/>
    </w:pPr>
    <w:rPr>
      <w:rFonts w:eastAsia="宋体"/>
    </w:rPr>
  </w:style>
  <w:style w:type="paragraph" w:customStyle="1" w:styleId="aff0">
    <w:name w:val="无编号_章标题"/>
    <w:basedOn w:val="a0"/>
    <w:next w:val="a0"/>
    <w:rsid w:val="00036079"/>
    <w:pPr>
      <w:spacing w:before="480" w:after="360"/>
      <w:jc w:val="center"/>
      <w:outlineLvl w:val="0"/>
    </w:pPr>
    <w:rPr>
      <w:rFonts w:eastAsia="黑体"/>
      <w:sz w:val="30"/>
    </w:rPr>
  </w:style>
  <w:style w:type="paragraph" w:styleId="TOC">
    <w:name w:val="TOC Heading"/>
    <w:basedOn w:val="1"/>
    <w:next w:val="a0"/>
    <w:uiPriority w:val="39"/>
    <w:unhideWhenUsed/>
    <w:qFormat/>
    <w:rsid w:val="00036079"/>
    <w:pPr>
      <w:keepNext/>
      <w:keepLines/>
      <w:widowControl/>
      <w:spacing w:after="0" w:line="259" w:lineRule="auto"/>
      <w:jc w:val="left"/>
      <w:outlineLvl w:val="9"/>
    </w:pPr>
    <w:rPr>
      <w:rFonts w:ascii="等线 Light" w:eastAsia="等线 Light" w:hAnsi="等线 Light"/>
      <w:color w:val="2F5496"/>
      <w:kern w:val="0"/>
      <w:sz w:val="32"/>
      <w:szCs w:val="32"/>
    </w:rPr>
  </w:style>
  <w:style w:type="paragraph" w:styleId="TOC1">
    <w:name w:val="toc 1"/>
    <w:basedOn w:val="a0"/>
    <w:next w:val="a0"/>
    <w:autoRedefine/>
    <w:uiPriority w:val="39"/>
    <w:unhideWhenUsed/>
    <w:rsid w:val="00036079"/>
  </w:style>
  <w:style w:type="paragraph" w:styleId="TOC2">
    <w:name w:val="toc 2"/>
    <w:basedOn w:val="a0"/>
    <w:next w:val="a0"/>
    <w:autoRedefine/>
    <w:uiPriority w:val="39"/>
    <w:unhideWhenUsed/>
    <w:qFormat/>
    <w:rsid w:val="00036079"/>
    <w:pPr>
      <w:tabs>
        <w:tab w:val="right" w:leader="dot" w:pos="8494"/>
      </w:tabs>
      <w:spacing w:line="400" w:lineRule="exact"/>
      <w:ind w:firstLineChars="200" w:firstLine="480"/>
    </w:pPr>
  </w:style>
  <w:style w:type="paragraph" w:styleId="TOC3">
    <w:name w:val="toc 3"/>
    <w:basedOn w:val="a0"/>
    <w:next w:val="a0"/>
    <w:autoRedefine/>
    <w:uiPriority w:val="39"/>
    <w:unhideWhenUsed/>
    <w:rsid w:val="00036079"/>
    <w:pPr>
      <w:tabs>
        <w:tab w:val="right" w:leader="dot" w:pos="8494"/>
      </w:tabs>
      <w:spacing w:line="400" w:lineRule="exact"/>
      <w:ind w:firstLineChars="390" w:firstLine="936"/>
    </w:pPr>
  </w:style>
  <w:style w:type="character" w:styleId="aff1">
    <w:name w:val="Hyperlink"/>
    <w:uiPriority w:val="99"/>
    <w:unhideWhenUsed/>
    <w:qFormat/>
    <w:rsid w:val="00036079"/>
    <w:rPr>
      <w:color w:val="0563C1"/>
      <w:u w:val="single"/>
    </w:rPr>
  </w:style>
  <w:style w:type="character" w:styleId="aff2">
    <w:name w:val="page number"/>
    <w:uiPriority w:val="99"/>
    <w:semiHidden/>
    <w:unhideWhenUsed/>
    <w:rsid w:val="00036079"/>
  </w:style>
  <w:style w:type="table" w:styleId="6-3">
    <w:name w:val="List Table 6 Colorful Accent 3"/>
    <w:basedOn w:val="a2"/>
    <w:uiPriority w:val="51"/>
    <w:rsid w:val="00036079"/>
    <w:rPr>
      <w:rFonts w:ascii="等线" w:eastAsia="等线" w:hAnsi="等线" w:cs="Times New Roman"/>
      <w:color w:val="7B7B7B"/>
      <w:kern w:val="0"/>
      <w:sz w:val="20"/>
      <w:szCs w:val="20"/>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33">
    <w:name w:val="公式3"/>
    <w:basedOn w:val="af3"/>
    <w:link w:val="3Char"/>
    <w:qFormat/>
    <w:rsid w:val="00036079"/>
    <w:pPr>
      <w:tabs>
        <w:tab w:val="clear" w:pos="4253"/>
        <w:tab w:val="clear" w:pos="8504"/>
        <w:tab w:val="left" w:pos="0"/>
        <w:tab w:val="left" w:pos="1600"/>
      </w:tabs>
      <w:spacing w:before="0" w:line="400" w:lineRule="exact"/>
    </w:pPr>
  </w:style>
  <w:style w:type="character" w:customStyle="1" w:styleId="3Char">
    <w:name w:val="公式3 Char"/>
    <w:basedOn w:val="Char"/>
    <w:link w:val="33"/>
    <w:rsid w:val="00036079"/>
    <w:rPr>
      <w:rFonts w:ascii="Times New Roman" w:eastAsia="宋体" w:hAnsi="Times New Roman" w:cs="Times New Roman"/>
      <w:kern w:val="0"/>
      <w:sz w:val="24"/>
      <w:szCs w:val="20"/>
    </w:rPr>
  </w:style>
  <w:style w:type="paragraph" w:customStyle="1" w:styleId="9-">
    <w:name w:val="9-图"/>
    <w:basedOn w:val="a0"/>
    <w:rsid w:val="00036079"/>
    <w:pPr>
      <w:widowControl/>
      <w:adjustRightInd/>
      <w:snapToGrid w:val="0"/>
      <w:spacing w:before="120" w:after="240" w:line="400" w:lineRule="atLeast"/>
      <w:jc w:val="center"/>
      <w:textAlignment w:val="auto"/>
    </w:pPr>
    <w:rPr>
      <w:rFonts w:eastAsia="宋体"/>
      <w:kern w:val="2"/>
      <w:sz w:val="21"/>
      <w:szCs w:val="38"/>
    </w:rPr>
  </w:style>
  <w:style w:type="paragraph" w:customStyle="1" w:styleId="555-">
    <w:name w:val="555-正文"/>
    <w:basedOn w:val="a0"/>
    <w:qFormat/>
    <w:rsid w:val="00036079"/>
    <w:pPr>
      <w:adjustRightInd/>
      <w:spacing w:line="400" w:lineRule="exact"/>
      <w:ind w:firstLineChars="200" w:firstLine="200"/>
      <w:textAlignment w:val="auto"/>
    </w:pPr>
    <w:rPr>
      <w:rFonts w:eastAsia="宋体"/>
      <w:color w:val="000000"/>
      <w:kern w:val="2"/>
      <w:sz w:val="24"/>
      <w:szCs w:val="24"/>
    </w:rPr>
  </w:style>
  <w:style w:type="paragraph" w:customStyle="1" w:styleId="1-1">
    <w:name w:val="1-1级"/>
    <w:basedOn w:val="a0"/>
    <w:rsid w:val="00036079"/>
    <w:pPr>
      <w:widowControl/>
      <w:adjustRightInd/>
      <w:spacing w:before="480" w:after="360" w:line="400" w:lineRule="exact"/>
      <w:jc w:val="center"/>
      <w:textAlignment w:val="auto"/>
      <w:outlineLvl w:val="0"/>
    </w:pPr>
    <w:rPr>
      <w:rFonts w:eastAsia="黑体"/>
      <w:kern w:val="2"/>
      <w:sz w:val="30"/>
      <w:szCs w:val="30"/>
    </w:rPr>
  </w:style>
  <w:style w:type="paragraph" w:customStyle="1" w:styleId="ListParagraph1">
    <w:name w:val="List Paragraph1"/>
    <w:basedOn w:val="a0"/>
    <w:rsid w:val="00036079"/>
    <w:pPr>
      <w:adjustRightInd/>
      <w:spacing w:line="420" w:lineRule="exact"/>
      <w:ind w:firstLineChars="200" w:firstLine="420"/>
      <w:textAlignment w:val="auto"/>
    </w:pPr>
    <w:rPr>
      <w:rFonts w:ascii="Calibri" w:eastAsia="Adobe 仿宋 Std R" w:hAnsi="Calibri"/>
      <w:kern w:val="2"/>
      <w:sz w:val="21"/>
      <w:szCs w:val="21"/>
    </w:rPr>
  </w:style>
  <w:style w:type="table" w:customStyle="1" w:styleId="24">
    <w:name w:val="网格型2"/>
    <w:basedOn w:val="a2"/>
    <w:uiPriority w:val="39"/>
    <w:qFormat/>
    <w:rsid w:val="00036079"/>
    <w:rPr>
      <w:rFonts w:ascii="等线" w:eastAsia="等线" w:hAnsi="等线" w:cs="Times New Roman"/>
      <w:kern w:val="0"/>
      <w:sz w:val="22"/>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rsid w:val="00036079"/>
    <w:rPr>
      <w:kern w:val="0"/>
      <w:sz w:val="20"/>
      <w:szCs w:val="20"/>
    </w:rPr>
  </w:style>
  <w:style w:type="paragraph" w:customStyle="1" w:styleId="WPSOffice2">
    <w:name w:val="WPSOffice手动目录 2"/>
    <w:rsid w:val="00036079"/>
    <w:pPr>
      <w:ind w:leftChars="200" w:left="200"/>
    </w:pPr>
    <w:rPr>
      <w:kern w:val="0"/>
      <w:sz w:val="20"/>
      <w:szCs w:val="20"/>
    </w:rPr>
  </w:style>
  <w:style w:type="table" w:customStyle="1" w:styleId="6">
    <w:name w:val="网格型6"/>
    <w:basedOn w:val="a2"/>
    <w:next w:val="af8"/>
    <w:uiPriority w:val="59"/>
    <w:qFormat/>
    <w:rsid w:val="0003607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1"/>
    <w:rsid w:val="00036079"/>
  </w:style>
  <w:style w:type="character" w:customStyle="1" w:styleId="mjxassistivemathml">
    <w:name w:val="mjx_assistive_mathml"/>
    <w:basedOn w:val="a1"/>
    <w:rsid w:val="00036079"/>
  </w:style>
  <w:style w:type="character" w:styleId="aff3">
    <w:name w:val="Strong"/>
    <w:basedOn w:val="a1"/>
    <w:uiPriority w:val="22"/>
    <w:qFormat/>
    <w:rsid w:val="00036079"/>
    <w:rPr>
      <w:b/>
      <w:bCs/>
    </w:rPr>
  </w:style>
  <w:style w:type="table" w:customStyle="1" w:styleId="7">
    <w:name w:val="网格型7"/>
    <w:basedOn w:val="a2"/>
    <w:next w:val="af8"/>
    <w:uiPriority w:val="59"/>
    <w:rsid w:val="00036079"/>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2"/>
    <w:next w:val="af8"/>
    <w:uiPriority w:val="59"/>
    <w:qFormat/>
    <w:rsid w:val="00036079"/>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2"/>
    <w:next w:val="af8"/>
    <w:uiPriority w:val="59"/>
    <w:rsid w:val="00036079"/>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0"/>
    <w:link w:val="MTDisplayEquation0"/>
    <w:rsid w:val="00036079"/>
    <w:pPr>
      <w:tabs>
        <w:tab w:val="center" w:pos="6720"/>
        <w:tab w:val="right" w:pos="13440"/>
      </w:tabs>
      <w:spacing w:line="400" w:lineRule="exact"/>
    </w:pPr>
    <w:rPr>
      <w:rFonts w:eastAsia="宋体"/>
      <w:sz w:val="24"/>
      <w:szCs w:val="22"/>
    </w:rPr>
  </w:style>
  <w:style w:type="character" w:customStyle="1" w:styleId="MTDisplayEquation0">
    <w:name w:val="MTDisplayEquation 字符"/>
    <w:basedOn w:val="a1"/>
    <w:link w:val="MTDisplayEquation"/>
    <w:rsid w:val="00036079"/>
    <w:rPr>
      <w:rFonts w:ascii="Times New Roman" w:eastAsia="宋体" w:hAnsi="Times New Roman" w:cs="Times New Roman"/>
      <w:kern w:val="0"/>
      <w:sz w:val="24"/>
    </w:rPr>
  </w:style>
  <w:style w:type="table" w:customStyle="1" w:styleId="61">
    <w:name w:val="网格型61"/>
    <w:basedOn w:val="a2"/>
    <w:next w:val="af8"/>
    <w:uiPriority w:val="59"/>
    <w:qFormat/>
    <w:rsid w:val="0003607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hp</cp:lastModifiedBy>
  <cp:revision>24</cp:revision>
  <dcterms:created xsi:type="dcterms:W3CDTF">2021-09-21T02:04:00Z</dcterms:created>
  <dcterms:modified xsi:type="dcterms:W3CDTF">2021-09-21T09:44:00Z</dcterms:modified>
</cp:coreProperties>
</file>