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FC8A0" w14:textId="3A48FAB3" w:rsidR="0072480E" w:rsidRDefault="00086AB2" w:rsidP="0072480E">
      <w:pPr>
        <w:pStyle w:val="af6"/>
      </w:pPr>
      <w:bookmarkStart w:id="0" w:name="_Toc83564870"/>
      <w:r>
        <w:rPr>
          <w:kern w:val="44"/>
          <w:szCs w:val="44"/>
        </w:rPr>
        <w:t>3</w:t>
      </w:r>
      <w:bookmarkEnd w:id="0"/>
      <w:r w:rsidR="004C0F98">
        <w:rPr>
          <w:rFonts w:hint="eastAsia"/>
        </w:rPr>
        <w:t>数据规范化管理</w:t>
      </w:r>
    </w:p>
    <w:p w14:paraId="30B89143" w14:textId="0C75B2EB" w:rsidR="00086AB2" w:rsidRDefault="00086AB2" w:rsidP="00086AB2">
      <w:pPr>
        <w:pStyle w:val="a8"/>
      </w:pPr>
      <w:bookmarkStart w:id="1" w:name="_Toc84500731"/>
      <w:bookmarkStart w:id="2" w:name="_Toc83564881"/>
      <w:r>
        <w:t>3.</w:t>
      </w:r>
      <w:r w:rsidR="004C0F98">
        <w:rPr>
          <w:rFonts w:hint="eastAsia"/>
        </w:rPr>
        <w:t>3</w:t>
      </w:r>
      <w:bookmarkEnd w:id="1"/>
      <w:r w:rsidR="004C0F98">
        <w:rPr>
          <w:rFonts w:hint="eastAsia"/>
        </w:rPr>
        <w:t>数据存储</w:t>
      </w:r>
    </w:p>
    <w:p w14:paraId="1A5D85DD" w14:textId="26DC159C" w:rsidR="003D0802" w:rsidRPr="003D0802" w:rsidRDefault="003D0802" w:rsidP="003D0802">
      <w:pPr>
        <w:pStyle w:val="11"/>
        <w:ind w:firstLine="480"/>
      </w:pPr>
      <w:r>
        <w:rPr>
          <w:rFonts w:hint="eastAsia"/>
        </w:rPr>
        <w:t>在整个系统中涉及到海量的有关数据，如风洞设备的试验数据、设备使用过程中产生的故障数据和传感器采集到的各种信号数据等，如果不对这些数据进行规范处理并存储，将会使得后期无法有效利用这些数据。本节介绍对这些数据的编码、结构化处理及存储方式。</w:t>
      </w:r>
    </w:p>
    <w:p w14:paraId="37925B7D" w14:textId="0A12A8F8" w:rsidR="00086AB2" w:rsidRDefault="00086AB2" w:rsidP="00086AB2">
      <w:pPr>
        <w:spacing w:before="240" w:after="120" w:line="400" w:lineRule="atLeast"/>
        <w:outlineLvl w:val="3"/>
        <w:rPr>
          <w:rFonts w:eastAsia="黑体"/>
          <w:sz w:val="24"/>
        </w:rPr>
      </w:pPr>
      <w:bookmarkStart w:id="3" w:name="_Toc84500732"/>
      <w:r>
        <w:rPr>
          <w:rFonts w:eastAsia="黑体"/>
          <w:sz w:val="24"/>
        </w:rPr>
        <w:t>3.</w:t>
      </w:r>
      <w:r w:rsidR="004C0F98">
        <w:rPr>
          <w:rFonts w:eastAsia="黑体" w:hint="eastAsia"/>
          <w:sz w:val="24"/>
        </w:rPr>
        <w:t>3</w:t>
      </w:r>
      <w:r>
        <w:rPr>
          <w:rFonts w:eastAsia="黑体"/>
          <w:sz w:val="24"/>
        </w:rPr>
        <w:t>.1</w:t>
      </w:r>
      <w:bookmarkEnd w:id="3"/>
      <w:r w:rsidR="004C0F98">
        <w:rPr>
          <w:rFonts w:eastAsia="黑体" w:hint="eastAsia"/>
          <w:sz w:val="24"/>
        </w:rPr>
        <w:t>数据编码</w:t>
      </w:r>
    </w:p>
    <w:p w14:paraId="416F7C8E" w14:textId="61CB1F85" w:rsidR="00483DEB" w:rsidRDefault="00221FF0" w:rsidP="00656A91">
      <w:pPr>
        <w:pStyle w:val="11"/>
        <w:ind w:firstLine="480"/>
      </w:pPr>
      <w:r>
        <w:rPr>
          <w:rFonts w:hint="eastAsia"/>
        </w:rPr>
        <w:t>风洞设备</w:t>
      </w:r>
      <w:r w:rsidR="005B3182">
        <w:rPr>
          <w:rFonts w:hint="eastAsia"/>
        </w:rPr>
        <w:t>种类</w:t>
      </w:r>
      <w:r>
        <w:rPr>
          <w:rFonts w:hint="eastAsia"/>
        </w:rPr>
        <w:t>繁多</w:t>
      </w:r>
      <w:r w:rsidR="005B3182">
        <w:rPr>
          <w:rFonts w:hint="eastAsia"/>
        </w:rPr>
        <w:t>，</w:t>
      </w:r>
      <w:r w:rsidR="000C465E">
        <w:rPr>
          <w:rFonts w:hint="eastAsia"/>
        </w:rPr>
        <w:t>为了清晰地区分各类数据并对其统一管理，应该对这些</w:t>
      </w:r>
      <w:r w:rsidR="005B3182">
        <w:rPr>
          <w:rFonts w:hint="eastAsia"/>
        </w:rPr>
        <w:t>数据进行统一编码。</w:t>
      </w:r>
      <w:r w:rsidR="000C465E">
        <w:rPr>
          <w:rFonts w:hint="eastAsia"/>
        </w:rPr>
        <w:t>本部</w:t>
      </w:r>
      <w:proofErr w:type="gramStart"/>
      <w:r w:rsidR="000C465E">
        <w:rPr>
          <w:rFonts w:hint="eastAsia"/>
        </w:rPr>
        <w:t>分结合</w:t>
      </w:r>
      <w:proofErr w:type="gramEnd"/>
      <w:r w:rsidR="000C465E" w:rsidRPr="00BF01EE">
        <w:rPr>
          <w:rFonts w:hint="eastAsia"/>
        </w:rPr>
        <w:t>气动中心装备管理编码规范</w:t>
      </w:r>
      <w:r w:rsidR="000C465E">
        <w:rPr>
          <w:rFonts w:hint="eastAsia"/>
        </w:rPr>
        <w:t>，对相关数据</w:t>
      </w:r>
      <w:r w:rsidR="000C465E" w:rsidRPr="004040B7">
        <w:rPr>
          <w:rFonts w:hint="eastAsia"/>
        </w:rPr>
        <w:t>的编码</w:t>
      </w:r>
      <w:r w:rsidR="000C465E">
        <w:rPr>
          <w:rFonts w:hint="eastAsia"/>
        </w:rPr>
        <w:t>结构提出具体的规范和要求。下面将介绍数据编码的范围、引用文件、</w:t>
      </w:r>
      <w:r w:rsidR="000C465E" w:rsidRPr="00BF01EE">
        <w:rPr>
          <w:rFonts w:hint="eastAsia"/>
        </w:rPr>
        <w:t>术语定义</w:t>
      </w:r>
      <w:r w:rsidR="000C465E">
        <w:rPr>
          <w:rFonts w:hint="eastAsia"/>
        </w:rPr>
        <w:t>、</w:t>
      </w:r>
      <w:r w:rsidR="000C465E" w:rsidRPr="00BF01EE">
        <w:rPr>
          <w:rFonts w:hint="eastAsia"/>
        </w:rPr>
        <w:t>编码要求</w:t>
      </w:r>
      <w:r w:rsidR="000C465E">
        <w:rPr>
          <w:rFonts w:hint="eastAsia"/>
        </w:rPr>
        <w:t>和具体的数据</w:t>
      </w:r>
      <w:r w:rsidR="000C465E" w:rsidRPr="00BF01EE">
        <w:rPr>
          <w:rFonts w:hint="eastAsia"/>
        </w:rPr>
        <w:t>编码规范</w:t>
      </w:r>
      <w:r w:rsidR="000C465E">
        <w:rPr>
          <w:rFonts w:hint="eastAsia"/>
        </w:rPr>
        <w:t>。</w:t>
      </w:r>
    </w:p>
    <w:p w14:paraId="2B34E0F2" w14:textId="6C81C338" w:rsidR="00ED693D" w:rsidRDefault="00483DEB" w:rsidP="00483DEB">
      <w:pPr>
        <w:pStyle w:val="31"/>
        <w:ind w:firstLine="384"/>
      </w:pPr>
      <w:r>
        <w:rPr>
          <w:rFonts w:hint="eastAsia"/>
        </w:rPr>
        <w:t>（</w:t>
      </w:r>
      <w:r>
        <w:rPr>
          <w:rFonts w:hint="eastAsia"/>
        </w:rPr>
        <w:t>1</w:t>
      </w:r>
      <w:r>
        <w:rPr>
          <w:rFonts w:hint="eastAsia"/>
        </w:rPr>
        <w:t>）</w:t>
      </w:r>
      <w:r w:rsidR="00656A91">
        <w:rPr>
          <w:rFonts w:hint="eastAsia"/>
        </w:rPr>
        <w:t>范围</w:t>
      </w:r>
    </w:p>
    <w:p w14:paraId="521BD627" w14:textId="4AA75770" w:rsidR="00656A91" w:rsidRDefault="00656A91" w:rsidP="005F73E8">
      <w:pPr>
        <w:pStyle w:val="11"/>
        <w:ind w:firstLine="480"/>
      </w:pPr>
      <w:r w:rsidRPr="00BF01EE">
        <w:rPr>
          <w:rFonts w:hint="eastAsia"/>
        </w:rPr>
        <w:t>本</w:t>
      </w:r>
      <w:r>
        <w:rPr>
          <w:rFonts w:hint="eastAsia"/>
        </w:rPr>
        <w:t>部</w:t>
      </w:r>
      <w:proofErr w:type="gramStart"/>
      <w:r>
        <w:rPr>
          <w:rFonts w:hint="eastAsia"/>
        </w:rPr>
        <w:t>分</w:t>
      </w:r>
      <w:r w:rsidR="005F73E8">
        <w:rPr>
          <w:rFonts w:hint="eastAsia"/>
        </w:rPr>
        <w:t>规定</w:t>
      </w:r>
      <w:proofErr w:type="gramEnd"/>
      <w:r w:rsidR="005F73E8">
        <w:rPr>
          <w:rFonts w:hint="eastAsia"/>
        </w:rPr>
        <w:t>了风洞设备健康管理系统相关数据的编码要求。</w:t>
      </w:r>
    </w:p>
    <w:p w14:paraId="492B22F8" w14:textId="045CADF7" w:rsidR="00656A91" w:rsidRPr="00656A91" w:rsidRDefault="00656A91" w:rsidP="005F73E8">
      <w:pPr>
        <w:pStyle w:val="11"/>
        <w:ind w:firstLine="480"/>
      </w:pPr>
      <w:r w:rsidRPr="00BF01EE">
        <w:rPr>
          <w:rFonts w:hint="eastAsia"/>
        </w:rPr>
        <w:t>本规范适用于</w:t>
      </w:r>
      <w:r w:rsidR="005F73E8">
        <w:rPr>
          <w:rFonts w:hint="eastAsia"/>
        </w:rPr>
        <w:t>风洞设备健康管理系统及相关信息管理系统的开发</w:t>
      </w:r>
      <w:r w:rsidRPr="00BF01EE">
        <w:rPr>
          <w:rFonts w:hint="eastAsia"/>
        </w:rPr>
        <w:t>。</w:t>
      </w:r>
    </w:p>
    <w:p w14:paraId="6506A5D4" w14:textId="7DE1AAA9" w:rsidR="009E30A2" w:rsidRDefault="005F73E8" w:rsidP="005F73E8">
      <w:pPr>
        <w:pStyle w:val="31"/>
        <w:ind w:firstLine="384"/>
      </w:pPr>
      <w:r>
        <w:tab/>
      </w:r>
      <w:r>
        <w:rPr>
          <w:rFonts w:hint="eastAsia"/>
        </w:rPr>
        <w:t>（</w:t>
      </w:r>
      <w:r>
        <w:rPr>
          <w:rFonts w:hint="eastAsia"/>
        </w:rPr>
        <w:t>2</w:t>
      </w:r>
      <w:r>
        <w:rPr>
          <w:rFonts w:hint="eastAsia"/>
        </w:rPr>
        <w:t>）引用文件</w:t>
      </w:r>
    </w:p>
    <w:p w14:paraId="555D1525" w14:textId="6E492F5A" w:rsidR="005F73E8" w:rsidRDefault="005F73E8" w:rsidP="005F73E8">
      <w:pPr>
        <w:pStyle w:val="11"/>
        <w:ind w:firstLine="480"/>
        <w:rPr>
          <w:shd w:val="clear" w:color="auto" w:fill="FFFFFF"/>
        </w:rPr>
      </w:pPr>
      <w:r w:rsidRPr="00913562">
        <w:rPr>
          <w:rFonts w:hint="eastAsia"/>
          <w:shd w:val="clear" w:color="auto" w:fill="FFFFFF"/>
        </w:rPr>
        <w:t>下列文件中的条款通过引用而成为本规范的条款。</w:t>
      </w:r>
    </w:p>
    <w:p w14:paraId="28148502" w14:textId="77777777" w:rsidR="005F73E8" w:rsidRPr="00913562" w:rsidRDefault="005F73E8" w:rsidP="005F73E8">
      <w:pPr>
        <w:pStyle w:val="11"/>
        <w:ind w:firstLine="480"/>
      </w:pPr>
      <w:r w:rsidRPr="00913562">
        <w:rPr>
          <w:rFonts w:hint="eastAsia"/>
        </w:rPr>
        <w:t>《全军信息服务基础平台白皮书》</w:t>
      </w:r>
    </w:p>
    <w:p w14:paraId="363F5673" w14:textId="77777777" w:rsidR="005F73E8" w:rsidRPr="00913562" w:rsidRDefault="005F73E8" w:rsidP="005F73E8">
      <w:pPr>
        <w:pStyle w:val="11"/>
        <w:ind w:firstLine="480"/>
        <w:rPr>
          <w:shd w:val="clear" w:color="auto" w:fill="FFFFFF"/>
        </w:rPr>
      </w:pPr>
      <w:r w:rsidRPr="00913562">
        <w:rPr>
          <w:rFonts w:hint="eastAsia"/>
          <w:shd w:val="clear" w:color="auto" w:fill="FFFFFF"/>
        </w:rPr>
        <w:t>GB/T 2260</w:t>
      </w:r>
      <w:r w:rsidRPr="00913562">
        <w:rPr>
          <w:shd w:val="clear" w:color="auto" w:fill="FFFFFF"/>
        </w:rPr>
        <w:t xml:space="preserve"> </w:t>
      </w:r>
      <w:r w:rsidRPr="00913562">
        <w:rPr>
          <w:rFonts w:hint="eastAsia"/>
          <w:shd w:val="clear" w:color="auto" w:fill="FFFFFF"/>
        </w:rPr>
        <w:t xml:space="preserve"> </w:t>
      </w:r>
      <w:r w:rsidRPr="00913562">
        <w:rPr>
          <w:rFonts w:hint="eastAsia"/>
          <w:shd w:val="clear" w:color="auto" w:fill="FFFFFF"/>
        </w:rPr>
        <w:t>中华人民共和国行政区划分代码</w:t>
      </w:r>
    </w:p>
    <w:p w14:paraId="36E44083" w14:textId="77777777" w:rsidR="005F73E8" w:rsidRPr="00913562" w:rsidRDefault="005F73E8" w:rsidP="005F73E8">
      <w:pPr>
        <w:pStyle w:val="11"/>
        <w:ind w:firstLine="480"/>
        <w:rPr>
          <w:shd w:val="clear" w:color="auto" w:fill="FFFFFF"/>
        </w:rPr>
      </w:pPr>
      <w:r w:rsidRPr="00913562">
        <w:rPr>
          <w:rFonts w:hint="eastAsia"/>
          <w:shd w:val="clear" w:color="auto" w:fill="FFFFFF"/>
        </w:rPr>
        <w:t>GB/T</w:t>
      </w:r>
      <w:r w:rsidRPr="00913562">
        <w:rPr>
          <w:shd w:val="clear" w:color="auto" w:fill="FFFFFF"/>
        </w:rPr>
        <w:t xml:space="preserve"> 10113 </w:t>
      </w:r>
      <w:r w:rsidRPr="00913562">
        <w:rPr>
          <w:rFonts w:hint="eastAsia"/>
          <w:shd w:val="clear" w:color="auto" w:fill="FFFFFF"/>
        </w:rPr>
        <w:t>分类编码通用术语</w:t>
      </w:r>
    </w:p>
    <w:p w14:paraId="6D8BA70C" w14:textId="77777777" w:rsidR="005F73E8" w:rsidRPr="00913562" w:rsidRDefault="005F73E8" w:rsidP="005F73E8">
      <w:pPr>
        <w:pStyle w:val="11"/>
        <w:ind w:firstLine="480"/>
        <w:rPr>
          <w:shd w:val="clear" w:color="auto" w:fill="FFFFFF"/>
        </w:rPr>
      </w:pPr>
      <w:r w:rsidRPr="00913562">
        <w:rPr>
          <w:rFonts w:hint="eastAsia"/>
          <w:shd w:val="clear" w:color="auto" w:fill="FFFFFF"/>
        </w:rPr>
        <w:t xml:space="preserve">GB/T 24463.3-2009 </w:t>
      </w:r>
      <w:r w:rsidRPr="00913562">
        <w:rPr>
          <w:shd w:val="clear" w:color="auto" w:fill="FFFFFF"/>
        </w:rPr>
        <w:t xml:space="preserve"> </w:t>
      </w:r>
      <w:r w:rsidRPr="00913562">
        <w:rPr>
          <w:rFonts w:hint="eastAsia"/>
          <w:shd w:val="clear" w:color="auto" w:fill="FFFFFF"/>
        </w:rPr>
        <w:t>交互式电子技术手册</w:t>
      </w:r>
      <w:r w:rsidRPr="00913562">
        <w:rPr>
          <w:rFonts w:hint="eastAsia"/>
          <w:shd w:val="clear" w:color="auto" w:fill="FFFFFF"/>
        </w:rPr>
        <w:t xml:space="preserve"> </w:t>
      </w:r>
      <w:r w:rsidRPr="00913562">
        <w:rPr>
          <w:rFonts w:hint="eastAsia"/>
          <w:shd w:val="clear" w:color="auto" w:fill="FFFFFF"/>
        </w:rPr>
        <w:t>第</w:t>
      </w:r>
      <w:r w:rsidRPr="00913562">
        <w:rPr>
          <w:rFonts w:hint="eastAsia"/>
          <w:shd w:val="clear" w:color="auto" w:fill="FFFFFF"/>
        </w:rPr>
        <w:t>3</w:t>
      </w:r>
      <w:r w:rsidRPr="00913562">
        <w:rPr>
          <w:rFonts w:hint="eastAsia"/>
          <w:shd w:val="clear" w:color="auto" w:fill="FFFFFF"/>
        </w:rPr>
        <w:t>部分：公共源数据库要求</w:t>
      </w:r>
    </w:p>
    <w:p w14:paraId="21945FD0" w14:textId="77777777" w:rsidR="005F73E8" w:rsidRPr="00913562" w:rsidRDefault="005F73E8" w:rsidP="005F73E8">
      <w:pPr>
        <w:pStyle w:val="11"/>
        <w:ind w:firstLine="480"/>
        <w:rPr>
          <w:shd w:val="clear" w:color="auto" w:fill="FFFFFF"/>
        </w:rPr>
      </w:pPr>
      <w:r w:rsidRPr="00913562">
        <w:rPr>
          <w:rFonts w:hint="eastAsia"/>
          <w:shd w:val="clear" w:color="auto" w:fill="FFFFFF"/>
        </w:rPr>
        <w:t xml:space="preserve">GJB 4017-2000 </w:t>
      </w:r>
      <w:r w:rsidRPr="00913562">
        <w:rPr>
          <w:rFonts w:hint="eastAsia"/>
          <w:shd w:val="clear" w:color="auto" w:fill="FFFFFF"/>
        </w:rPr>
        <w:t>风洞试验代码</w:t>
      </w:r>
    </w:p>
    <w:p w14:paraId="542C6A21" w14:textId="77777777" w:rsidR="005F73E8" w:rsidRPr="00913562" w:rsidRDefault="005F73E8" w:rsidP="005F73E8">
      <w:pPr>
        <w:pStyle w:val="11"/>
        <w:ind w:firstLine="480"/>
        <w:rPr>
          <w:shd w:val="clear" w:color="auto" w:fill="FFFFFF"/>
        </w:rPr>
      </w:pPr>
      <w:r w:rsidRPr="00913562">
        <w:rPr>
          <w:rFonts w:hint="eastAsia"/>
          <w:shd w:val="clear" w:color="auto" w:fill="FFFFFF"/>
        </w:rPr>
        <w:t xml:space="preserve">GJB </w:t>
      </w:r>
      <w:r w:rsidRPr="00913562">
        <w:rPr>
          <w:shd w:val="clear" w:color="auto" w:fill="FFFFFF"/>
        </w:rPr>
        <w:t xml:space="preserve">7000-2010 </w:t>
      </w:r>
      <w:r w:rsidRPr="00913562">
        <w:rPr>
          <w:rFonts w:hint="eastAsia"/>
          <w:shd w:val="clear" w:color="auto" w:fill="FFFFFF"/>
        </w:rPr>
        <w:t>军用物资和装备分类</w:t>
      </w:r>
    </w:p>
    <w:p w14:paraId="08AA724E" w14:textId="237A97D1" w:rsidR="005F73E8" w:rsidRDefault="005F73E8" w:rsidP="005F73E8">
      <w:pPr>
        <w:pStyle w:val="11"/>
        <w:ind w:firstLine="480"/>
        <w:rPr>
          <w:shd w:val="clear" w:color="auto" w:fill="FFFFFF"/>
        </w:rPr>
      </w:pPr>
      <w:r w:rsidRPr="00913562">
        <w:rPr>
          <w:rFonts w:hint="eastAsia"/>
          <w:shd w:val="clear" w:color="auto" w:fill="FFFFFF"/>
        </w:rPr>
        <w:t xml:space="preserve">GJB 6600.2-2009 </w:t>
      </w:r>
      <w:r w:rsidRPr="00913562">
        <w:rPr>
          <w:rFonts w:hint="eastAsia"/>
          <w:shd w:val="clear" w:color="auto" w:fill="FFFFFF"/>
        </w:rPr>
        <w:t>装备交互式电子技术手册</w:t>
      </w:r>
      <w:r w:rsidRPr="00913562">
        <w:rPr>
          <w:rFonts w:hint="eastAsia"/>
          <w:shd w:val="clear" w:color="auto" w:fill="FFFFFF"/>
        </w:rPr>
        <w:t xml:space="preserve"> </w:t>
      </w:r>
      <w:r w:rsidRPr="00913562">
        <w:rPr>
          <w:rFonts w:hint="eastAsia"/>
          <w:shd w:val="clear" w:color="auto" w:fill="FFFFFF"/>
        </w:rPr>
        <w:t>第</w:t>
      </w:r>
      <w:r w:rsidRPr="00913562">
        <w:rPr>
          <w:rFonts w:hint="eastAsia"/>
          <w:shd w:val="clear" w:color="auto" w:fill="FFFFFF"/>
        </w:rPr>
        <w:t>2</w:t>
      </w:r>
      <w:r w:rsidRPr="00913562">
        <w:rPr>
          <w:rFonts w:hint="eastAsia"/>
          <w:shd w:val="clear" w:color="auto" w:fill="FFFFFF"/>
        </w:rPr>
        <w:t>部分：数据模块编码和信息控制编码</w:t>
      </w:r>
    </w:p>
    <w:p w14:paraId="311EE14D" w14:textId="5EBD0C37" w:rsidR="005F73E8" w:rsidRDefault="005F73E8" w:rsidP="005F73E8">
      <w:pPr>
        <w:pStyle w:val="11"/>
        <w:ind w:firstLine="480"/>
      </w:pPr>
      <w:r w:rsidRPr="00BF01EE">
        <w:t>Q/QD 9-2021</w:t>
      </w:r>
      <w:r w:rsidRPr="00BF01EE">
        <w:rPr>
          <w:rFonts w:hint="eastAsia"/>
        </w:rPr>
        <w:t>中国空气动力研究与发展中心标准</w:t>
      </w:r>
      <w:r w:rsidRPr="00BF01EE">
        <w:rPr>
          <w:rFonts w:hint="eastAsia"/>
        </w:rPr>
        <w:t xml:space="preserve"> </w:t>
      </w:r>
      <w:r w:rsidRPr="00BF01EE">
        <w:rPr>
          <w:rFonts w:hint="eastAsia"/>
        </w:rPr>
        <w:t>气动中心装备管理编码规范</w:t>
      </w:r>
    </w:p>
    <w:p w14:paraId="158A7B3E" w14:textId="1379AF5D" w:rsidR="005F73E8" w:rsidRDefault="005F73E8" w:rsidP="005F73E8">
      <w:pPr>
        <w:pStyle w:val="11"/>
        <w:ind w:firstLine="480"/>
      </w:pPr>
      <w:r w:rsidRPr="005F73E8">
        <w:t>Q</w:t>
      </w:r>
      <w:r w:rsidR="00C97DDD">
        <w:rPr>
          <w:rFonts w:hint="eastAsia"/>
        </w:rPr>
        <w:t>/</w:t>
      </w:r>
      <w:r w:rsidRPr="005F73E8">
        <w:t>J QD 2.1</w:t>
      </w:r>
      <w:r w:rsidR="00C179EE">
        <w:rPr>
          <w:rFonts w:hint="eastAsia"/>
        </w:rPr>
        <w:t>-</w:t>
      </w:r>
      <w:r w:rsidRPr="005F73E8">
        <w:t xml:space="preserve">2014 </w:t>
      </w:r>
      <w:r w:rsidRPr="005F73E8">
        <w:rPr>
          <w:rFonts w:hint="eastAsia"/>
        </w:rPr>
        <w:t>气动数据库数据规范</w:t>
      </w:r>
      <w:r w:rsidRPr="005F73E8">
        <w:t xml:space="preserve"> </w:t>
      </w:r>
      <w:r w:rsidRPr="005F73E8">
        <w:rPr>
          <w:rFonts w:hint="eastAsia"/>
        </w:rPr>
        <w:t>第</w:t>
      </w:r>
      <w:r w:rsidRPr="005F73E8">
        <w:t>1</w:t>
      </w:r>
      <w:r w:rsidRPr="005F73E8">
        <w:rPr>
          <w:rFonts w:hint="eastAsia"/>
        </w:rPr>
        <w:t>部分</w:t>
      </w:r>
      <w:r w:rsidRPr="005F73E8">
        <w:t xml:space="preserve"> </w:t>
      </w:r>
      <w:r w:rsidRPr="005F73E8">
        <w:rPr>
          <w:rFonts w:hint="eastAsia"/>
        </w:rPr>
        <w:t>常规气动数据</w:t>
      </w:r>
    </w:p>
    <w:p w14:paraId="21B23AC8" w14:textId="5719C2F9" w:rsidR="005F73E8" w:rsidRDefault="005F73E8" w:rsidP="005F73E8">
      <w:pPr>
        <w:pStyle w:val="11"/>
        <w:ind w:firstLine="480"/>
      </w:pPr>
      <w:r w:rsidRPr="005F73E8">
        <w:t>Q</w:t>
      </w:r>
      <w:r w:rsidR="00C97DDD">
        <w:rPr>
          <w:rFonts w:hint="eastAsia"/>
        </w:rPr>
        <w:t>/</w:t>
      </w:r>
      <w:r w:rsidRPr="005F73E8">
        <w:t>J QD 2.2</w:t>
      </w:r>
      <w:r w:rsidR="00C179EE">
        <w:rPr>
          <w:rFonts w:hint="eastAsia"/>
        </w:rPr>
        <w:t>-</w:t>
      </w:r>
      <w:r w:rsidRPr="005F73E8">
        <w:t xml:space="preserve">2015 </w:t>
      </w:r>
      <w:r w:rsidRPr="005F73E8">
        <w:rPr>
          <w:rFonts w:hint="eastAsia"/>
        </w:rPr>
        <w:t>气动数据库数据规范</w:t>
      </w:r>
      <w:r w:rsidRPr="005F73E8">
        <w:t xml:space="preserve"> </w:t>
      </w:r>
      <w:r w:rsidRPr="005F73E8">
        <w:rPr>
          <w:rFonts w:hint="eastAsia"/>
        </w:rPr>
        <w:t>第</w:t>
      </w:r>
      <w:r w:rsidRPr="005F73E8">
        <w:t>2</w:t>
      </w:r>
      <w:r w:rsidRPr="005F73E8">
        <w:rPr>
          <w:rFonts w:hint="eastAsia"/>
        </w:rPr>
        <w:t>部分</w:t>
      </w:r>
      <w:r w:rsidRPr="005F73E8">
        <w:t xml:space="preserve"> </w:t>
      </w:r>
      <w:r w:rsidRPr="005F73E8">
        <w:rPr>
          <w:rFonts w:hint="eastAsia"/>
        </w:rPr>
        <w:t>特种气动数据</w:t>
      </w:r>
    </w:p>
    <w:p w14:paraId="41477E61" w14:textId="67B7B394" w:rsidR="00C179EE" w:rsidRDefault="00C179EE" w:rsidP="005F73E8">
      <w:pPr>
        <w:pStyle w:val="11"/>
        <w:ind w:firstLine="480"/>
      </w:pPr>
      <w:r>
        <w:rPr>
          <w:rFonts w:hint="eastAsia"/>
        </w:rPr>
        <w:t>GB/T</w:t>
      </w:r>
      <w:r>
        <w:t xml:space="preserve"> </w:t>
      </w:r>
      <w:r>
        <w:rPr>
          <w:rFonts w:hint="eastAsia"/>
        </w:rPr>
        <w:t>36625.2-2018</w:t>
      </w:r>
      <w:r>
        <w:t xml:space="preserve"> </w:t>
      </w:r>
      <w:r w:rsidRPr="00C179EE">
        <w:rPr>
          <w:rFonts w:hint="eastAsia"/>
        </w:rPr>
        <w:t>智慧城市</w:t>
      </w:r>
      <w:r w:rsidRPr="00C179EE">
        <w:t xml:space="preserve"> </w:t>
      </w:r>
      <w:r w:rsidRPr="00C179EE">
        <w:rPr>
          <w:rFonts w:hint="eastAsia"/>
        </w:rPr>
        <w:t>数据融合</w:t>
      </w:r>
      <w:r w:rsidRPr="00C179EE">
        <w:t xml:space="preserve"> </w:t>
      </w:r>
      <w:r w:rsidRPr="00C179EE">
        <w:rPr>
          <w:rFonts w:hint="eastAsia"/>
        </w:rPr>
        <w:t>第</w:t>
      </w:r>
      <w:r w:rsidRPr="00C179EE">
        <w:t>2</w:t>
      </w:r>
      <w:r w:rsidRPr="00C179EE">
        <w:rPr>
          <w:rFonts w:hint="eastAsia"/>
        </w:rPr>
        <w:t>部分：数据编码规范</w:t>
      </w:r>
    </w:p>
    <w:p w14:paraId="0D711101" w14:textId="68397718" w:rsidR="00E81C93" w:rsidRDefault="00E81C93" w:rsidP="00E81C93">
      <w:pPr>
        <w:pStyle w:val="31"/>
        <w:ind w:firstLine="384"/>
      </w:pPr>
      <w:r>
        <w:rPr>
          <w:rFonts w:hint="eastAsia"/>
        </w:rPr>
        <w:t>（</w:t>
      </w:r>
      <w:r>
        <w:rPr>
          <w:rFonts w:hint="eastAsia"/>
        </w:rPr>
        <w:t>3</w:t>
      </w:r>
      <w:r>
        <w:rPr>
          <w:rFonts w:hint="eastAsia"/>
        </w:rPr>
        <w:t>）术语和定义</w:t>
      </w:r>
    </w:p>
    <w:p w14:paraId="688D633D" w14:textId="051BA8C2" w:rsidR="00E81C93" w:rsidRDefault="00E81C93" w:rsidP="00E81C93">
      <w:pPr>
        <w:pStyle w:val="11"/>
        <w:ind w:firstLine="480"/>
      </w:pPr>
      <w:r>
        <w:rPr>
          <w:rFonts w:hint="eastAsia"/>
        </w:rPr>
        <w:lastRenderedPageBreak/>
        <w:t>①数据</w:t>
      </w:r>
    </w:p>
    <w:p w14:paraId="1125D081" w14:textId="536E4B62" w:rsidR="00E81C93" w:rsidRDefault="00E81C93" w:rsidP="00E81C93">
      <w:pPr>
        <w:pStyle w:val="11"/>
        <w:ind w:firstLine="480"/>
      </w:pPr>
      <w:r>
        <w:rPr>
          <w:rFonts w:hint="eastAsia"/>
        </w:rPr>
        <w:t>本部分术语“数据”是指在风洞设备健康管理系统中所涉及到的各种设备数据、试验数据、故障数据等数据的集合。</w:t>
      </w:r>
    </w:p>
    <w:p w14:paraId="494EE1FE" w14:textId="27B73411" w:rsidR="00E81C93" w:rsidRDefault="00E81C93" w:rsidP="00E81C93">
      <w:pPr>
        <w:pStyle w:val="11"/>
        <w:ind w:firstLine="480"/>
      </w:pPr>
      <w:r>
        <w:rPr>
          <w:rFonts w:hint="eastAsia"/>
        </w:rPr>
        <w:t>②编码结构</w:t>
      </w:r>
    </w:p>
    <w:p w14:paraId="5E3FCF56" w14:textId="77777777" w:rsidR="00E81C93" w:rsidRPr="00BF01EE" w:rsidRDefault="00E81C93" w:rsidP="00E81C93">
      <w:pPr>
        <w:pStyle w:val="11"/>
        <w:ind w:firstLine="480"/>
      </w:pPr>
      <w:r w:rsidRPr="00BF01EE">
        <w:rPr>
          <w:rFonts w:hint="eastAsia"/>
        </w:rPr>
        <w:t>编码结构指编码符号排列的逻辑顺序。</w:t>
      </w:r>
    </w:p>
    <w:p w14:paraId="3A553EC7" w14:textId="6A50CA61" w:rsidR="00E81C93" w:rsidRDefault="00E81C93" w:rsidP="00E81C93">
      <w:pPr>
        <w:pStyle w:val="31"/>
        <w:ind w:firstLine="384"/>
      </w:pPr>
      <w:r>
        <w:rPr>
          <w:rFonts w:hint="eastAsia"/>
        </w:rPr>
        <w:t>（</w:t>
      </w:r>
      <w:r>
        <w:rPr>
          <w:rFonts w:hint="eastAsia"/>
        </w:rPr>
        <w:t>4</w:t>
      </w:r>
      <w:r>
        <w:rPr>
          <w:rFonts w:hint="eastAsia"/>
        </w:rPr>
        <w:t>）编码要求</w:t>
      </w:r>
    </w:p>
    <w:p w14:paraId="3870D304" w14:textId="67B654F2" w:rsidR="00E81C93" w:rsidRDefault="00E81C93" w:rsidP="00E81C93">
      <w:pPr>
        <w:pStyle w:val="11"/>
        <w:ind w:firstLine="480"/>
      </w:pPr>
      <w:r>
        <w:rPr>
          <w:rFonts w:hint="eastAsia"/>
        </w:rPr>
        <w:t>①通用要求</w:t>
      </w:r>
    </w:p>
    <w:p w14:paraId="58E5A4D3" w14:textId="4C906435" w:rsidR="00E81C93" w:rsidRDefault="00E81C93" w:rsidP="00E81C93">
      <w:pPr>
        <w:pStyle w:val="11"/>
        <w:ind w:firstLine="480"/>
      </w:pPr>
      <w:r>
        <w:rPr>
          <w:rFonts w:hint="eastAsia"/>
        </w:rPr>
        <w:t>a</w:t>
      </w:r>
      <w:r>
        <w:t>.</w:t>
      </w:r>
      <w:r>
        <w:rPr>
          <w:rFonts w:hint="eastAsia"/>
        </w:rPr>
        <w:t>具有唯一性；</w:t>
      </w:r>
    </w:p>
    <w:p w14:paraId="5A612383" w14:textId="762A817E" w:rsidR="00E81C93" w:rsidRDefault="00E81C93" w:rsidP="00E81C93">
      <w:pPr>
        <w:pStyle w:val="11"/>
        <w:ind w:firstLine="480"/>
      </w:pPr>
      <w:r>
        <w:rPr>
          <w:rFonts w:hint="eastAsia"/>
        </w:rPr>
        <w:t>b.</w:t>
      </w:r>
      <w:r>
        <w:rPr>
          <w:rFonts w:hint="eastAsia"/>
        </w:rPr>
        <w:t>采取分段式编码</w:t>
      </w:r>
    </w:p>
    <w:p w14:paraId="57B6AE1E" w14:textId="1DE0D4F3" w:rsidR="00E81C93" w:rsidRDefault="00E81C93" w:rsidP="00E81C93">
      <w:pPr>
        <w:pStyle w:val="11"/>
        <w:ind w:firstLine="480"/>
      </w:pPr>
      <w:r>
        <w:rPr>
          <w:rFonts w:hint="eastAsia"/>
        </w:rPr>
        <w:t>②字符要求</w:t>
      </w:r>
    </w:p>
    <w:p w14:paraId="55562DBE" w14:textId="6F6FBB69" w:rsidR="00E81C93" w:rsidRDefault="00E81C93" w:rsidP="00E81C93">
      <w:pPr>
        <w:pStyle w:val="11"/>
        <w:ind w:firstLine="480"/>
      </w:pPr>
      <w:r>
        <w:rPr>
          <w:rFonts w:hint="eastAsia"/>
        </w:rPr>
        <w:t>a</w:t>
      </w:r>
      <w:r>
        <w:t>.</w:t>
      </w:r>
      <w:r>
        <w:rPr>
          <w:rFonts w:hint="eastAsia"/>
        </w:rPr>
        <w:t>数字字符“</w:t>
      </w:r>
      <w:r>
        <w:rPr>
          <w:rFonts w:hint="eastAsia"/>
        </w:rPr>
        <w:t>0</w:t>
      </w:r>
      <w:r>
        <w:rPr>
          <w:rFonts w:hint="eastAsia"/>
        </w:rPr>
        <w:t>”至“</w:t>
      </w:r>
      <w:r>
        <w:rPr>
          <w:rFonts w:hint="eastAsia"/>
        </w:rPr>
        <w:t>9</w:t>
      </w:r>
      <w:r>
        <w:rPr>
          <w:rFonts w:hint="eastAsia"/>
        </w:rPr>
        <w:t>”；</w:t>
      </w:r>
    </w:p>
    <w:p w14:paraId="2C75ADD2" w14:textId="495E5A96" w:rsidR="00E81C93" w:rsidRDefault="00E81C93" w:rsidP="00E81C93">
      <w:pPr>
        <w:pStyle w:val="11"/>
        <w:ind w:firstLine="480"/>
      </w:pPr>
      <w:r>
        <w:t>b.</w:t>
      </w:r>
      <w:r>
        <w:rPr>
          <w:rFonts w:hint="eastAsia"/>
        </w:rPr>
        <w:t>大写英文字母“</w:t>
      </w:r>
      <w:r>
        <w:rPr>
          <w:rFonts w:hint="eastAsia"/>
        </w:rPr>
        <w:t>A</w:t>
      </w:r>
      <w:r>
        <w:rPr>
          <w:rFonts w:hint="eastAsia"/>
        </w:rPr>
        <w:t>”至“</w:t>
      </w:r>
      <w:r>
        <w:rPr>
          <w:rFonts w:hint="eastAsia"/>
        </w:rPr>
        <w:t>Z</w:t>
      </w:r>
      <w:r>
        <w:rPr>
          <w:rFonts w:hint="eastAsia"/>
        </w:rPr>
        <w:t>”，但不包括“</w:t>
      </w:r>
      <w:r>
        <w:rPr>
          <w:rFonts w:hint="eastAsia"/>
        </w:rPr>
        <w:t>I</w:t>
      </w:r>
      <w:r>
        <w:rPr>
          <w:rFonts w:hint="eastAsia"/>
        </w:rPr>
        <w:t>”和“</w:t>
      </w:r>
      <w:r>
        <w:rPr>
          <w:rFonts w:hint="eastAsia"/>
        </w:rPr>
        <w:t>O</w:t>
      </w:r>
      <w:r>
        <w:rPr>
          <w:rFonts w:hint="eastAsia"/>
        </w:rPr>
        <w:t>”（易与数字“</w:t>
      </w:r>
      <w:r>
        <w:rPr>
          <w:rFonts w:hint="eastAsia"/>
        </w:rPr>
        <w:t>1</w:t>
      </w:r>
      <w:r>
        <w:rPr>
          <w:rFonts w:hint="eastAsia"/>
        </w:rPr>
        <w:t>”和“</w:t>
      </w:r>
      <w:r>
        <w:rPr>
          <w:rFonts w:hint="eastAsia"/>
        </w:rPr>
        <w:t>0</w:t>
      </w:r>
      <w:r>
        <w:rPr>
          <w:rFonts w:hint="eastAsia"/>
        </w:rPr>
        <w:t>”混淆）。</w:t>
      </w:r>
    </w:p>
    <w:p w14:paraId="43C60309" w14:textId="2876FC3D" w:rsidR="00E81C93" w:rsidRDefault="00E81C93" w:rsidP="00E81C93">
      <w:pPr>
        <w:pStyle w:val="31"/>
        <w:ind w:firstLine="384"/>
      </w:pPr>
      <w:r>
        <w:rPr>
          <w:rFonts w:hint="eastAsia"/>
        </w:rPr>
        <w:t>（</w:t>
      </w:r>
      <w:r>
        <w:rPr>
          <w:rFonts w:hint="eastAsia"/>
        </w:rPr>
        <w:t>5</w:t>
      </w:r>
      <w:r>
        <w:rPr>
          <w:rFonts w:hint="eastAsia"/>
        </w:rPr>
        <w:t>）编码规范</w:t>
      </w:r>
    </w:p>
    <w:p w14:paraId="77B767AE" w14:textId="35F3B918" w:rsidR="00E81C93" w:rsidRDefault="00F84047" w:rsidP="00E81C93">
      <w:pPr>
        <w:pStyle w:val="11"/>
        <w:ind w:firstLine="480"/>
      </w:pPr>
      <w:r>
        <w:rPr>
          <w:rFonts w:hint="eastAsia"/>
        </w:rPr>
        <w:t>在整个风洞设备健康管理系统中，对所有</w:t>
      </w:r>
      <w:r w:rsidR="00F151D6">
        <w:rPr>
          <w:rFonts w:hint="eastAsia"/>
        </w:rPr>
        <w:t>的</w:t>
      </w:r>
      <w:r>
        <w:rPr>
          <w:rFonts w:hint="eastAsia"/>
        </w:rPr>
        <w:t>数据进行分类可以分为设备数据、试验数据、故障数据、维护数据等。</w:t>
      </w:r>
      <w:r w:rsidR="007A6F07">
        <w:rPr>
          <w:rFonts w:hint="eastAsia"/>
        </w:rPr>
        <w:t>数据的整体编码结构如</w:t>
      </w:r>
      <w:r w:rsidR="007A6F07" w:rsidRPr="007A6F07">
        <w:rPr>
          <w:rFonts w:hint="eastAsia"/>
          <w:highlight w:val="yellow"/>
        </w:rPr>
        <w:t>图</w:t>
      </w:r>
      <w:r w:rsidR="007A6F07" w:rsidRPr="007A6F07">
        <w:rPr>
          <w:rFonts w:hint="eastAsia"/>
          <w:highlight w:val="yellow"/>
        </w:rPr>
        <w:t>X</w:t>
      </w:r>
      <w:r w:rsidR="007A6F07">
        <w:rPr>
          <w:rFonts w:hint="eastAsia"/>
        </w:rPr>
        <w:t>所示。</w:t>
      </w:r>
    </w:p>
    <w:tbl>
      <w:tblPr>
        <w:tblW w:w="6096" w:type="dxa"/>
        <w:jc w:val="center"/>
        <w:shd w:val="clear" w:color="auto" w:fill="FFFFFF"/>
        <w:tblLayout w:type="fixed"/>
        <w:tblCellMar>
          <w:left w:w="0" w:type="dxa"/>
          <w:right w:w="0" w:type="dxa"/>
        </w:tblCellMar>
        <w:tblLook w:val="04A0" w:firstRow="1" w:lastRow="0" w:firstColumn="1" w:lastColumn="0" w:noHBand="0" w:noVBand="1"/>
      </w:tblPr>
      <w:tblGrid>
        <w:gridCol w:w="1696"/>
        <w:gridCol w:w="696"/>
        <w:gridCol w:w="109"/>
        <w:gridCol w:w="557"/>
        <w:gridCol w:w="109"/>
        <w:gridCol w:w="557"/>
        <w:gridCol w:w="104"/>
        <w:gridCol w:w="473"/>
        <w:gridCol w:w="109"/>
        <w:gridCol w:w="557"/>
        <w:gridCol w:w="136"/>
        <w:gridCol w:w="441"/>
        <w:gridCol w:w="93"/>
        <w:gridCol w:w="459"/>
      </w:tblGrid>
      <w:tr w:rsidR="008A7B9F" w:rsidRPr="00DC429C" w14:paraId="02ACEA6A" w14:textId="77777777" w:rsidTr="008A7B9F">
        <w:trPr>
          <w:trHeight w:val="426"/>
          <w:jc w:val="center"/>
        </w:trPr>
        <w:tc>
          <w:tcPr>
            <w:tcW w:w="1696" w:type="dxa"/>
            <w:shd w:val="clear" w:color="auto" w:fill="FFFFFF"/>
            <w:tcMar>
              <w:left w:w="0" w:type="dxa"/>
              <w:right w:w="0" w:type="dxa"/>
            </w:tcMar>
          </w:tcPr>
          <w:p w14:paraId="290A72E6" w14:textId="77777777" w:rsidR="008A7B9F" w:rsidRPr="00DC429C" w:rsidRDefault="008A7B9F" w:rsidP="00C6110A">
            <w:pPr>
              <w:adjustRightInd/>
              <w:spacing w:line="360" w:lineRule="exact"/>
              <w:textAlignment w:val="auto"/>
              <w:rPr>
                <w:rFonts w:eastAsia="宋体"/>
                <w:kern w:val="2"/>
                <w:sz w:val="18"/>
                <w:szCs w:val="18"/>
                <w:u w:val="single"/>
                <w:lang w:val="x-none"/>
              </w:rPr>
            </w:pPr>
          </w:p>
        </w:tc>
        <w:tc>
          <w:tcPr>
            <w:tcW w:w="696" w:type="dxa"/>
            <w:shd w:val="clear" w:color="auto" w:fill="FFFFFF"/>
          </w:tcPr>
          <w:p w14:paraId="10E6987B" w14:textId="77777777" w:rsidR="008A7B9F" w:rsidRPr="00DC429C" w:rsidRDefault="008A7B9F" w:rsidP="00C6110A">
            <w:pPr>
              <w:adjustRightInd/>
              <w:spacing w:line="360" w:lineRule="exact"/>
              <w:jc w:val="center"/>
              <w:textAlignment w:val="auto"/>
              <w:rPr>
                <w:rFonts w:ascii="宋体" w:eastAsia="宋体" w:hAnsi="宋体"/>
                <w:kern w:val="2"/>
                <w:sz w:val="21"/>
                <w:szCs w:val="21"/>
              </w:rPr>
            </w:pPr>
            <w:r w:rsidRPr="00DC429C">
              <w:rPr>
                <w:rFonts w:eastAsia="宋体"/>
                <w:noProof/>
                <w:kern w:val="2"/>
                <w:sz w:val="18"/>
                <w:szCs w:val="18"/>
                <w:u w:val="single"/>
              </w:rPr>
              <mc:AlternateContent>
                <mc:Choice Requires="wps">
                  <w:drawing>
                    <wp:anchor distT="0" distB="0" distL="114300" distR="114300" simplePos="0" relativeHeight="251678720" behindDoc="0" locked="0" layoutInCell="1" allowOverlap="1" wp14:anchorId="521EA24E" wp14:editId="7C456FDC">
                      <wp:simplePos x="0" y="0"/>
                      <wp:positionH relativeFrom="column">
                        <wp:posOffset>256233</wp:posOffset>
                      </wp:positionH>
                      <wp:positionV relativeFrom="paragraph">
                        <wp:posOffset>201930</wp:posOffset>
                      </wp:positionV>
                      <wp:extent cx="0" cy="215900"/>
                      <wp:effectExtent l="0" t="0" r="38100" b="31750"/>
                      <wp:wrapNone/>
                      <wp:docPr id="74" name="直接连接符 74"/>
                      <wp:cNvGraphicFramePr/>
                      <a:graphic xmlns:a="http://schemas.openxmlformats.org/drawingml/2006/main">
                        <a:graphicData uri="http://schemas.microsoft.com/office/word/2010/wordprocessingShape">
                          <wps:wsp>
                            <wps:cNvCnPr/>
                            <wps:spPr>
                              <a:xfrm flipH="1">
                                <a:off x="0" y="0"/>
                                <a:ext cx="0" cy="2159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27B51F" id="直接连接符 74" o:spid="_x0000_s1026" style="position:absolute;left:0;text-align:lef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pt,15.9pt" to="20.2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" strokecolor="windowText" strokeweight=".5pt">
                      <v:stroke joinstyle="miter"/>
                    </v:line>
                  </w:pict>
                </mc:Fallback>
              </mc:AlternateContent>
            </w:r>
            <w:r w:rsidRPr="00DC429C">
              <w:rPr>
                <w:rFonts w:eastAsia="宋体"/>
                <w:kern w:val="2"/>
                <w:sz w:val="18"/>
                <w:szCs w:val="18"/>
                <w:u w:val="single"/>
              </w:rPr>
              <w:t>510</w:t>
            </w:r>
            <w:r w:rsidRPr="00DC429C">
              <w:rPr>
                <w:rFonts w:ascii="宋体" w:eastAsia="宋体" w:hAnsi="宋体" w:hint="eastAsia"/>
                <w:kern w:val="2"/>
                <w:sz w:val="18"/>
                <w:szCs w:val="18"/>
                <w:u w:val="single"/>
              </w:rPr>
              <w:t>××</w:t>
            </w:r>
          </w:p>
        </w:tc>
        <w:tc>
          <w:tcPr>
            <w:tcW w:w="109" w:type="dxa"/>
            <w:shd w:val="clear" w:color="auto" w:fill="FFFFFF"/>
          </w:tcPr>
          <w:p w14:paraId="79745FA0" w14:textId="77777777" w:rsidR="008A7B9F" w:rsidRPr="00DC429C" w:rsidRDefault="008A7B9F" w:rsidP="00C6110A">
            <w:pPr>
              <w:adjustRightInd/>
              <w:spacing w:line="360" w:lineRule="exact"/>
              <w:jc w:val="center"/>
              <w:textAlignment w:val="auto"/>
              <w:rPr>
                <w:rFonts w:ascii="宋体" w:eastAsia="宋体" w:hAnsi="宋体"/>
                <w:kern w:val="2"/>
                <w:sz w:val="21"/>
                <w:szCs w:val="21"/>
              </w:rPr>
            </w:pPr>
            <w:r w:rsidRPr="00DC429C">
              <w:rPr>
                <w:rFonts w:ascii="宋体" w:eastAsia="宋体" w:hAnsi="宋体"/>
                <w:kern w:val="2"/>
                <w:sz w:val="21"/>
                <w:szCs w:val="21"/>
              </w:rPr>
              <w:t>-</w:t>
            </w:r>
          </w:p>
        </w:tc>
        <w:tc>
          <w:tcPr>
            <w:tcW w:w="557" w:type="dxa"/>
            <w:shd w:val="clear" w:color="auto" w:fill="FFFFFF"/>
          </w:tcPr>
          <w:p w14:paraId="00857F21" w14:textId="77777777" w:rsidR="008A7B9F" w:rsidRPr="00DC429C" w:rsidRDefault="008A7B9F" w:rsidP="00C6110A">
            <w:pPr>
              <w:adjustRightInd/>
              <w:spacing w:line="360" w:lineRule="exact"/>
              <w:jc w:val="center"/>
              <w:textAlignment w:val="auto"/>
              <w:rPr>
                <w:rFonts w:ascii="宋体" w:eastAsia="宋体" w:hAnsi="宋体"/>
                <w:kern w:val="2"/>
                <w:sz w:val="21"/>
                <w:szCs w:val="21"/>
              </w:rPr>
            </w:pPr>
            <w:r w:rsidRPr="00DC429C">
              <w:rPr>
                <w:rFonts w:ascii="宋体" w:eastAsia="宋体" w:hAnsi="宋体" w:hint="eastAsia"/>
                <w:kern w:val="2"/>
                <w:sz w:val="18"/>
                <w:szCs w:val="18"/>
                <w:u w:val="single"/>
              </w:rPr>
              <w:t>×××</w:t>
            </w:r>
          </w:p>
        </w:tc>
        <w:tc>
          <w:tcPr>
            <w:tcW w:w="109" w:type="dxa"/>
            <w:shd w:val="clear" w:color="auto" w:fill="FFFFFF"/>
          </w:tcPr>
          <w:p w14:paraId="1C6ACE29" w14:textId="77777777" w:rsidR="008A7B9F" w:rsidRPr="00DC429C" w:rsidRDefault="008A7B9F" w:rsidP="00C6110A">
            <w:pPr>
              <w:adjustRightInd/>
              <w:spacing w:line="360" w:lineRule="exact"/>
              <w:jc w:val="center"/>
              <w:textAlignment w:val="auto"/>
              <w:rPr>
                <w:rFonts w:ascii="宋体" w:eastAsia="宋体" w:hAnsi="宋体"/>
                <w:kern w:val="2"/>
                <w:sz w:val="21"/>
                <w:szCs w:val="21"/>
              </w:rPr>
            </w:pPr>
            <w:r w:rsidRPr="00DC429C">
              <w:rPr>
                <w:rFonts w:ascii="宋体" w:eastAsia="宋体" w:hAnsi="宋体"/>
                <w:kern w:val="2"/>
                <w:sz w:val="21"/>
                <w:szCs w:val="21"/>
              </w:rPr>
              <w:t>-</w:t>
            </w:r>
          </w:p>
        </w:tc>
        <w:tc>
          <w:tcPr>
            <w:tcW w:w="557" w:type="dxa"/>
            <w:shd w:val="clear" w:color="auto" w:fill="FFFFFF"/>
          </w:tcPr>
          <w:p w14:paraId="4873C513" w14:textId="77777777" w:rsidR="008A7B9F" w:rsidRPr="00DC429C" w:rsidRDefault="008A7B9F" w:rsidP="00C6110A">
            <w:pPr>
              <w:adjustRightInd/>
              <w:spacing w:line="360" w:lineRule="exact"/>
              <w:jc w:val="center"/>
              <w:textAlignment w:val="auto"/>
              <w:rPr>
                <w:rFonts w:ascii="宋体" w:eastAsia="宋体" w:hAnsi="宋体"/>
                <w:kern w:val="2"/>
                <w:sz w:val="21"/>
                <w:szCs w:val="21"/>
              </w:rPr>
            </w:pPr>
            <w:r w:rsidRPr="00DC429C">
              <w:rPr>
                <w:rFonts w:ascii="宋体" w:eastAsia="宋体" w:hAnsi="宋体"/>
                <w:noProof/>
                <w:kern w:val="2"/>
                <w:sz w:val="18"/>
                <w:szCs w:val="18"/>
                <w:u w:val="single"/>
              </w:rPr>
              <mc:AlternateContent>
                <mc:Choice Requires="wps">
                  <w:drawing>
                    <wp:anchor distT="0" distB="0" distL="114300" distR="114300" simplePos="0" relativeHeight="251679744" behindDoc="0" locked="0" layoutInCell="1" allowOverlap="1" wp14:anchorId="0EE14FD9" wp14:editId="74C0F44C">
                      <wp:simplePos x="0" y="0"/>
                      <wp:positionH relativeFrom="column">
                        <wp:posOffset>146685</wp:posOffset>
                      </wp:positionH>
                      <wp:positionV relativeFrom="paragraph">
                        <wp:posOffset>189537</wp:posOffset>
                      </wp:positionV>
                      <wp:extent cx="0" cy="702000"/>
                      <wp:effectExtent l="0" t="0" r="38100" b="22225"/>
                      <wp:wrapNone/>
                      <wp:docPr id="76" name="直接连接符 76"/>
                      <wp:cNvGraphicFramePr/>
                      <a:graphic xmlns:a="http://schemas.openxmlformats.org/drawingml/2006/main">
                        <a:graphicData uri="http://schemas.microsoft.com/office/word/2010/wordprocessingShape">
                          <wps:wsp>
                            <wps:cNvCnPr/>
                            <wps:spPr>
                              <a:xfrm>
                                <a:off x="0" y="0"/>
                                <a:ext cx="0" cy="7020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246E31" id="直接连接符 76"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5pt,14.9pt" to="11.5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" strokecolor="windowText" strokeweight=".5pt">
                      <v:stroke joinstyle="miter"/>
                    </v:line>
                  </w:pict>
                </mc:Fallback>
              </mc:AlternateContent>
            </w:r>
            <w:r w:rsidRPr="00DC429C">
              <w:rPr>
                <w:rFonts w:ascii="宋体" w:eastAsia="宋体" w:hAnsi="宋体" w:hint="eastAsia"/>
                <w:kern w:val="2"/>
                <w:sz w:val="18"/>
                <w:szCs w:val="18"/>
                <w:u w:val="single"/>
              </w:rPr>
              <w:t>×××</w:t>
            </w:r>
          </w:p>
        </w:tc>
        <w:tc>
          <w:tcPr>
            <w:tcW w:w="104" w:type="dxa"/>
            <w:shd w:val="clear" w:color="auto" w:fill="FFFFFF"/>
          </w:tcPr>
          <w:p w14:paraId="1C5C4880" w14:textId="77777777" w:rsidR="008A7B9F" w:rsidRPr="00DC429C" w:rsidRDefault="008A7B9F" w:rsidP="00C6110A">
            <w:pPr>
              <w:adjustRightInd/>
              <w:spacing w:line="360" w:lineRule="exact"/>
              <w:jc w:val="center"/>
              <w:textAlignment w:val="auto"/>
              <w:rPr>
                <w:rFonts w:ascii="宋体" w:eastAsia="宋体" w:hAnsi="宋体"/>
                <w:noProof/>
                <w:kern w:val="2"/>
                <w:sz w:val="18"/>
                <w:szCs w:val="18"/>
                <w:u w:val="single"/>
              </w:rPr>
            </w:pPr>
            <w:r w:rsidRPr="00DC429C">
              <w:rPr>
                <w:rFonts w:ascii="宋体" w:eastAsia="宋体" w:hAnsi="宋体"/>
                <w:noProof/>
                <w:kern w:val="2"/>
                <w:sz w:val="18"/>
                <w:szCs w:val="18"/>
              </w:rPr>
              <w:t>-</w:t>
            </w:r>
          </w:p>
        </w:tc>
        <w:tc>
          <w:tcPr>
            <w:tcW w:w="473" w:type="dxa"/>
            <w:shd w:val="clear" w:color="auto" w:fill="FFFFFF"/>
          </w:tcPr>
          <w:p w14:paraId="1B562986" w14:textId="77777777" w:rsidR="008A7B9F" w:rsidRPr="00DC429C" w:rsidRDefault="008A7B9F" w:rsidP="00C6110A">
            <w:pPr>
              <w:adjustRightInd/>
              <w:spacing w:line="360" w:lineRule="exact"/>
              <w:jc w:val="center"/>
              <w:textAlignment w:val="auto"/>
              <w:rPr>
                <w:rFonts w:ascii="宋体" w:eastAsia="宋体" w:hAnsi="宋体"/>
                <w:kern w:val="2"/>
                <w:sz w:val="21"/>
                <w:szCs w:val="21"/>
              </w:rPr>
            </w:pPr>
            <w:r w:rsidRPr="00DC429C">
              <w:rPr>
                <w:rFonts w:ascii="宋体" w:eastAsia="宋体" w:hAnsi="宋体"/>
                <w:noProof/>
                <w:kern w:val="2"/>
                <w:sz w:val="18"/>
                <w:szCs w:val="18"/>
                <w:u w:val="single"/>
              </w:rPr>
              <mc:AlternateContent>
                <mc:Choice Requires="wps">
                  <w:drawing>
                    <wp:anchor distT="0" distB="0" distL="114300" distR="114300" simplePos="0" relativeHeight="251687936" behindDoc="0" locked="0" layoutInCell="1" allowOverlap="1" wp14:anchorId="2968F7DB" wp14:editId="3AF943EE">
                      <wp:simplePos x="0" y="0"/>
                      <wp:positionH relativeFrom="column">
                        <wp:posOffset>160020</wp:posOffset>
                      </wp:positionH>
                      <wp:positionV relativeFrom="paragraph">
                        <wp:posOffset>198120</wp:posOffset>
                      </wp:positionV>
                      <wp:extent cx="0" cy="900000"/>
                      <wp:effectExtent l="0" t="0" r="38100" b="33655"/>
                      <wp:wrapNone/>
                      <wp:docPr id="98" name="直接连接符 98"/>
                      <wp:cNvGraphicFramePr/>
                      <a:graphic xmlns:a="http://schemas.openxmlformats.org/drawingml/2006/main">
                        <a:graphicData uri="http://schemas.microsoft.com/office/word/2010/wordprocessingShape">
                          <wps:wsp>
                            <wps:cNvCnPr/>
                            <wps:spPr>
                              <a:xfrm>
                                <a:off x="0" y="0"/>
                                <a:ext cx="0" cy="9000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C0C778" id="直接连接符 98"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5.6pt" to="12.6pt,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" strokecolor="windowText" strokeweight=".5pt">
                      <v:stroke joinstyle="miter"/>
                    </v:line>
                  </w:pict>
                </mc:Fallback>
              </mc:AlternateContent>
            </w:r>
            <w:r w:rsidRPr="00DC429C">
              <w:rPr>
                <w:rFonts w:ascii="宋体" w:eastAsia="宋体" w:hAnsi="宋体" w:hint="eastAsia"/>
                <w:kern w:val="2"/>
                <w:sz w:val="18"/>
                <w:szCs w:val="18"/>
                <w:u w:val="single"/>
              </w:rPr>
              <w:t>××</w:t>
            </w:r>
          </w:p>
        </w:tc>
        <w:tc>
          <w:tcPr>
            <w:tcW w:w="109" w:type="dxa"/>
            <w:shd w:val="clear" w:color="auto" w:fill="FFFFFF"/>
          </w:tcPr>
          <w:p w14:paraId="5383B70C" w14:textId="77777777" w:rsidR="008A7B9F" w:rsidRPr="00DC429C" w:rsidRDefault="008A7B9F" w:rsidP="00C6110A">
            <w:pPr>
              <w:adjustRightInd/>
              <w:spacing w:line="360" w:lineRule="exact"/>
              <w:jc w:val="center"/>
              <w:textAlignment w:val="auto"/>
              <w:rPr>
                <w:rFonts w:ascii="宋体" w:eastAsia="宋体" w:hAnsi="宋体"/>
                <w:kern w:val="2"/>
                <w:sz w:val="21"/>
                <w:szCs w:val="21"/>
              </w:rPr>
            </w:pPr>
            <w:r w:rsidRPr="00DC429C">
              <w:rPr>
                <w:rFonts w:ascii="宋体" w:eastAsia="宋体" w:hAnsi="宋体"/>
                <w:kern w:val="2"/>
                <w:sz w:val="21"/>
                <w:szCs w:val="21"/>
              </w:rPr>
              <w:t>-</w:t>
            </w:r>
          </w:p>
        </w:tc>
        <w:tc>
          <w:tcPr>
            <w:tcW w:w="557" w:type="dxa"/>
            <w:shd w:val="clear" w:color="auto" w:fill="FFFFFF"/>
          </w:tcPr>
          <w:p w14:paraId="7F121821" w14:textId="77777777" w:rsidR="008A7B9F" w:rsidRPr="00DC429C" w:rsidRDefault="008A7B9F" w:rsidP="00C6110A">
            <w:pPr>
              <w:adjustRightInd/>
              <w:spacing w:line="360" w:lineRule="exact"/>
              <w:jc w:val="center"/>
              <w:textAlignment w:val="auto"/>
              <w:rPr>
                <w:rFonts w:ascii="宋体" w:eastAsia="宋体" w:hAnsi="宋体"/>
                <w:kern w:val="2"/>
                <w:sz w:val="21"/>
                <w:szCs w:val="21"/>
              </w:rPr>
            </w:pPr>
            <w:r w:rsidRPr="00DC429C">
              <w:rPr>
                <w:rFonts w:eastAsia="宋体"/>
                <w:noProof/>
                <w:kern w:val="2"/>
                <w:sz w:val="18"/>
                <w:szCs w:val="18"/>
                <w:u w:val="single"/>
              </w:rPr>
              <mc:AlternateContent>
                <mc:Choice Requires="wps">
                  <w:drawing>
                    <wp:anchor distT="0" distB="0" distL="114300" distR="114300" simplePos="0" relativeHeight="251683840" behindDoc="0" locked="0" layoutInCell="1" allowOverlap="1" wp14:anchorId="07AFE438" wp14:editId="01D2FB42">
                      <wp:simplePos x="0" y="0"/>
                      <wp:positionH relativeFrom="column">
                        <wp:posOffset>118745</wp:posOffset>
                      </wp:positionH>
                      <wp:positionV relativeFrom="paragraph">
                        <wp:posOffset>220652</wp:posOffset>
                      </wp:positionV>
                      <wp:extent cx="0" cy="1115695"/>
                      <wp:effectExtent l="0" t="0" r="38100" b="27305"/>
                      <wp:wrapNone/>
                      <wp:docPr id="56" name="直接连接符 56"/>
                      <wp:cNvGraphicFramePr/>
                      <a:graphic xmlns:a="http://schemas.openxmlformats.org/drawingml/2006/main">
                        <a:graphicData uri="http://schemas.microsoft.com/office/word/2010/wordprocessingShape">
                          <wps:wsp>
                            <wps:cNvCnPr/>
                            <wps:spPr>
                              <a:xfrm flipH="1">
                                <a:off x="0" y="0"/>
                                <a:ext cx="0" cy="111569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A1070F" id="直接连接符 56"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7.35pt" to="9.35pt,1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" strokecolor="windowText" strokeweight=".5pt">
                      <v:stroke joinstyle="miter"/>
                    </v:line>
                  </w:pict>
                </mc:Fallback>
              </mc:AlternateContent>
            </w:r>
            <w:r w:rsidRPr="00DC429C">
              <w:rPr>
                <w:rFonts w:ascii="宋体" w:eastAsia="宋体" w:hAnsi="宋体" w:hint="eastAsia"/>
                <w:kern w:val="2"/>
                <w:sz w:val="18"/>
                <w:szCs w:val="18"/>
                <w:u w:val="single"/>
              </w:rPr>
              <w:t>×××</w:t>
            </w:r>
          </w:p>
        </w:tc>
        <w:tc>
          <w:tcPr>
            <w:tcW w:w="136" w:type="dxa"/>
            <w:shd w:val="clear" w:color="auto" w:fill="FFFFFF"/>
          </w:tcPr>
          <w:p w14:paraId="7434A2D8" w14:textId="77777777" w:rsidR="008A7B9F" w:rsidRPr="00DC429C" w:rsidRDefault="008A7B9F" w:rsidP="00C6110A">
            <w:pPr>
              <w:adjustRightInd/>
              <w:spacing w:line="360" w:lineRule="exact"/>
              <w:textAlignment w:val="auto"/>
              <w:rPr>
                <w:rFonts w:ascii="宋体" w:eastAsia="宋体" w:hAnsi="宋体"/>
                <w:noProof/>
                <w:kern w:val="2"/>
                <w:sz w:val="18"/>
                <w:szCs w:val="18"/>
                <w:u w:val="single"/>
              </w:rPr>
            </w:pPr>
            <w:r w:rsidRPr="00DC429C">
              <w:rPr>
                <w:rFonts w:ascii="宋体" w:eastAsia="宋体" w:hAnsi="宋体"/>
                <w:noProof/>
                <w:kern w:val="2"/>
                <w:sz w:val="18"/>
                <w:szCs w:val="18"/>
              </w:rPr>
              <w:t>-</w:t>
            </w:r>
          </w:p>
        </w:tc>
        <w:tc>
          <w:tcPr>
            <w:tcW w:w="441" w:type="dxa"/>
            <w:shd w:val="clear" w:color="auto" w:fill="FFFFFF"/>
            <w:tcMar>
              <w:left w:w="0" w:type="dxa"/>
              <w:right w:w="0" w:type="dxa"/>
            </w:tcMar>
          </w:tcPr>
          <w:p w14:paraId="22583839" w14:textId="77777777" w:rsidR="008A7B9F" w:rsidRPr="00DC429C" w:rsidRDefault="008A7B9F" w:rsidP="00C6110A">
            <w:pPr>
              <w:adjustRightInd/>
              <w:spacing w:line="360" w:lineRule="exact"/>
              <w:textAlignment w:val="auto"/>
              <w:rPr>
                <w:rFonts w:ascii="宋体" w:eastAsia="宋体" w:hAnsi="宋体"/>
                <w:kern w:val="2"/>
                <w:sz w:val="21"/>
                <w:szCs w:val="21"/>
              </w:rPr>
            </w:pPr>
            <w:r w:rsidRPr="00DC429C">
              <w:rPr>
                <w:rFonts w:ascii="宋体" w:eastAsia="宋体" w:hAnsi="宋体"/>
                <w:noProof/>
                <w:kern w:val="2"/>
                <w:sz w:val="18"/>
                <w:szCs w:val="18"/>
                <w:u w:val="single"/>
              </w:rPr>
              <mc:AlternateContent>
                <mc:Choice Requires="wps">
                  <w:drawing>
                    <wp:anchor distT="0" distB="0" distL="114300" distR="114300" simplePos="0" relativeHeight="251680768" behindDoc="0" locked="0" layoutInCell="1" allowOverlap="1" wp14:anchorId="15FDCE53" wp14:editId="44E0F43C">
                      <wp:simplePos x="0" y="0"/>
                      <wp:positionH relativeFrom="column">
                        <wp:posOffset>106680</wp:posOffset>
                      </wp:positionH>
                      <wp:positionV relativeFrom="paragraph">
                        <wp:posOffset>210513</wp:posOffset>
                      </wp:positionV>
                      <wp:extent cx="0" cy="1367790"/>
                      <wp:effectExtent l="0" t="0" r="38100" b="22860"/>
                      <wp:wrapNone/>
                      <wp:docPr id="84" name="直接连接符 84"/>
                      <wp:cNvGraphicFramePr/>
                      <a:graphic xmlns:a="http://schemas.openxmlformats.org/drawingml/2006/main">
                        <a:graphicData uri="http://schemas.microsoft.com/office/word/2010/wordprocessingShape">
                          <wps:wsp>
                            <wps:cNvCnPr/>
                            <wps:spPr>
                              <a:xfrm flipH="1">
                                <a:off x="0" y="0"/>
                                <a:ext cx="0" cy="1367790"/>
                              </a:xfrm>
                              <a:prstGeom prst="line">
                                <a:avLst/>
                              </a:prstGeom>
                              <a:noFill/>
                              <a:ln w="63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3C04CDCB" id="直接连接符 84" o:spid="_x0000_s1026" style="position:absolute;left:0;text-align:left;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4pt,16.6pt" to="8.4pt,1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" strokecolor="windowText" strokeweight=".5pt">
                      <v:stroke joinstyle="miter"/>
                    </v:line>
                  </w:pict>
                </mc:Fallback>
              </mc:AlternateContent>
            </w:r>
            <w:r w:rsidRPr="00DC429C">
              <w:rPr>
                <w:rFonts w:ascii="宋体" w:eastAsia="宋体" w:hAnsi="宋体" w:hint="eastAsia"/>
                <w:kern w:val="2"/>
                <w:sz w:val="18"/>
                <w:szCs w:val="18"/>
                <w:u w:val="single"/>
              </w:rPr>
              <w:t>××</w:t>
            </w:r>
          </w:p>
        </w:tc>
        <w:tc>
          <w:tcPr>
            <w:tcW w:w="93" w:type="dxa"/>
            <w:shd w:val="clear" w:color="auto" w:fill="FFFFFF"/>
          </w:tcPr>
          <w:p w14:paraId="2D71B102" w14:textId="77777777" w:rsidR="008A7B9F" w:rsidRPr="00DC429C" w:rsidRDefault="008A7B9F" w:rsidP="00C6110A">
            <w:pPr>
              <w:adjustRightInd/>
              <w:spacing w:line="360" w:lineRule="exact"/>
              <w:jc w:val="center"/>
              <w:textAlignment w:val="auto"/>
              <w:rPr>
                <w:rFonts w:ascii="宋体" w:eastAsia="宋体" w:hAnsi="宋体"/>
                <w:noProof/>
                <w:kern w:val="2"/>
                <w:sz w:val="18"/>
                <w:szCs w:val="18"/>
              </w:rPr>
            </w:pPr>
            <w:r w:rsidRPr="00DC429C">
              <w:rPr>
                <w:rFonts w:ascii="宋体" w:eastAsia="宋体" w:hAnsi="宋体"/>
                <w:noProof/>
                <w:kern w:val="2"/>
                <w:sz w:val="18"/>
                <w:szCs w:val="18"/>
              </w:rPr>
              <w:t>-</w:t>
            </w:r>
          </w:p>
        </w:tc>
        <w:tc>
          <w:tcPr>
            <w:tcW w:w="459" w:type="dxa"/>
            <w:shd w:val="clear" w:color="auto" w:fill="FFFFFF"/>
          </w:tcPr>
          <w:p w14:paraId="7DA06C72" w14:textId="77777777" w:rsidR="008A7B9F" w:rsidRPr="00DC429C" w:rsidRDefault="008A7B9F" w:rsidP="00C6110A">
            <w:pPr>
              <w:adjustRightInd/>
              <w:spacing w:line="360" w:lineRule="exact"/>
              <w:jc w:val="center"/>
              <w:textAlignment w:val="auto"/>
              <w:rPr>
                <w:rFonts w:ascii="宋体" w:eastAsia="宋体" w:hAnsi="宋体"/>
                <w:noProof/>
                <w:kern w:val="2"/>
                <w:sz w:val="18"/>
                <w:szCs w:val="18"/>
                <w:u w:val="single"/>
              </w:rPr>
            </w:pPr>
            <w:r w:rsidRPr="00DC429C">
              <w:rPr>
                <w:rFonts w:ascii="宋体" w:eastAsia="宋体" w:hAnsi="宋体"/>
                <w:noProof/>
                <w:kern w:val="2"/>
                <w:sz w:val="18"/>
                <w:szCs w:val="18"/>
                <w:u w:val="single"/>
              </w:rPr>
              <mc:AlternateContent>
                <mc:Choice Requires="wps">
                  <w:drawing>
                    <wp:anchor distT="0" distB="0" distL="114300" distR="114300" simplePos="0" relativeHeight="251692032" behindDoc="0" locked="0" layoutInCell="1" allowOverlap="1" wp14:anchorId="0506877A" wp14:editId="66881973">
                      <wp:simplePos x="0" y="0"/>
                      <wp:positionH relativeFrom="column">
                        <wp:posOffset>133985</wp:posOffset>
                      </wp:positionH>
                      <wp:positionV relativeFrom="paragraph">
                        <wp:posOffset>198755</wp:posOffset>
                      </wp:positionV>
                      <wp:extent cx="0" cy="1602000"/>
                      <wp:effectExtent l="0" t="0" r="38100" b="36830"/>
                      <wp:wrapNone/>
                      <wp:docPr id="103" name="直接连接符 103"/>
                      <wp:cNvGraphicFramePr/>
                      <a:graphic xmlns:a="http://schemas.openxmlformats.org/drawingml/2006/main">
                        <a:graphicData uri="http://schemas.microsoft.com/office/word/2010/wordprocessingShape">
                          <wps:wsp>
                            <wps:cNvCnPr/>
                            <wps:spPr>
                              <a:xfrm flipH="1">
                                <a:off x="0" y="0"/>
                                <a:ext cx="0" cy="1602000"/>
                              </a:xfrm>
                              <a:prstGeom prst="line">
                                <a:avLst/>
                              </a:prstGeom>
                              <a:noFill/>
                              <a:ln w="63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70889D34" id="直接连接符 103" o:spid="_x0000_s1026" style="position:absolute;left:0;text-align:left;flip:x;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5pt,15.65pt" to="10.55pt,1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" strokecolor="windowText" strokeweight=".5pt">
                      <v:stroke joinstyle="miter"/>
                    </v:line>
                  </w:pict>
                </mc:Fallback>
              </mc:AlternateContent>
            </w:r>
            <w:r w:rsidRPr="00DC429C">
              <w:rPr>
                <w:rFonts w:ascii="宋体" w:eastAsia="宋体" w:hAnsi="宋体" w:hint="eastAsia"/>
                <w:kern w:val="2"/>
                <w:sz w:val="18"/>
                <w:szCs w:val="18"/>
                <w:u w:val="single"/>
              </w:rPr>
              <w:t>××</w:t>
            </w:r>
          </w:p>
        </w:tc>
      </w:tr>
      <w:tr w:rsidR="008A7B9F" w:rsidRPr="00DC429C" w14:paraId="42933BB7" w14:textId="77777777" w:rsidTr="008A7B9F">
        <w:trPr>
          <w:jc w:val="center"/>
        </w:trPr>
        <w:tc>
          <w:tcPr>
            <w:tcW w:w="1696" w:type="dxa"/>
            <w:shd w:val="clear" w:color="auto" w:fill="FFFFFF"/>
            <w:tcMar>
              <w:left w:w="0" w:type="dxa"/>
              <w:right w:w="0" w:type="dxa"/>
            </w:tcMar>
          </w:tcPr>
          <w:p w14:paraId="3EA989F9" w14:textId="77777777" w:rsidR="008A7B9F" w:rsidRPr="00DC429C" w:rsidRDefault="008A7B9F" w:rsidP="00C6110A">
            <w:pPr>
              <w:adjustRightInd/>
              <w:spacing w:line="360" w:lineRule="exact"/>
              <w:textAlignment w:val="auto"/>
              <w:rPr>
                <w:rFonts w:eastAsia="宋体"/>
                <w:kern w:val="2"/>
                <w:sz w:val="18"/>
                <w:szCs w:val="18"/>
                <w:lang w:val="x-none"/>
              </w:rPr>
            </w:pPr>
            <w:r w:rsidRPr="00DC429C">
              <w:rPr>
                <w:rFonts w:eastAsia="宋体" w:hint="eastAsia"/>
                <w:kern w:val="2"/>
                <w:sz w:val="18"/>
                <w:szCs w:val="18"/>
                <w:lang w:val="x-none"/>
              </w:rPr>
              <w:t>管理机构码（前</w:t>
            </w:r>
            <w:r w:rsidRPr="00DC429C">
              <w:rPr>
                <w:rFonts w:eastAsia="宋体"/>
                <w:kern w:val="2"/>
                <w:sz w:val="18"/>
                <w:szCs w:val="18"/>
                <w:lang w:val="x-none"/>
              </w:rPr>
              <w:t>5</w:t>
            </w:r>
            <w:r w:rsidRPr="00DC429C">
              <w:rPr>
                <w:rFonts w:eastAsia="宋体" w:hint="eastAsia"/>
                <w:kern w:val="2"/>
                <w:sz w:val="18"/>
                <w:szCs w:val="18"/>
                <w:lang w:val="x-none"/>
              </w:rPr>
              <w:t>位）</w:t>
            </w:r>
          </w:p>
        </w:tc>
        <w:tc>
          <w:tcPr>
            <w:tcW w:w="696" w:type="dxa"/>
            <w:shd w:val="clear" w:color="auto" w:fill="FFFFFF"/>
          </w:tcPr>
          <w:p w14:paraId="091EE869" w14:textId="77777777" w:rsidR="008A7B9F" w:rsidRPr="00DC429C" w:rsidRDefault="008A7B9F" w:rsidP="00C6110A">
            <w:pPr>
              <w:adjustRightInd/>
              <w:spacing w:line="360" w:lineRule="exact"/>
              <w:textAlignment w:val="auto"/>
              <w:rPr>
                <w:rFonts w:eastAsia="宋体"/>
                <w:kern w:val="2"/>
                <w:sz w:val="18"/>
                <w:szCs w:val="18"/>
                <w:lang w:val="x-none"/>
              </w:rPr>
            </w:pPr>
            <w:r w:rsidRPr="00DC429C">
              <w:rPr>
                <w:rFonts w:eastAsia="宋体"/>
                <w:b/>
                <w:noProof/>
                <w:kern w:val="2"/>
                <w:sz w:val="18"/>
                <w:szCs w:val="18"/>
              </w:rPr>
              <mc:AlternateContent>
                <mc:Choice Requires="wps">
                  <w:drawing>
                    <wp:anchor distT="0" distB="0" distL="114300" distR="114300" simplePos="0" relativeHeight="251681792" behindDoc="0" locked="0" layoutInCell="1" allowOverlap="1" wp14:anchorId="7B82C012" wp14:editId="620F6A1F">
                      <wp:simplePos x="0" y="0"/>
                      <wp:positionH relativeFrom="column">
                        <wp:posOffset>8255</wp:posOffset>
                      </wp:positionH>
                      <wp:positionV relativeFrom="paragraph">
                        <wp:posOffset>147955</wp:posOffset>
                      </wp:positionV>
                      <wp:extent cx="252000" cy="0"/>
                      <wp:effectExtent l="0" t="0" r="0" b="0"/>
                      <wp:wrapNone/>
                      <wp:docPr id="94" name="直接连接符 94"/>
                      <wp:cNvGraphicFramePr/>
                      <a:graphic xmlns:a="http://schemas.openxmlformats.org/drawingml/2006/main">
                        <a:graphicData uri="http://schemas.microsoft.com/office/word/2010/wordprocessingShape">
                          <wps:wsp>
                            <wps:cNvCnPr/>
                            <wps:spPr>
                              <a:xfrm>
                                <a:off x="0" y="0"/>
                                <a:ext cx="252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38B412" id="直接连接符 94"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11.65pt" to="20.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" strokecolor="windowText" strokeweight=".5pt">
                      <v:stroke joinstyle="miter"/>
                    </v:line>
                  </w:pict>
                </mc:Fallback>
              </mc:AlternateContent>
            </w:r>
          </w:p>
        </w:tc>
        <w:tc>
          <w:tcPr>
            <w:tcW w:w="109" w:type="dxa"/>
            <w:shd w:val="clear" w:color="auto" w:fill="FFFFFF"/>
          </w:tcPr>
          <w:p w14:paraId="01C6AB30"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3DA1F5E7" w14:textId="77777777" w:rsidR="008A7B9F" w:rsidRPr="00DC429C" w:rsidRDefault="008A7B9F" w:rsidP="00C6110A">
            <w:pPr>
              <w:adjustRightInd/>
              <w:spacing w:line="360" w:lineRule="exact"/>
              <w:textAlignment w:val="auto"/>
              <w:rPr>
                <w:rFonts w:eastAsia="宋体"/>
                <w:kern w:val="2"/>
                <w:sz w:val="18"/>
                <w:szCs w:val="18"/>
                <w:lang w:val="x-none"/>
              </w:rPr>
            </w:pPr>
            <w:r w:rsidRPr="00DC429C">
              <w:rPr>
                <w:rFonts w:ascii="宋体" w:eastAsia="宋体" w:hAnsi="宋体"/>
                <w:noProof/>
                <w:kern w:val="2"/>
                <w:sz w:val="18"/>
                <w:szCs w:val="18"/>
                <w:u w:val="single"/>
              </w:rPr>
              <mc:AlternateContent>
                <mc:Choice Requires="wps">
                  <w:drawing>
                    <wp:anchor distT="0" distB="0" distL="114300" distR="114300" simplePos="0" relativeHeight="251686912" behindDoc="0" locked="0" layoutInCell="1" allowOverlap="1" wp14:anchorId="04672392" wp14:editId="03CC58A2">
                      <wp:simplePos x="0" y="0"/>
                      <wp:positionH relativeFrom="column">
                        <wp:posOffset>173355</wp:posOffset>
                      </wp:positionH>
                      <wp:positionV relativeFrom="paragraph">
                        <wp:posOffset>-72390</wp:posOffset>
                      </wp:positionV>
                      <wp:extent cx="0" cy="468000"/>
                      <wp:effectExtent l="0" t="0" r="38100" b="27305"/>
                      <wp:wrapNone/>
                      <wp:docPr id="97" name="直接连接符 97"/>
                      <wp:cNvGraphicFramePr/>
                      <a:graphic xmlns:a="http://schemas.openxmlformats.org/drawingml/2006/main">
                        <a:graphicData uri="http://schemas.microsoft.com/office/word/2010/wordprocessingShape">
                          <wps:wsp>
                            <wps:cNvCnPr/>
                            <wps:spPr>
                              <a:xfrm>
                                <a:off x="0" y="0"/>
                                <a:ext cx="0" cy="4680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DE720E" id="直接连接符 97"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5.7pt" to="13.6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" strokecolor="windowText" strokeweight=".5pt">
                      <v:stroke joinstyle="miter"/>
                    </v:line>
                  </w:pict>
                </mc:Fallback>
              </mc:AlternateContent>
            </w:r>
          </w:p>
        </w:tc>
        <w:tc>
          <w:tcPr>
            <w:tcW w:w="109" w:type="dxa"/>
            <w:shd w:val="clear" w:color="auto" w:fill="FFFFFF"/>
          </w:tcPr>
          <w:p w14:paraId="096371DF"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47141F0D"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4" w:type="dxa"/>
            <w:shd w:val="clear" w:color="auto" w:fill="FFFFFF"/>
          </w:tcPr>
          <w:p w14:paraId="69F8018C"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73" w:type="dxa"/>
            <w:shd w:val="clear" w:color="auto" w:fill="FFFFFF"/>
          </w:tcPr>
          <w:p w14:paraId="6A60512A"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0C16BB63"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5F1F737E"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36" w:type="dxa"/>
            <w:shd w:val="clear" w:color="auto" w:fill="FFFFFF"/>
          </w:tcPr>
          <w:p w14:paraId="549EA142"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41" w:type="dxa"/>
            <w:shd w:val="clear" w:color="auto" w:fill="FFFFFF"/>
            <w:tcMar>
              <w:left w:w="0" w:type="dxa"/>
              <w:right w:w="0" w:type="dxa"/>
            </w:tcMar>
          </w:tcPr>
          <w:p w14:paraId="649D3DD0"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93" w:type="dxa"/>
            <w:shd w:val="clear" w:color="auto" w:fill="FFFFFF"/>
          </w:tcPr>
          <w:p w14:paraId="7F59306C"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59" w:type="dxa"/>
            <w:shd w:val="clear" w:color="auto" w:fill="FFFFFF"/>
          </w:tcPr>
          <w:p w14:paraId="1BA3939A" w14:textId="77777777" w:rsidR="008A7B9F" w:rsidRPr="00DC429C" w:rsidRDefault="008A7B9F" w:rsidP="00C6110A">
            <w:pPr>
              <w:adjustRightInd/>
              <w:spacing w:line="360" w:lineRule="exact"/>
              <w:textAlignment w:val="auto"/>
              <w:rPr>
                <w:rFonts w:eastAsia="宋体"/>
                <w:kern w:val="2"/>
                <w:sz w:val="18"/>
                <w:szCs w:val="18"/>
                <w:lang w:val="x-none"/>
              </w:rPr>
            </w:pPr>
          </w:p>
        </w:tc>
      </w:tr>
      <w:tr w:rsidR="008A7B9F" w:rsidRPr="00DC429C" w14:paraId="61134D49" w14:textId="77777777" w:rsidTr="008A7B9F">
        <w:trPr>
          <w:jc w:val="center"/>
        </w:trPr>
        <w:tc>
          <w:tcPr>
            <w:tcW w:w="1696" w:type="dxa"/>
            <w:shd w:val="clear" w:color="auto" w:fill="FFFFFF"/>
            <w:tcMar>
              <w:left w:w="0" w:type="dxa"/>
              <w:right w:w="0" w:type="dxa"/>
            </w:tcMar>
          </w:tcPr>
          <w:p w14:paraId="2566AE94" w14:textId="77777777" w:rsidR="008A7B9F" w:rsidRPr="00DC429C" w:rsidRDefault="008A7B9F" w:rsidP="00C6110A">
            <w:pPr>
              <w:adjustRightInd/>
              <w:spacing w:line="360" w:lineRule="exact"/>
              <w:textAlignment w:val="auto"/>
              <w:rPr>
                <w:rFonts w:eastAsia="宋体"/>
                <w:noProof/>
                <w:kern w:val="2"/>
                <w:sz w:val="18"/>
                <w:szCs w:val="18"/>
              </w:rPr>
            </w:pPr>
            <w:r w:rsidRPr="00DC429C">
              <w:rPr>
                <w:rFonts w:eastAsia="宋体" w:hint="eastAsia"/>
                <w:noProof/>
                <w:kern w:val="2"/>
                <w:sz w:val="18"/>
                <w:szCs w:val="18"/>
              </w:rPr>
              <w:t>部门编码</w:t>
            </w:r>
          </w:p>
        </w:tc>
        <w:tc>
          <w:tcPr>
            <w:tcW w:w="696" w:type="dxa"/>
            <w:shd w:val="clear" w:color="auto" w:fill="FFFFFF"/>
          </w:tcPr>
          <w:p w14:paraId="6F442819" w14:textId="77777777" w:rsidR="008A7B9F" w:rsidRPr="00DC429C" w:rsidRDefault="008A7B9F" w:rsidP="00C6110A">
            <w:pPr>
              <w:adjustRightInd/>
              <w:spacing w:line="360" w:lineRule="exact"/>
              <w:textAlignment w:val="auto"/>
              <w:rPr>
                <w:rFonts w:eastAsia="宋体"/>
                <w:kern w:val="2"/>
                <w:sz w:val="18"/>
                <w:szCs w:val="18"/>
                <w:lang w:val="x-none"/>
              </w:rPr>
            </w:pPr>
            <w:r w:rsidRPr="00DC429C">
              <w:rPr>
                <w:rFonts w:eastAsia="宋体"/>
                <w:b/>
                <w:noProof/>
                <w:kern w:val="2"/>
                <w:sz w:val="18"/>
                <w:szCs w:val="18"/>
              </w:rPr>
              <mc:AlternateContent>
                <mc:Choice Requires="wps">
                  <w:drawing>
                    <wp:anchor distT="0" distB="0" distL="114300" distR="114300" simplePos="0" relativeHeight="251688960" behindDoc="0" locked="0" layoutInCell="1" allowOverlap="1" wp14:anchorId="3320A8AA" wp14:editId="06F34B1E">
                      <wp:simplePos x="0" y="0"/>
                      <wp:positionH relativeFrom="column">
                        <wp:posOffset>-1270</wp:posOffset>
                      </wp:positionH>
                      <wp:positionV relativeFrom="paragraph">
                        <wp:posOffset>160655</wp:posOffset>
                      </wp:positionV>
                      <wp:extent cx="684000" cy="0"/>
                      <wp:effectExtent l="0" t="0" r="0" b="0"/>
                      <wp:wrapNone/>
                      <wp:docPr id="99" name="直接连接符 99"/>
                      <wp:cNvGraphicFramePr/>
                      <a:graphic xmlns:a="http://schemas.openxmlformats.org/drawingml/2006/main">
                        <a:graphicData uri="http://schemas.microsoft.com/office/word/2010/wordprocessingShape">
                          <wps:wsp>
                            <wps:cNvCnPr/>
                            <wps:spPr>
                              <a:xfrm>
                                <a:off x="0" y="0"/>
                                <a:ext cx="684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CE8091" id="直接连接符 99"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2.65pt" to="53.7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" strokecolor="windowText" strokeweight=".5pt">
                      <v:stroke joinstyle="miter"/>
                    </v:line>
                  </w:pict>
                </mc:Fallback>
              </mc:AlternateContent>
            </w:r>
          </w:p>
        </w:tc>
        <w:tc>
          <w:tcPr>
            <w:tcW w:w="109" w:type="dxa"/>
            <w:shd w:val="clear" w:color="auto" w:fill="FFFFFF"/>
          </w:tcPr>
          <w:p w14:paraId="24C33A19"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7098A406"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2AD97D4E"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74A8EE60"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4" w:type="dxa"/>
            <w:shd w:val="clear" w:color="auto" w:fill="FFFFFF"/>
          </w:tcPr>
          <w:p w14:paraId="0FCDDF4D"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73" w:type="dxa"/>
            <w:shd w:val="clear" w:color="auto" w:fill="FFFFFF"/>
          </w:tcPr>
          <w:p w14:paraId="67FC3B5A"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527DD63E"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4090ED9A"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36" w:type="dxa"/>
            <w:shd w:val="clear" w:color="auto" w:fill="FFFFFF"/>
          </w:tcPr>
          <w:p w14:paraId="12F80810"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41" w:type="dxa"/>
            <w:shd w:val="clear" w:color="auto" w:fill="FFFFFF"/>
            <w:tcMar>
              <w:left w:w="0" w:type="dxa"/>
              <w:right w:w="0" w:type="dxa"/>
            </w:tcMar>
          </w:tcPr>
          <w:p w14:paraId="5059FC7E"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93" w:type="dxa"/>
            <w:shd w:val="clear" w:color="auto" w:fill="FFFFFF"/>
          </w:tcPr>
          <w:p w14:paraId="27384DD5"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59" w:type="dxa"/>
            <w:shd w:val="clear" w:color="auto" w:fill="FFFFFF"/>
          </w:tcPr>
          <w:p w14:paraId="360EB8F9" w14:textId="77777777" w:rsidR="008A7B9F" w:rsidRPr="00DC429C" w:rsidRDefault="008A7B9F" w:rsidP="00C6110A">
            <w:pPr>
              <w:adjustRightInd/>
              <w:spacing w:line="360" w:lineRule="exact"/>
              <w:textAlignment w:val="auto"/>
              <w:rPr>
                <w:rFonts w:eastAsia="宋体"/>
                <w:kern w:val="2"/>
                <w:sz w:val="18"/>
                <w:szCs w:val="18"/>
                <w:lang w:val="x-none"/>
              </w:rPr>
            </w:pPr>
          </w:p>
        </w:tc>
      </w:tr>
      <w:tr w:rsidR="008A7B9F" w:rsidRPr="00DC429C" w14:paraId="25F41C34" w14:textId="77777777" w:rsidTr="008A7B9F">
        <w:trPr>
          <w:jc w:val="center"/>
        </w:trPr>
        <w:tc>
          <w:tcPr>
            <w:tcW w:w="1696" w:type="dxa"/>
            <w:shd w:val="clear" w:color="auto" w:fill="FFFFFF"/>
            <w:tcMar>
              <w:left w:w="0" w:type="dxa"/>
              <w:right w:w="0" w:type="dxa"/>
            </w:tcMar>
          </w:tcPr>
          <w:p w14:paraId="3C88E11B" w14:textId="0247978F" w:rsidR="008A7B9F" w:rsidRPr="00DC429C" w:rsidRDefault="008A7B9F" w:rsidP="00C6110A">
            <w:pPr>
              <w:adjustRightInd/>
              <w:spacing w:line="360" w:lineRule="exact"/>
              <w:textAlignment w:val="auto"/>
              <w:rPr>
                <w:rFonts w:eastAsia="宋体"/>
                <w:kern w:val="2"/>
                <w:sz w:val="18"/>
                <w:szCs w:val="18"/>
                <w:lang w:val="x-none"/>
              </w:rPr>
            </w:pPr>
            <w:r>
              <w:rPr>
                <w:rFonts w:eastAsia="宋体" w:hint="eastAsia"/>
                <w:noProof/>
                <w:kern w:val="2"/>
                <w:sz w:val="18"/>
                <w:szCs w:val="18"/>
              </w:rPr>
              <w:t>所属系统类别</w:t>
            </w:r>
            <w:r w:rsidRPr="00DC429C">
              <w:rPr>
                <w:rFonts w:eastAsia="宋体" w:hint="eastAsia"/>
                <w:noProof/>
                <w:kern w:val="2"/>
                <w:sz w:val="18"/>
                <w:szCs w:val="18"/>
              </w:rPr>
              <w:t>码</w:t>
            </w:r>
          </w:p>
        </w:tc>
        <w:tc>
          <w:tcPr>
            <w:tcW w:w="696" w:type="dxa"/>
            <w:shd w:val="clear" w:color="auto" w:fill="FFFFFF"/>
          </w:tcPr>
          <w:p w14:paraId="6A309EC0" w14:textId="77777777" w:rsidR="008A7B9F" w:rsidRPr="00DC429C" w:rsidRDefault="008A7B9F" w:rsidP="00C6110A">
            <w:pPr>
              <w:adjustRightInd/>
              <w:spacing w:line="360" w:lineRule="exact"/>
              <w:textAlignment w:val="auto"/>
              <w:rPr>
                <w:rFonts w:eastAsia="宋体"/>
                <w:kern w:val="2"/>
                <w:sz w:val="18"/>
                <w:szCs w:val="18"/>
                <w:lang w:val="x-none"/>
              </w:rPr>
            </w:pPr>
            <w:r w:rsidRPr="00DC429C">
              <w:rPr>
                <w:rFonts w:eastAsia="宋体"/>
                <w:b/>
                <w:noProof/>
                <w:kern w:val="2"/>
                <w:sz w:val="18"/>
                <w:szCs w:val="18"/>
              </w:rPr>
              <mc:AlternateContent>
                <mc:Choice Requires="wps">
                  <w:drawing>
                    <wp:anchor distT="0" distB="0" distL="114300" distR="114300" simplePos="0" relativeHeight="251682816" behindDoc="0" locked="0" layoutInCell="1" allowOverlap="1" wp14:anchorId="3E956AB5" wp14:editId="052B6D10">
                      <wp:simplePos x="0" y="0"/>
                      <wp:positionH relativeFrom="column">
                        <wp:posOffset>0</wp:posOffset>
                      </wp:positionH>
                      <wp:positionV relativeFrom="paragraph">
                        <wp:posOffset>162560</wp:posOffset>
                      </wp:positionV>
                      <wp:extent cx="1080000" cy="0"/>
                      <wp:effectExtent l="0" t="0" r="0" b="0"/>
                      <wp:wrapNone/>
                      <wp:docPr id="63" name="直接连接符 63"/>
                      <wp:cNvGraphicFramePr/>
                      <a:graphic xmlns:a="http://schemas.openxmlformats.org/drawingml/2006/main">
                        <a:graphicData uri="http://schemas.microsoft.com/office/word/2010/wordprocessingShape">
                          <wps:wsp>
                            <wps:cNvCnPr/>
                            <wps:spPr>
                              <a:xfrm>
                                <a:off x="0" y="0"/>
                                <a:ext cx="1080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1C5382" id="直接连接符 63"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8pt" to="85.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" strokecolor="windowText" strokeweight=".5pt">
                      <v:stroke joinstyle="miter"/>
                    </v:line>
                  </w:pict>
                </mc:Fallback>
              </mc:AlternateContent>
            </w:r>
          </w:p>
        </w:tc>
        <w:tc>
          <w:tcPr>
            <w:tcW w:w="109" w:type="dxa"/>
            <w:shd w:val="clear" w:color="auto" w:fill="FFFFFF"/>
          </w:tcPr>
          <w:p w14:paraId="664712B3"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4FA54CE5"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1383CE4D"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428E2309"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4" w:type="dxa"/>
            <w:shd w:val="clear" w:color="auto" w:fill="FFFFFF"/>
          </w:tcPr>
          <w:p w14:paraId="61E2D98C" w14:textId="77777777" w:rsidR="008A7B9F" w:rsidRPr="00DC429C" w:rsidRDefault="008A7B9F" w:rsidP="00C6110A">
            <w:pPr>
              <w:adjustRightInd/>
              <w:spacing w:line="360" w:lineRule="exact"/>
              <w:textAlignment w:val="auto"/>
              <w:rPr>
                <w:rFonts w:eastAsia="宋体"/>
                <w:noProof/>
                <w:kern w:val="2"/>
                <w:sz w:val="18"/>
                <w:szCs w:val="18"/>
                <w:u w:val="single"/>
              </w:rPr>
            </w:pPr>
          </w:p>
        </w:tc>
        <w:tc>
          <w:tcPr>
            <w:tcW w:w="473" w:type="dxa"/>
            <w:shd w:val="clear" w:color="auto" w:fill="FFFFFF"/>
          </w:tcPr>
          <w:p w14:paraId="56C0C26C"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3BEF9F06"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72B47155"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36" w:type="dxa"/>
            <w:shd w:val="clear" w:color="auto" w:fill="FFFFFF"/>
          </w:tcPr>
          <w:p w14:paraId="0F6CC703"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41" w:type="dxa"/>
            <w:shd w:val="clear" w:color="auto" w:fill="FFFFFF"/>
            <w:tcMar>
              <w:left w:w="0" w:type="dxa"/>
              <w:right w:w="0" w:type="dxa"/>
            </w:tcMar>
          </w:tcPr>
          <w:p w14:paraId="5B1B7EC0"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93" w:type="dxa"/>
            <w:shd w:val="clear" w:color="auto" w:fill="FFFFFF"/>
          </w:tcPr>
          <w:p w14:paraId="48DA8296"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59" w:type="dxa"/>
            <w:shd w:val="clear" w:color="auto" w:fill="FFFFFF"/>
          </w:tcPr>
          <w:p w14:paraId="01D0917B" w14:textId="77777777" w:rsidR="008A7B9F" w:rsidRPr="00DC429C" w:rsidRDefault="008A7B9F" w:rsidP="00C6110A">
            <w:pPr>
              <w:adjustRightInd/>
              <w:spacing w:line="360" w:lineRule="exact"/>
              <w:textAlignment w:val="auto"/>
              <w:rPr>
                <w:rFonts w:eastAsia="宋体"/>
                <w:kern w:val="2"/>
                <w:sz w:val="18"/>
                <w:szCs w:val="18"/>
                <w:lang w:val="x-none"/>
              </w:rPr>
            </w:pPr>
          </w:p>
        </w:tc>
      </w:tr>
      <w:tr w:rsidR="008A7B9F" w:rsidRPr="00DC429C" w14:paraId="576AFBB2" w14:textId="77777777" w:rsidTr="008A7B9F">
        <w:trPr>
          <w:jc w:val="center"/>
        </w:trPr>
        <w:tc>
          <w:tcPr>
            <w:tcW w:w="1696" w:type="dxa"/>
            <w:shd w:val="clear" w:color="auto" w:fill="FFFFFF"/>
            <w:tcMar>
              <w:left w:w="0" w:type="dxa"/>
              <w:right w:w="0" w:type="dxa"/>
            </w:tcMar>
          </w:tcPr>
          <w:p w14:paraId="20EAB349" w14:textId="77777777" w:rsidR="008A7B9F" w:rsidRPr="00DC429C" w:rsidRDefault="008A7B9F" w:rsidP="00C6110A">
            <w:pPr>
              <w:adjustRightInd/>
              <w:spacing w:line="360" w:lineRule="exact"/>
              <w:textAlignment w:val="auto"/>
              <w:rPr>
                <w:rFonts w:eastAsia="宋体"/>
                <w:noProof/>
                <w:kern w:val="2"/>
                <w:sz w:val="18"/>
                <w:szCs w:val="18"/>
              </w:rPr>
            </w:pPr>
            <w:r w:rsidRPr="00DC429C">
              <w:rPr>
                <w:rFonts w:eastAsia="宋体"/>
                <w:noProof/>
                <w:kern w:val="2"/>
                <w:sz w:val="18"/>
                <w:szCs w:val="18"/>
              </w:rPr>
              <mc:AlternateContent>
                <mc:Choice Requires="wps">
                  <w:drawing>
                    <wp:anchor distT="0" distB="0" distL="114300" distR="114300" simplePos="0" relativeHeight="251689984" behindDoc="0" locked="0" layoutInCell="1" allowOverlap="1" wp14:anchorId="6E03A0FA" wp14:editId="1C43906E">
                      <wp:simplePos x="0" y="0"/>
                      <wp:positionH relativeFrom="column">
                        <wp:posOffset>1075690</wp:posOffset>
                      </wp:positionH>
                      <wp:positionV relativeFrom="paragraph">
                        <wp:posOffset>147627</wp:posOffset>
                      </wp:positionV>
                      <wp:extent cx="1511935" cy="0"/>
                      <wp:effectExtent l="0" t="0" r="0" b="0"/>
                      <wp:wrapNone/>
                      <wp:docPr id="100" name="直接连接符 100"/>
                      <wp:cNvGraphicFramePr/>
                      <a:graphic xmlns:a="http://schemas.openxmlformats.org/drawingml/2006/main">
                        <a:graphicData uri="http://schemas.microsoft.com/office/word/2010/wordprocessingShape">
                          <wps:wsp>
                            <wps:cNvCnPr/>
                            <wps:spPr>
                              <a:xfrm>
                                <a:off x="0" y="0"/>
                                <a:ext cx="151193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93B727" id="直接连接符 100"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pt,11.6pt" to="203.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" strokecolor="windowText" strokeweight=".5pt">
                      <v:stroke joinstyle="miter"/>
                    </v:line>
                  </w:pict>
                </mc:Fallback>
              </mc:AlternateContent>
            </w:r>
            <w:r w:rsidRPr="00DC429C">
              <w:rPr>
                <w:rFonts w:eastAsia="宋体" w:hint="eastAsia"/>
                <w:noProof/>
                <w:kern w:val="2"/>
                <w:sz w:val="18"/>
                <w:szCs w:val="18"/>
              </w:rPr>
              <w:t>所属系统序号</w:t>
            </w:r>
          </w:p>
        </w:tc>
        <w:tc>
          <w:tcPr>
            <w:tcW w:w="696" w:type="dxa"/>
            <w:shd w:val="clear" w:color="auto" w:fill="FFFFFF"/>
          </w:tcPr>
          <w:p w14:paraId="66ECBA6E"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22B8EFAB"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2BCF4791"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49F9545A"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7D25CFE4"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4" w:type="dxa"/>
            <w:shd w:val="clear" w:color="auto" w:fill="FFFFFF"/>
          </w:tcPr>
          <w:p w14:paraId="2EA55DCF" w14:textId="77777777" w:rsidR="008A7B9F" w:rsidRPr="00DC429C" w:rsidRDefault="008A7B9F" w:rsidP="00C6110A">
            <w:pPr>
              <w:adjustRightInd/>
              <w:spacing w:line="360" w:lineRule="exact"/>
              <w:textAlignment w:val="auto"/>
              <w:rPr>
                <w:rFonts w:eastAsia="宋体"/>
                <w:noProof/>
                <w:kern w:val="2"/>
                <w:sz w:val="18"/>
                <w:szCs w:val="18"/>
                <w:u w:val="single"/>
              </w:rPr>
            </w:pPr>
          </w:p>
        </w:tc>
        <w:tc>
          <w:tcPr>
            <w:tcW w:w="473" w:type="dxa"/>
            <w:shd w:val="clear" w:color="auto" w:fill="FFFFFF"/>
          </w:tcPr>
          <w:p w14:paraId="190C8AF8" w14:textId="77777777" w:rsidR="008A7B9F" w:rsidRPr="00DC429C" w:rsidRDefault="008A7B9F" w:rsidP="00C6110A">
            <w:pPr>
              <w:adjustRightInd/>
              <w:spacing w:line="360" w:lineRule="exact"/>
              <w:textAlignment w:val="auto"/>
              <w:rPr>
                <w:rFonts w:eastAsia="宋体"/>
                <w:noProof/>
                <w:kern w:val="2"/>
                <w:sz w:val="18"/>
                <w:szCs w:val="18"/>
                <w:u w:val="single"/>
              </w:rPr>
            </w:pPr>
          </w:p>
        </w:tc>
        <w:tc>
          <w:tcPr>
            <w:tcW w:w="109" w:type="dxa"/>
            <w:shd w:val="clear" w:color="auto" w:fill="FFFFFF"/>
          </w:tcPr>
          <w:p w14:paraId="113C0B7C"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47916126" w14:textId="77777777" w:rsidR="008A7B9F" w:rsidRPr="00DC429C" w:rsidRDefault="008A7B9F" w:rsidP="00C6110A">
            <w:pPr>
              <w:adjustRightInd/>
              <w:spacing w:line="360" w:lineRule="exact"/>
              <w:textAlignment w:val="auto"/>
              <w:rPr>
                <w:rFonts w:eastAsia="宋体"/>
                <w:noProof/>
                <w:kern w:val="2"/>
                <w:sz w:val="18"/>
                <w:szCs w:val="18"/>
                <w:u w:val="single"/>
              </w:rPr>
            </w:pPr>
          </w:p>
        </w:tc>
        <w:tc>
          <w:tcPr>
            <w:tcW w:w="136" w:type="dxa"/>
            <w:shd w:val="clear" w:color="auto" w:fill="FFFFFF"/>
          </w:tcPr>
          <w:p w14:paraId="2F48C520"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41" w:type="dxa"/>
            <w:shd w:val="clear" w:color="auto" w:fill="FFFFFF"/>
            <w:tcMar>
              <w:left w:w="0" w:type="dxa"/>
              <w:right w:w="0" w:type="dxa"/>
            </w:tcMar>
          </w:tcPr>
          <w:p w14:paraId="15BF19B2"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93" w:type="dxa"/>
            <w:shd w:val="clear" w:color="auto" w:fill="FFFFFF"/>
          </w:tcPr>
          <w:p w14:paraId="5F497690"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59" w:type="dxa"/>
            <w:shd w:val="clear" w:color="auto" w:fill="FFFFFF"/>
          </w:tcPr>
          <w:p w14:paraId="2056554C" w14:textId="77777777" w:rsidR="008A7B9F" w:rsidRPr="00DC429C" w:rsidRDefault="008A7B9F" w:rsidP="00C6110A">
            <w:pPr>
              <w:adjustRightInd/>
              <w:spacing w:line="360" w:lineRule="exact"/>
              <w:textAlignment w:val="auto"/>
              <w:rPr>
                <w:rFonts w:eastAsia="宋体"/>
                <w:kern w:val="2"/>
                <w:sz w:val="18"/>
                <w:szCs w:val="18"/>
                <w:lang w:val="x-none"/>
              </w:rPr>
            </w:pPr>
          </w:p>
        </w:tc>
      </w:tr>
      <w:tr w:rsidR="008A7B9F" w:rsidRPr="00DC429C" w14:paraId="6C9C0FA0" w14:textId="77777777" w:rsidTr="008A7B9F">
        <w:trPr>
          <w:jc w:val="center"/>
        </w:trPr>
        <w:tc>
          <w:tcPr>
            <w:tcW w:w="1696" w:type="dxa"/>
            <w:shd w:val="clear" w:color="auto" w:fill="FFFFFF"/>
            <w:tcMar>
              <w:left w:w="0" w:type="dxa"/>
              <w:right w:w="0" w:type="dxa"/>
            </w:tcMar>
          </w:tcPr>
          <w:p w14:paraId="3E46BAE6" w14:textId="28350E3D" w:rsidR="008A7B9F" w:rsidRPr="00DC429C" w:rsidRDefault="008A7B9F" w:rsidP="00C6110A">
            <w:pPr>
              <w:adjustRightInd/>
              <w:spacing w:line="360" w:lineRule="exact"/>
              <w:textAlignment w:val="auto"/>
              <w:rPr>
                <w:rFonts w:eastAsia="宋体"/>
                <w:kern w:val="2"/>
                <w:sz w:val="18"/>
                <w:szCs w:val="18"/>
                <w:lang w:val="x-none"/>
              </w:rPr>
            </w:pPr>
            <w:r>
              <w:rPr>
                <w:rFonts w:eastAsia="宋体" w:hint="eastAsia"/>
                <w:noProof/>
                <w:kern w:val="2"/>
                <w:sz w:val="18"/>
                <w:szCs w:val="18"/>
              </w:rPr>
              <w:t>数据类型码</w:t>
            </w:r>
          </w:p>
        </w:tc>
        <w:tc>
          <w:tcPr>
            <w:tcW w:w="696" w:type="dxa"/>
            <w:shd w:val="clear" w:color="auto" w:fill="FFFFFF"/>
          </w:tcPr>
          <w:p w14:paraId="3A7CDE39"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63661449"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5E251DB8"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50F1F695" w14:textId="77777777" w:rsidR="008A7B9F" w:rsidRPr="00DC429C" w:rsidRDefault="008A7B9F" w:rsidP="00C6110A">
            <w:pPr>
              <w:adjustRightInd/>
              <w:spacing w:line="360" w:lineRule="exact"/>
              <w:textAlignment w:val="auto"/>
              <w:rPr>
                <w:rFonts w:eastAsia="宋体"/>
                <w:kern w:val="2"/>
                <w:sz w:val="18"/>
                <w:szCs w:val="18"/>
                <w:lang w:val="x-none"/>
              </w:rPr>
            </w:pPr>
            <w:r w:rsidRPr="00DC429C">
              <w:rPr>
                <w:rFonts w:eastAsia="宋体"/>
                <w:b/>
                <w:noProof/>
                <w:kern w:val="2"/>
                <w:sz w:val="18"/>
                <w:szCs w:val="18"/>
              </w:rPr>
              <mc:AlternateContent>
                <mc:Choice Requires="wps">
                  <w:drawing>
                    <wp:anchor distT="0" distB="0" distL="114300" distR="114300" simplePos="0" relativeHeight="251684864" behindDoc="0" locked="0" layoutInCell="1" allowOverlap="1" wp14:anchorId="67089E4E" wp14:editId="50AE0814">
                      <wp:simplePos x="0" y="0"/>
                      <wp:positionH relativeFrom="column">
                        <wp:posOffset>-856615</wp:posOffset>
                      </wp:positionH>
                      <wp:positionV relativeFrom="paragraph">
                        <wp:posOffset>150495</wp:posOffset>
                      </wp:positionV>
                      <wp:extent cx="1836000" cy="0"/>
                      <wp:effectExtent l="0" t="0" r="0" b="0"/>
                      <wp:wrapNone/>
                      <wp:docPr id="96" name="直接连接符 96"/>
                      <wp:cNvGraphicFramePr/>
                      <a:graphic xmlns:a="http://schemas.openxmlformats.org/drawingml/2006/main">
                        <a:graphicData uri="http://schemas.microsoft.com/office/word/2010/wordprocessingShape">
                          <wps:wsp>
                            <wps:cNvCnPr/>
                            <wps:spPr>
                              <a:xfrm>
                                <a:off x="0" y="0"/>
                                <a:ext cx="1836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07811" id="直接连接符 96"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5pt,11.85pt" to="77.1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" strokecolor="windowText" strokeweight=".5pt">
                      <v:stroke joinstyle="miter"/>
                    </v:line>
                  </w:pict>
                </mc:Fallback>
              </mc:AlternateContent>
            </w:r>
          </w:p>
        </w:tc>
        <w:tc>
          <w:tcPr>
            <w:tcW w:w="557" w:type="dxa"/>
            <w:shd w:val="clear" w:color="auto" w:fill="FFFFFF"/>
          </w:tcPr>
          <w:p w14:paraId="6D8D8AB1"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4" w:type="dxa"/>
            <w:shd w:val="clear" w:color="auto" w:fill="FFFFFF"/>
          </w:tcPr>
          <w:p w14:paraId="6A0E9CF6"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73" w:type="dxa"/>
            <w:shd w:val="clear" w:color="auto" w:fill="FFFFFF"/>
          </w:tcPr>
          <w:p w14:paraId="4DA88287"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54A443DE"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3CCC78C9"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36" w:type="dxa"/>
            <w:shd w:val="clear" w:color="auto" w:fill="FFFFFF"/>
          </w:tcPr>
          <w:p w14:paraId="0B428865"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41" w:type="dxa"/>
            <w:shd w:val="clear" w:color="auto" w:fill="FFFFFF"/>
            <w:tcMar>
              <w:left w:w="0" w:type="dxa"/>
              <w:right w:w="0" w:type="dxa"/>
            </w:tcMar>
          </w:tcPr>
          <w:p w14:paraId="12774836"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93" w:type="dxa"/>
            <w:shd w:val="clear" w:color="auto" w:fill="FFFFFF"/>
          </w:tcPr>
          <w:p w14:paraId="0519F7F8"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59" w:type="dxa"/>
            <w:shd w:val="clear" w:color="auto" w:fill="FFFFFF"/>
          </w:tcPr>
          <w:p w14:paraId="504A88FC" w14:textId="77777777" w:rsidR="008A7B9F" w:rsidRPr="00DC429C" w:rsidRDefault="008A7B9F" w:rsidP="00C6110A">
            <w:pPr>
              <w:adjustRightInd/>
              <w:spacing w:line="360" w:lineRule="exact"/>
              <w:textAlignment w:val="auto"/>
              <w:rPr>
                <w:rFonts w:eastAsia="宋体"/>
                <w:kern w:val="2"/>
                <w:sz w:val="18"/>
                <w:szCs w:val="18"/>
                <w:lang w:val="x-none"/>
              </w:rPr>
            </w:pPr>
          </w:p>
        </w:tc>
      </w:tr>
      <w:tr w:rsidR="008A7B9F" w:rsidRPr="00DC429C" w14:paraId="05337AB4" w14:textId="77777777" w:rsidTr="008A7B9F">
        <w:trPr>
          <w:jc w:val="center"/>
        </w:trPr>
        <w:tc>
          <w:tcPr>
            <w:tcW w:w="1696" w:type="dxa"/>
            <w:shd w:val="clear" w:color="auto" w:fill="FFFFFF"/>
            <w:tcMar>
              <w:left w:w="0" w:type="dxa"/>
              <w:right w:w="0" w:type="dxa"/>
            </w:tcMar>
          </w:tcPr>
          <w:p w14:paraId="3A106E61" w14:textId="6C46F1EC" w:rsidR="008A7B9F" w:rsidRPr="00DC429C" w:rsidRDefault="008A7B9F" w:rsidP="00C6110A">
            <w:pPr>
              <w:adjustRightInd/>
              <w:spacing w:line="360" w:lineRule="exact"/>
              <w:textAlignment w:val="auto"/>
              <w:rPr>
                <w:rFonts w:eastAsia="宋体"/>
                <w:noProof/>
                <w:kern w:val="2"/>
                <w:sz w:val="18"/>
                <w:szCs w:val="18"/>
              </w:rPr>
            </w:pPr>
            <w:r w:rsidRPr="00DC429C">
              <w:rPr>
                <w:rFonts w:eastAsia="宋体" w:hint="eastAsia"/>
                <w:noProof/>
                <w:kern w:val="2"/>
                <w:sz w:val="18"/>
                <w:szCs w:val="18"/>
              </w:rPr>
              <w:t>设备</w:t>
            </w:r>
            <w:r>
              <w:rPr>
                <w:rFonts w:eastAsia="宋体" w:hint="eastAsia"/>
                <w:noProof/>
                <w:kern w:val="2"/>
                <w:sz w:val="18"/>
                <w:szCs w:val="18"/>
              </w:rPr>
              <w:t>类别码</w:t>
            </w:r>
          </w:p>
        </w:tc>
        <w:tc>
          <w:tcPr>
            <w:tcW w:w="696" w:type="dxa"/>
            <w:shd w:val="clear" w:color="auto" w:fill="FFFFFF"/>
          </w:tcPr>
          <w:p w14:paraId="23673F74"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4AFA122B" w14:textId="77777777" w:rsidR="008A7B9F" w:rsidRPr="00DC429C" w:rsidRDefault="008A7B9F" w:rsidP="00C6110A">
            <w:pPr>
              <w:adjustRightInd/>
              <w:spacing w:line="360" w:lineRule="exact"/>
              <w:textAlignment w:val="auto"/>
              <w:rPr>
                <w:rFonts w:eastAsia="宋体"/>
                <w:kern w:val="2"/>
                <w:sz w:val="18"/>
                <w:szCs w:val="18"/>
                <w:lang w:val="x-none"/>
              </w:rPr>
            </w:pPr>
            <w:r w:rsidRPr="00DC429C">
              <w:rPr>
                <w:rFonts w:eastAsia="宋体"/>
                <w:b/>
                <w:noProof/>
                <w:kern w:val="2"/>
                <w:sz w:val="18"/>
                <w:szCs w:val="18"/>
              </w:rPr>
              <mc:AlternateContent>
                <mc:Choice Requires="wps">
                  <w:drawing>
                    <wp:anchor distT="0" distB="0" distL="114300" distR="114300" simplePos="0" relativeHeight="251691008" behindDoc="0" locked="0" layoutInCell="1" allowOverlap="1" wp14:anchorId="3F78B6C4" wp14:editId="15084C55">
                      <wp:simplePos x="0" y="0"/>
                      <wp:positionH relativeFrom="column">
                        <wp:posOffset>-434340</wp:posOffset>
                      </wp:positionH>
                      <wp:positionV relativeFrom="paragraph">
                        <wp:posOffset>170815</wp:posOffset>
                      </wp:positionV>
                      <wp:extent cx="2268000" cy="0"/>
                      <wp:effectExtent l="0" t="0" r="0" b="0"/>
                      <wp:wrapNone/>
                      <wp:docPr id="102" name="直接连接符 102"/>
                      <wp:cNvGraphicFramePr/>
                      <a:graphic xmlns:a="http://schemas.openxmlformats.org/drawingml/2006/main">
                        <a:graphicData uri="http://schemas.microsoft.com/office/word/2010/wordprocessingShape">
                          <wps:wsp>
                            <wps:cNvCnPr/>
                            <wps:spPr>
                              <a:xfrm>
                                <a:off x="0" y="0"/>
                                <a:ext cx="2268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6BD6E4" id="直接连接符 102"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3.45pt" to="144.4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" strokecolor="windowText" strokeweight=".5pt">
                      <v:stroke joinstyle="miter"/>
                    </v:line>
                  </w:pict>
                </mc:Fallback>
              </mc:AlternateContent>
            </w:r>
          </w:p>
        </w:tc>
        <w:tc>
          <w:tcPr>
            <w:tcW w:w="557" w:type="dxa"/>
            <w:shd w:val="clear" w:color="auto" w:fill="FFFFFF"/>
          </w:tcPr>
          <w:p w14:paraId="7697CAF8"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385273A5"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4E2B5BFB"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4" w:type="dxa"/>
            <w:shd w:val="clear" w:color="auto" w:fill="FFFFFF"/>
          </w:tcPr>
          <w:p w14:paraId="70747A42"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73" w:type="dxa"/>
            <w:shd w:val="clear" w:color="auto" w:fill="FFFFFF"/>
          </w:tcPr>
          <w:p w14:paraId="3F831A28"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238F44D4"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4A5039C1"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36" w:type="dxa"/>
            <w:shd w:val="clear" w:color="auto" w:fill="FFFFFF"/>
          </w:tcPr>
          <w:p w14:paraId="02C4788F"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41" w:type="dxa"/>
            <w:shd w:val="clear" w:color="auto" w:fill="FFFFFF"/>
            <w:tcMar>
              <w:left w:w="0" w:type="dxa"/>
              <w:right w:w="0" w:type="dxa"/>
            </w:tcMar>
          </w:tcPr>
          <w:p w14:paraId="4651B873"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93" w:type="dxa"/>
            <w:shd w:val="clear" w:color="auto" w:fill="FFFFFF"/>
          </w:tcPr>
          <w:p w14:paraId="481DFDF4"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59" w:type="dxa"/>
            <w:shd w:val="clear" w:color="auto" w:fill="FFFFFF"/>
          </w:tcPr>
          <w:p w14:paraId="41A452E1" w14:textId="77777777" w:rsidR="008A7B9F" w:rsidRPr="00DC429C" w:rsidRDefault="008A7B9F" w:rsidP="00C6110A">
            <w:pPr>
              <w:adjustRightInd/>
              <w:spacing w:line="360" w:lineRule="exact"/>
              <w:textAlignment w:val="auto"/>
              <w:rPr>
                <w:rFonts w:eastAsia="宋体"/>
                <w:kern w:val="2"/>
                <w:sz w:val="18"/>
                <w:szCs w:val="18"/>
                <w:lang w:val="x-none"/>
              </w:rPr>
            </w:pPr>
          </w:p>
        </w:tc>
      </w:tr>
      <w:tr w:rsidR="008A7B9F" w:rsidRPr="00DC429C" w14:paraId="0A5F773D" w14:textId="77777777" w:rsidTr="008A7B9F">
        <w:trPr>
          <w:jc w:val="center"/>
        </w:trPr>
        <w:tc>
          <w:tcPr>
            <w:tcW w:w="1696" w:type="dxa"/>
            <w:shd w:val="clear" w:color="auto" w:fill="FFFFFF"/>
            <w:tcMar>
              <w:left w:w="0" w:type="dxa"/>
              <w:right w:w="0" w:type="dxa"/>
            </w:tcMar>
          </w:tcPr>
          <w:p w14:paraId="22F6FDE5" w14:textId="093BF585" w:rsidR="008A7B9F" w:rsidRPr="00DC429C" w:rsidRDefault="008A7B9F" w:rsidP="00C6110A">
            <w:pPr>
              <w:adjustRightInd/>
              <w:spacing w:line="360" w:lineRule="exact"/>
              <w:textAlignment w:val="auto"/>
              <w:rPr>
                <w:rFonts w:eastAsia="宋体"/>
                <w:noProof/>
                <w:kern w:val="2"/>
                <w:sz w:val="18"/>
                <w:szCs w:val="18"/>
              </w:rPr>
            </w:pPr>
            <w:r>
              <w:rPr>
                <w:rFonts w:eastAsia="宋体" w:hint="eastAsia"/>
                <w:noProof/>
                <w:kern w:val="2"/>
                <w:sz w:val="18"/>
                <w:szCs w:val="18"/>
              </w:rPr>
              <w:t>设备序号</w:t>
            </w:r>
          </w:p>
        </w:tc>
        <w:tc>
          <w:tcPr>
            <w:tcW w:w="696" w:type="dxa"/>
            <w:shd w:val="clear" w:color="auto" w:fill="FFFFFF"/>
          </w:tcPr>
          <w:p w14:paraId="7876FE00"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07FB2E9B"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4A37934D"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511AC424"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557" w:type="dxa"/>
            <w:shd w:val="clear" w:color="auto" w:fill="FFFFFF"/>
          </w:tcPr>
          <w:p w14:paraId="0AE38ABF"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4" w:type="dxa"/>
            <w:shd w:val="clear" w:color="auto" w:fill="FFFFFF"/>
          </w:tcPr>
          <w:p w14:paraId="564E89EB"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473" w:type="dxa"/>
            <w:shd w:val="clear" w:color="auto" w:fill="FFFFFF"/>
          </w:tcPr>
          <w:p w14:paraId="1E0DCF9E"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09" w:type="dxa"/>
            <w:shd w:val="clear" w:color="auto" w:fill="FFFFFF"/>
          </w:tcPr>
          <w:p w14:paraId="12E2B2AC" w14:textId="77777777" w:rsidR="008A7B9F" w:rsidRPr="00DC429C" w:rsidRDefault="008A7B9F" w:rsidP="00C6110A">
            <w:pPr>
              <w:adjustRightInd/>
              <w:spacing w:line="360" w:lineRule="exact"/>
              <w:textAlignment w:val="auto"/>
              <w:rPr>
                <w:rFonts w:eastAsia="宋体"/>
                <w:kern w:val="2"/>
                <w:sz w:val="18"/>
                <w:szCs w:val="18"/>
                <w:lang w:val="x-none"/>
              </w:rPr>
            </w:pPr>
            <w:r w:rsidRPr="00DC429C">
              <w:rPr>
                <w:rFonts w:eastAsia="宋体"/>
                <w:noProof/>
                <w:kern w:val="2"/>
                <w:sz w:val="18"/>
                <w:szCs w:val="18"/>
              </w:rPr>
              <mc:AlternateContent>
                <mc:Choice Requires="wps">
                  <w:drawing>
                    <wp:anchor distT="0" distB="0" distL="114300" distR="114300" simplePos="0" relativeHeight="251685888" behindDoc="0" locked="0" layoutInCell="1" allowOverlap="1" wp14:anchorId="7A650529" wp14:editId="1083DD26">
                      <wp:simplePos x="0" y="0"/>
                      <wp:positionH relativeFrom="column">
                        <wp:posOffset>-1647825</wp:posOffset>
                      </wp:positionH>
                      <wp:positionV relativeFrom="paragraph">
                        <wp:posOffset>161290</wp:posOffset>
                      </wp:positionV>
                      <wp:extent cx="2628000" cy="0"/>
                      <wp:effectExtent l="0" t="0" r="0" b="0"/>
                      <wp:wrapNone/>
                      <wp:docPr id="66" name="直接连接符 66"/>
                      <wp:cNvGraphicFramePr/>
                      <a:graphic xmlns:a="http://schemas.openxmlformats.org/drawingml/2006/main">
                        <a:graphicData uri="http://schemas.microsoft.com/office/word/2010/wordprocessingShape">
                          <wps:wsp>
                            <wps:cNvCnPr/>
                            <wps:spPr>
                              <a:xfrm>
                                <a:off x="0" y="0"/>
                                <a:ext cx="26280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411216" id="直接连接符 66"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12.7pt" to="77.2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" strokecolor="windowText" strokeweight=".5pt">
                      <v:stroke joinstyle="miter"/>
                    </v:line>
                  </w:pict>
                </mc:Fallback>
              </mc:AlternateContent>
            </w:r>
          </w:p>
        </w:tc>
        <w:tc>
          <w:tcPr>
            <w:tcW w:w="557" w:type="dxa"/>
            <w:shd w:val="clear" w:color="auto" w:fill="FFFFFF"/>
          </w:tcPr>
          <w:p w14:paraId="1DED34E5" w14:textId="77777777" w:rsidR="008A7B9F" w:rsidRPr="00DC429C" w:rsidRDefault="008A7B9F" w:rsidP="00C6110A">
            <w:pPr>
              <w:adjustRightInd/>
              <w:spacing w:line="360" w:lineRule="exact"/>
              <w:textAlignment w:val="auto"/>
              <w:rPr>
                <w:rFonts w:eastAsia="宋体"/>
                <w:kern w:val="2"/>
                <w:sz w:val="18"/>
                <w:szCs w:val="18"/>
                <w:lang w:val="x-none"/>
              </w:rPr>
            </w:pPr>
          </w:p>
        </w:tc>
        <w:tc>
          <w:tcPr>
            <w:tcW w:w="136" w:type="dxa"/>
            <w:shd w:val="clear" w:color="auto" w:fill="FFFFFF"/>
          </w:tcPr>
          <w:p w14:paraId="301308D0" w14:textId="77777777" w:rsidR="008A7B9F" w:rsidRPr="00DC429C" w:rsidRDefault="008A7B9F" w:rsidP="00C6110A">
            <w:pPr>
              <w:keepNext/>
              <w:adjustRightInd/>
              <w:spacing w:line="360" w:lineRule="exact"/>
              <w:textAlignment w:val="auto"/>
              <w:rPr>
                <w:rFonts w:eastAsia="宋体"/>
                <w:kern w:val="2"/>
                <w:sz w:val="18"/>
                <w:szCs w:val="18"/>
                <w:lang w:val="x-none"/>
              </w:rPr>
            </w:pPr>
          </w:p>
        </w:tc>
        <w:tc>
          <w:tcPr>
            <w:tcW w:w="441" w:type="dxa"/>
            <w:shd w:val="clear" w:color="auto" w:fill="FFFFFF"/>
            <w:tcMar>
              <w:left w:w="0" w:type="dxa"/>
              <w:right w:w="0" w:type="dxa"/>
            </w:tcMar>
          </w:tcPr>
          <w:p w14:paraId="6545E24F" w14:textId="77777777" w:rsidR="008A7B9F" w:rsidRPr="00DC429C" w:rsidRDefault="008A7B9F" w:rsidP="00C6110A">
            <w:pPr>
              <w:keepNext/>
              <w:adjustRightInd/>
              <w:spacing w:line="360" w:lineRule="exact"/>
              <w:textAlignment w:val="auto"/>
              <w:rPr>
                <w:rFonts w:eastAsia="宋体"/>
                <w:kern w:val="2"/>
                <w:sz w:val="18"/>
                <w:szCs w:val="18"/>
                <w:lang w:val="x-none"/>
              </w:rPr>
            </w:pPr>
          </w:p>
        </w:tc>
        <w:tc>
          <w:tcPr>
            <w:tcW w:w="93" w:type="dxa"/>
            <w:shd w:val="clear" w:color="auto" w:fill="FFFFFF"/>
          </w:tcPr>
          <w:p w14:paraId="4507ED3B" w14:textId="77777777" w:rsidR="008A7B9F" w:rsidRPr="00DC429C" w:rsidRDefault="008A7B9F" w:rsidP="00C6110A">
            <w:pPr>
              <w:keepNext/>
              <w:adjustRightInd/>
              <w:spacing w:line="360" w:lineRule="exact"/>
              <w:textAlignment w:val="auto"/>
              <w:rPr>
                <w:rFonts w:eastAsia="宋体"/>
                <w:kern w:val="2"/>
                <w:sz w:val="18"/>
                <w:szCs w:val="18"/>
                <w:lang w:val="x-none"/>
              </w:rPr>
            </w:pPr>
          </w:p>
        </w:tc>
        <w:tc>
          <w:tcPr>
            <w:tcW w:w="459" w:type="dxa"/>
            <w:shd w:val="clear" w:color="auto" w:fill="FFFFFF"/>
          </w:tcPr>
          <w:p w14:paraId="5C24C5ED" w14:textId="77777777" w:rsidR="008A7B9F" w:rsidRPr="00DC429C" w:rsidRDefault="008A7B9F" w:rsidP="00C6110A">
            <w:pPr>
              <w:keepNext/>
              <w:adjustRightInd/>
              <w:spacing w:line="360" w:lineRule="exact"/>
              <w:textAlignment w:val="auto"/>
              <w:rPr>
                <w:rFonts w:eastAsia="宋体"/>
                <w:kern w:val="2"/>
                <w:sz w:val="18"/>
                <w:szCs w:val="18"/>
                <w:lang w:val="x-none"/>
              </w:rPr>
            </w:pPr>
          </w:p>
        </w:tc>
      </w:tr>
    </w:tbl>
    <w:p w14:paraId="271EA692" w14:textId="6A326632" w:rsidR="007A6F07" w:rsidRPr="00E7622F" w:rsidRDefault="007A6F07" w:rsidP="007A6F07">
      <w:pPr>
        <w:pStyle w:val="ac"/>
      </w:pPr>
      <w:r w:rsidRPr="00E7622F">
        <w:rPr>
          <w:rFonts w:hint="eastAsia"/>
        </w:rPr>
        <w:t>图</w:t>
      </w:r>
      <w:r>
        <w:rPr>
          <w:rFonts w:hint="eastAsia"/>
        </w:rPr>
        <w:t>X</w:t>
      </w:r>
      <w:r>
        <w:t xml:space="preserve"> </w:t>
      </w:r>
      <w:r>
        <w:rPr>
          <w:rFonts w:hint="eastAsia"/>
        </w:rPr>
        <w:t>数据整体编码</w:t>
      </w:r>
      <w:r w:rsidRPr="00E7622F">
        <w:rPr>
          <w:rFonts w:hint="eastAsia"/>
        </w:rPr>
        <w:t>结构</w:t>
      </w:r>
    </w:p>
    <w:p w14:paraId="0082553B" w14:textId="7A16C21D" w:rsidR="001F19D4" w:rsidRPr="001F19D4" w:rsidRDefault="001F19D4" w:rsidP="001F19D4">
      <w:pPr>
        <w:pStyle w:val="11"/>
        <w:ind w:firstLine="480"/>
      </w:pPr>
      <w:r>
        <w:rPr>
          <w:rFonts w:hint="eastAsia"/>
        </w:rPr>
        <w:t>①“管理机构码”字段由</w:t>
      </w:r>
      <w:r>
        <w:rPr>
          <w:rFonts w:hint="eastAsia"/>
        </w:rPr>
        <w:t>5</w:t>
      </w:r>
      <w:r>
        <w:rPr>
          <w:rFonts w:hint="eastAsia"/>
        </w:rPr>
        <w:t>位数字表示，用来</w:t>
      </w:r>
      <w:r w:rsidRPr="001F19D4">
        <w:rPr>
          <w:rFonts w:hint="eastAsia"/>
        </w:rPr>
        <w:t>表示管理结构的识别码如低速空间动力研究所的标识码</w:t>
      </w:r>
      <w:r w:rsidRPr="001F19D4">
        <w:t>51013</w:t>
      </w:r>
      <w:r>
        <w:rPr>
          <w:rFonts w:hint="eastAsia"/>
        </w:rPr>
        <w:t>。</w:t>
      </w:r>
    </w:p>
    <w:p w14:paraId="34DD13C2" w14:textId="1042C64C" w:rsidR="001F19D4" w:rsidRDefault="001F19D4" w:rsidP="001F19D4">
      <w:pPr>
        <w:pStyle w:val="11"/>
        <w:ind w:firstLine="480"/>
      </w:pPr>
      <w:r>
        <w:rPr>
          <w:rFonts w:hint="eastAsia"/>
        </w:rPr>
        <w:t>②“部门编码”字段由</w:t>
      </w:r>
      <w:r>
        <w:rPr>
          <w:rFonts w:hint="eastAsia"/>
        </w:rPr>
        <w:t>5</w:t>
      </w:r>
      <w:r>
        <w:rPr>
          <w:rFonts w:hint="eastAsia"/>
        </w:rPr>
        <w:t>位数字表示</w:t>
      </w:r>
      <w:r w:rsidR="00E26738">
        <w:rPr>
          <w:rFonts w:hint="eastAsia"/>
        </w:rPr>
        <w:t>，</w:t>
      </w:r>
      <w:r>
        <w:rPr>
          <w:rFonts w:hint="eastAsia"/>
        </w:rPr>
        <w:t>用来表示</w:t>
      </w:r>
      <w:r w:rsidRPr="00DC429C">
        <w:rPr>
          <w:rFonts w:hint="eastAsia"/>
        </w:rPr>
        <w:t>管理及使用知识的具体部门，如</w:t>
      </w:r>
      <w:r w:rsidRPr="00DC429C">
        <w:t>90101</w:t>
      </w:r>
      <w:r>
        <w:rPr>
          <w:rFonts w:hint="eastAsia"/>
        </w:rPr>
        <w:t>。</w:t>
      </w:r>
    </w:p>
    <w:p w14:paraId="786922FF" w14:textId="3E39B61A" w:rsidR="000A6234" w:rsidRPr="001F19D4" w:rsidRDefault="000A6234" w:rsidP="001F19D4">
      <w:pPr>
        <w:pStyle w:val="11"/>
        <w:ind w:firstLine="480"/>
      </w:pPr>
      <w:r>
        <w:rPr>
          <w:rFonts w:hint="eastAsia"/>
        </w:rPr>
        <w:t>③</w:t>
      </w:r>
      <w:r w:rsidR="00934BA2">
        <w:rPr>
          <w:rFonts w:hint="eastAsia"/>
        </w:rPr>
        <w:t>“所属</w:t>
      </w:r>
      <w:r w:rsidR="00A31921" w:rsidRPr="00A31921">
        <w:rPr>
          <w:rFonts w:hint="eastAsia"/>
        </w:rPr>
        <w:t>系统类别码</w:t>
      </w:r>
      <w:r w:rsidR="00934BA2">
        <w:rPr>
          <w:rFonts w:hint="eastAsia"/>
        </w:rPr>
        <w:t>”</w:t>
      </w:r>
      <w:r w:rsidR="00A31921" w:rsidRPr="00A31921">
        <w:rPr>
          <w:rFonts w:hint="eastAsia"/>
        </w:rPr>
        <w:t>及</w:t>
      </w:r>
      <w:r w:rsidR="00934BA2">
        <w:rPr>
          <w:rFonts w:hint="eastAsia"/>
        </w:rPr>
        <w:t>“所属系统</w:t>
      </w:r>
      <w:r w:rsidR="00A31921" w:rsidRPr="00A31921">
        <w:rPr>
          <w:rFonts w:hint="eastAsia"/>
        </w:rPr>
        <w:t>序号</w:t>
      </w:r>
      <w:r w:rsidR="00934BA2">
        <w:rPr>
          <w:rFonts w:hint="eastAsia"/>
        </w:rPr>
        <w:t>”</w:t>
      </w:r>
      <w:r w:rsidR="00A31921" w:rsidRPr="00A31921">
        <w:rPr>
          <w:rFonts w:hint="eastAsia"/>
        </w:rPr>
        <w:t>表示部门管理的具体风洞类别及序号，以“字母”</w:t>
      </w:r>
      <w:r w:rsidR="00CA12A9">
        <w:rPr>
          <w:rFonts w:hint="eastAsia"/>
        </w:rPr>
        <w:t>+</w:t>
      </w:r>
      <w:r w:rsidR="00CA12A9">
        <w:rPr>
          <w:rFonts w:hint="eastAsia"/>
        </w:rPr>
        <w:t>“</w:t>
      </w:r>
      <w:r w:rsidR="00A31921" w:rsidRPr="00A31921">
        <w:rPr>
          <w:rFonts w:hint="eastAsia"/>
        </w:rPr>
        <w:t>数字</w:t>
      </w:r>
      <w:r w:rsidR="00CA12A9">
        <w:rPr>
          <w:rFonts w:hint="eastAsia"/>
        </w:rPr>
        <w:t>”</w:t>
      </w:r>
      <w:r w:rsidR="00A31921" w:rsidRPr="00A31921">
        <w:rPr>
          <w:rFonts w:hint="eastAsia"/>
        </w:rPr>
        <w:t>组成</w:t>
      </w:r>
      <w:r w:rsidR="00CA12A9">
        <w:rPr>
          <w:rFonts w:hint="eastAsia"/>
        </w:rPr>
        <w:t>，</w:t>
      </w:r>
      <w:r w:rsidR="00A31921" w:rsidRPr="00A31921">
        <w:rPr>
          <w:rFonts w:hint="eastAsia"/>
        </w:rPr>
        <w:t>如</w:t>
      </w:r>
      <w:r w:rsidR="00A31921" w:rsidRPr="00A31921">
        <w:t>4</w:t>
      </w:r>
      <w:r w:rsidR="00A31921" w:rsidRPr="00A31921">
        <w:rPr>
          <w:rFonts w:hint="eastAsia"/>
        </w:rPr>
        <w:t>米×</w:t>
      </w:r>
      <w:r w:rsidR="00A31921" w:rsidRPr="00A31921">
        <w:t>3</w:t>
      </w:r>
      <w:r w:rsidR="00A31921" w:rsidRPr="00A31921">
        <w:rPr>
          <w:rFonts w:hint="eastAsia"/>
        </w:rPr>
        <w:t>米低速风洞设备可以被表示为</w:t>
      </w:r>
      <w:r w:rsidR="00E26738">
        <w:rPr>
          <w:rFonts w:hint="eastAsia"/>
        </w:rPr>
        <w:t>“</w:t>
      </w:r>
      <w:r w:rsidR="00A31921" w:rsidRPr="00A31921">
        <w:t>AFL12Z-0104001</w:t>
      </w:r>
      <w:r w:rsidR="00E26738">
        <w:rPr>
          <w:rFonts w:hint="eastAsia"/>
        </w:rPr>
        <w:t>”。</w:t>
      </w:r>
    </w:p>
    <w:p w14:paraId="6594D490" w14:textId="0FECB9CC" w:rsidR="007A6F07" w:rsidRDefault="00A31921" w:rsidP="001F19D4">
      <w:pPr>
        <w:pStyle w:val="11"/>
        <w:ind w:firstLine="480"/>
      </w:pPr>
      <w:r>
        <w:rPr>
          <w:rFonts w:hint="eastAsia"/>
        </w:rPr>
        <w:t>④</w:t>
      </w:r>
      <w:r w:rsidR="007A6F07">
        <w:rPr>
          <w:rFonts w:hint="eastAsia"/>
        </w:rPr>
        <w:t>“数据类型</w:t>
      </w:r>
      <w:r w:rsidR="001F19D4">
        <w:rPr>
          <w:rFonts w:hint="eastAsia"/>
        </w:rPr>
        <w:t>码</w:t>
      </w:r>
      <w:r w:rsidR="007A6F07">
        <w:rPr>
          <w:rFonts w:hint="eastAsia"/>
        </w:rPr>
        <w:t>”字段由</w:t>
      </w:r>
      <w:r w:rsidR="007A6F07">
        <w:rPr>
          <w:rFonts w:hint="eastAsia"/>
        </w:rPr>
        <w:t>1</w:t>
      </w:r>
      <w:r w:rsidR="007A6F07">
        <w:rPr>
          <w:rFonts w:hint="eastAsia"/>
        </w:rPr>
        <w:t>位大写英文字母组成，表示数据所属的类别。设</w:t>
      </w:r>
      <w:r w:rsidR="007A6F07">
        <w:rPr>
          <w:rFonts w:hint="eastAsia"/>
        </w:rPr>
        <w:lastRenderedPageBreak/>
        <w:t>备数据由“</w:t>
      </w:r>
      <w:r w:rsidR="007A6F07">
        <w:rPr>
          <w:rFonts w:hint="eastAsia"/>
        </w:rPr>
        <w:t>D</w:t>
      </w:r>
      <w:r w:rsidR="007A6F07">
        <w:rPr>
          <w:rFonts w:hint="eastAsia"/>
        </w:rPr>
        <w:t>”表示，试验数据由“</w:t>
      </w:r>
      <w:r w:rsidR="007A6F07">
        <w:rPr>
          <w:rFonts w:hint="eastAsia"/>
        </w:rPr>
        <w:t>T</w:t>
      </w:r>
      <w:r w:rsidR="007A6F07">
        <w:rPr>
          <w:rFonts w:hint="eastAsia"/>
        </w:rPr>
        <w:t>”表示，故障数据由“</w:t>
      </w:r>
      <w:r w:rsidR="007A6F07">
        <w:rPr>
          <w:rFonts w:hint="eastAsia"/>
        </w:rPr>
        <w:t>F</w:t>
      </w:r>
      <w:r w:rsidR="007A6F07">
        <w:rPr>
          <w:rFonts w:hint="eastAsia"/>
        </w:rPr>
        <w:t>”表示，维护数据由“</w:t>
      </w:r>
      <w:r w:rsidR="007A6F07">
        <w:rPr>
          <w:rFonts w:hint="eastAsia"/>
        </w:rPr>
        <w:t>M</w:t>
      </w:r>
      <w:r w:rsidR="007A6F07">
        <w:rPr>
          <w:rFonts w:hint="eastAsia"/>
        </w:rPr>
        <w:t>”表示。</w:t>
      </w:r>
    </w:p>
    <w:p w14:paraId="141BF125" w14:textId="3495FE7F" w:rsidR="008A7B9F" w:rsidRPr="007A6F07" w:rsidRDefault="00A31921" w:rsidP="008A7B9F">
      <w:pPr>
        <w:pStyle w:val="11"/>
        <w:ind w:firstLine="480"/>
      </w:pPr>
      <w:r>
        <w:rPr>
          <w:rFonts w:hint="eastAsia"/>
        </w:rPr>
        <w:t>⑤</w:t>
      </w:r>
      <w:r w:rsidR="007A6F07" w:rsidRPr="00917281">
        <w:rPr>
          <w:rFonts w:hint="eastAsia"/>
        </w:rPr>
        <w:t>“</w:t>
      </w:r>
      <w:r w:rsidR="00315D55">
        <w:rPr>
          <w:rFonts w:hint="eastAsia"/>
        </w:rPr>
        <w:t>设备</w:t>
      </w:r>
      <w:r w:rsidR="007A6F07" w:rsidRPr="00917281">
        <w:rPr>
          <w:rFonts w:hint="eastAsia"/>
        </w:rPr>
        <w:t>类别码”</w:t>
      </w:r>
      <w:r w:rsidR="00315D55">
        <w:rPr>
          <w:rFonts w:hint="eastAsia"/>
        </w:rPr>
        <w:t>及“设备序号”用来</w:t>
      </w:r>
      <w:r w:rsidR="00315D55" w:rsidRPr="00DC429C">
        <w:rPr>
          <w:rFonts w:hint="eastAsia"/>
        </w:rPr>
        <w:t>表示风洞中涉及</w:t>
      </w:r>
      <w:r w:rsidR="00315D55">
        <w:rPr>
          <w:rFonts w:hint="eastAsia"/>
        </w:rPr>
        <w:t>到的</w:t>
      </w:r>
      <w:r w:rsidR="00315D55" w:rsidRPr="00DC429C">
        <w:rPr>
          <w:rFonts w:hint="eastAsia"/>
        </w:rPr>
        <w:t>设备的类别及序号，以“字母”</w:t>
      </w:r>
      <w:r w:rsidR="00315D55">
        <w:rPr>
          <w:rFonts w:hint="eastAsia"/>
        </w:rPr>
        <w:t>+</w:t>
      </w:r>
      <w:r w:rsidR="00315D55">
        <w:rPr>
          <w:rFonts w:hint="eastAsia"/>
        </w:rPr>
        <w:t>“</w:t>
      </w:r>
      <w:r w:rsidR="00315D55" w:rsidRPr="00DC429C">
        <w:rPr>
          <w:rFonts w:hint="eastAsia"/>
        </w:rPr>
        <w:t>数字</w:t>
      </w:r>
      <w:r w:rsidR="00315D55">
        <w:rPr>
          <w:rFonts w:hint="eastAsia"/>
        </w:rPr>
        <w:t>”</w:t>
      </w:r>
      <w:r w:rsidR="00315D55" w:rsidRPr="00DC429C">
        <w:rPr>
          <w:rFonts w:hint="eastAsia"/>
        </w:rPr>
        <w:t>组成，如编号为</w:t>
      </w:r>
      <w:r w:rsidR="00315D55" w:rsidRPr="00DC429C">
        <w:rPr>
          <w:rFonts w:hint="eastAsia"/>
        </w:rPr>
        <w:t>0</w:t>
      </w:r>
      <w:r w:rsidR="00315D55" w:rsidRPr="00DC429C">
        <w:t>01</w:t>
      </w:r>
      <w:r w:rsidR="00315D55" w:rsidRPr="00DC429C">
        <w:rPr>
          <w:rFonts w:hint="eastAsia"/>
        </w:rPr>
        <w:t>的风扇可以被表示为“</w:t>
      </w:r>
      <w:r w:rsidR="00315D55" w:rsidRPr="00DC429C">
        <w:rPr>
          <w:rFonts w:hint="eastAsia"/>
        </w:rPr>
        <w:t>F</w:t>
      </w:r>
      <w:r w:rsidR="00315D55" w:rsidRPr="00DC429C">
        <w:t>S-001</w:t>
      </w:r>
      <w:r w:rsidR="00315D55" w:rsidRPr="00DC429C">
        <w:rPr>
          <w:rFonts w:hint="eastAsia"/>
        </w:rPr>
        <w:t>”</w:t>
      </w:r>
      <w:r w:rsidR="007A6F07" w:rsidRPr="00917281">
        <w:rPr>
          <w:rFonts w:hint="eastAsia"/>
        </w:rPr>
        <w:t>。</w:t>
      </w:r>
    </w:p>
    <w:p w14:paraId="2FFE5540" w14:textId="2EC4E733" w:rsidR="00086AB2" w:rsidRDefault="00086AB2" w:rsidP="00086AB2">
      <w:pPr>
        <w:spacing w:before="240" w:after="120" w:line="400" w:lineRule="atLeast"/>
        <w:outlineLvl w:val="3"/>
        <w:rPr>
          <w:rFonts w:eastAsia="黑体"/>
          <w:sz w:val="24"/>
        </w:rPr>
      </w:pPr>
      <w:bookmarkStart w:id="4" w:name="_Toc84500733"/>
      <w:r>
        <w:rPr>
          <w:rFonts w:eastAsia="黑体"/>
          <w:sz w:val="24"/>
        </w:rPr>
        <w:t>3.</w:t>
      </w:r>
      <w:r w:rsidR="004C0F98">
        <w:rPr>
          <w:rFonts w:eastAsia="黑体" w:hint="eastAsia"/>
          <w:sz w:val="24"/>
        </w:rPr>
        <w:t>3</w:t>
      </w:r>
      <w:r>
        <w:rPr>
          <w:rFonts w:eastAsia="黑体"/>
          <w:sz w:val="24"/>
        </w:rPr>
        <w:t>.</w:t>
      </w:r>
      <w:r>
        <w:rPr>
          <w:rFonts w:ascii="Cambria" w:eastAsia="黑体" w:hAnsi="Cambria"/>
          <w:sz w:val="24"/>
        </w:rPr>
        <w:t>2</w:t>
      </w:r>
      <w:bookmarkEnd w:id="4"/>
      <w:r w:rsidR="004C0F98">
        <w:rPr>
          <w:rFonts w:ascii="Cambria" w:eastAsia="黑体" w:hAnsi="Cambria" w:hint="eastAsia"/>
          <w:sz w:val="24"/>
        </w:rPr>
        <w:t>数据结构化处理</w:t>
      </w:r>
    </w:p>
    <w:p w14:paraId="4B1940C8" w14:textId="6EA04DD5" w:rsidR="00086AB2" w:rsidRDefault="00517705" w:rsidP="00FE2864">
      <w:pPr>
        <w:pStyle w:val="11"/>
        <w:ind w:firstLine="480"/>
      </w:pPr>
      <w:r>
        <w:rPr>
          <w:rFonts w:hint="eastAsia"/>
        </w:rPr>
        <w:t>在构建系统中</w:t>
      </w:r>
      <w:r w:rsidR="00803ACD">
        <w:rPr>
          <w:rFonts w:hint="eastAsia"/>
        </w:rPr>
        <w:t>各部分</w:t>
      </w:r>
      <w:r>
        <w:rPr>
          <w:rFonts w:hint="eastAsia"/>
        </w:rPr>
        <w:t>模型的时候</w:t>
      </w:r>
      <w:r w:rsidR="006E48BC">
        <w:rPr>
          <w:rFonts w:hint="eastAsia"/>
        </w:rPr>
        <w:t>，</w:t>
      </w:r>
      <w:r w:rsidRPr="00517705">
        <w:rPr>
          <w:rFonts w:hint="eastAsia"/>
        </w:rPr>
        <w:t>数据处理相关的</w:t>
      </w:r>
      <w:r w:rsidR="00F34155">
        <w:rPr>
          <w:rFonts w:hint="eastAsia"/>
        </w:rPr>
        <w:t>任务</w:t>
      </w:r>
      <w:r w:rsidR="00803ACD">
        <w:rPr>
          <w:rFonts w:hint="eastAsia"/>
        </w:rPr>
        <w:t>往往要</w:t>
      </w:r>
      <w:r w:rsidRPr="00517705">
        <w:rPr>
          <w:rFonts w:hint="eastAsia"/>
        </w:rPr>
        <w:t>占据</w:t>
      </w:r>
      <w:r w:rsidR="00803ACD">
        <w:rPr>
          <w:rFonts w:hint="eastAsia"/>
        </w:rPr>
        <w:t>大部分时间</w:t>
      </w:r>
      <w:r>
        <w:rPr>
          <w:rFonts w:hint="eastAsia"/>
        </w:rPr>
        <w:t>，数据的质量直接决定了模型的预测能力和泛化能力的好坏。数据质量涉及到很多因素，包括准确性、完整性、一致性、时效性、可信性和解释性。</w:t>
      </w:r>
      <w:r w:rsidRPr="00517705">
        <w:rPr>
          <w:rFonts w:hint="eastAsia"/>
        </w:rPr>
        <w:t>在真实数据中，</w:t>
      </w:r>
      <w:r w:rsidR="00634AC6">
        <w:rPr>
          <w:rFonts w:hint="eastAsia"/>
        </w:rPr>
        <w:t>获取到</w:t>
      </w:r>
      <w:r w:rsidRPr="00517705">
        <w:rPr>
          <w:rFonts w:hint="eastAsia"/>
        </w:rPr>
        <w:t>的数据可能包含了大量的缺失值，可能包含大量的噪音，也可能因为人工录入错误导致有异常点存在，非常不利于算法模型的训练。</w:t>
      </w:r>
      <w:r w:rsidR="00634AC6" w:rsidRPr="00634AC6">
        <w:rPr>
          <w:rFonts w:hint="eastAsia"/>
        </w:rPr>
        <w:t>数据预处理是数据分析、挖掘前一个非常重要的数据准备工作</w:t>
      </w:r>
      <w:r w:rsidR="004441DF">
        <w:rPr>
          <w:rFonts w:hint="eastAsia"/>
        </w:rPr>
        <w:t>。</w:t>
      </w:r>
      <w:r w:rsidR="00634AC6" w:rsidRPr="00634AC6">
        <w:rPr>
          <w:rFonts w:hint="eastAsia"/>
        </w:rPr>
        <w:t>一方面它可以保证挖掘数据的正确性和有效性</w:t>
      </w:r>
      <w:r w:rsidR="004441DF">
        <w:rPr>
          <w:rFonts w:hint="eastAsia"/>
        </w:rPr>
        <w:t>，</w:t>
      </w:r>
      <w:r w:rsidR="00634AC6" w:rsidRPr="00634AC6">
        <w:rPr>
          <w:rFonts w:hint="eastAsia"/>
        </w:rPr>
        <w:t>另一方面通过对数据格式和内容的调整</w:t>
      </w:r>
      <w:r w:rsidR="004441DF">
        <w:rPr>
          <w:rFonts w:hint="eastAsia"/>
        </w:rPr>
        <w:t>，</w:t>
      </w:r>
      <w:r w:rsidR="00634AC6" w:rsidRPr="00634AC6">
        <w:rPr>
          <w:rFonts w:hint="eastAsia"/>
        </w:rPr>
        <w:t>使数据更符合挖掘</w:t>
      </w:r>
      <w:r w:rsidR="00634AC6">
        <w:rPr>
          <w:rFonts w:hint="eastAsia"/>
        </w:rPr>
        <w:t>、分析</w:t>
      </w:r>
      <w:r w:rsidR="00634AC6" w:rsidRPr="00634AC6">
        <w:rPr>
          <w:rFonts w:hint="eastAsia"/>
        </w:rPr>
        <w:t>的需要</w:t>
      </w:r>
      <w:r w:rsidR="004441DF">
        <w:rPr>
          <w:rFonts w:hint="eastAsia"/>
        </w:rPr>
        <w:t>。</w:t>
      </w:r>
      <w:r w:rsidRPr="00517705">
        <w:rPr>
          <w:rFonts w:hint="eastAsia"/>
        </w:rPr>
        <w:t>数据</w:t>
      </w:r>
      <w:r>
        <w:rPr>
          <w:rFonts w:hint="eastAsia"/>
        </w:rPr>
        <w:t>预处理</w:t>
      </w:r>
      <w:r w:rsidRPr="00517705">
        <w:rPr>
          <w:rFonts w:hint="eastAsia"/>
        </w:rPr>
        <w:t>的结果是对</w:t>
      </w:r>
      <w:proofErr w:type="gramStart"/>
      <w:r w:rsidRPr="00517705">
        <w:rPr>
          <w:rFonts w:hint="eastAsia"/>
        </w:rPr>
        <w:t>各种</w:t>
      </w:r>
      <w:r>
        <w:rPr>
          <w:rFonts w:hint="eastAsia"/>
        </w:rPr>
        <w:t>源</w:t>
      </w:r>
      <w:r w:rsidRPr="00517705">
        <w:rPr>
          <w:rFonts w:hint="eastAsia"/>
        </w:rPr>
        <w:t>数据</w:t>
      </w:r>
      <w:proofErr w:type="gramEnd"/>
      <w:r w:rsidRPr="00517705">
        <w:rPr>
          <w:rFonts w:hint="eastAsia"/>
        </w:rPr>
        <w:t>进行</w:t>
      </w:r>
      <w:r>
        <w:rPr>
          <w:rFonts w:hint="eastAsia"/>
        </w:rPr>
        <w:t>相应</w:t>
      </w:r>
      <w:r w:rsidRPr="00517705">
        <w:rPr>
          <w:rFonts w:hint="eastAsia"/>
        </w:rPr>
        <w:t>的处理</w:t>
      </w:r>
      <w:r w:rsidR="004441DF">
        <w:rPr>
          <w:rFonts w:hint="eastAsia"/>
        </w:rPr>
        <w:t>，</w:t>
      </w:r>
      <w:r w:rsidRPr="00517705">
        <w:rPr>
          <w:rFonts w:hint="eastAsia"/>
        </w:rPr>
        <w:t>得到</w:t>
      </w:r>
      <w:r>
        <w:rPr>
          <w:rFonts w:hint="eastAsia"/>
        </w:rPr>
        <w:t>结构化的</w:t>
      </w:r>
      <w:r w:rsidRPr="00517705">
        <w:rPr>
          <w:rFonts w:hint="eastAsia"/>
        </w:rPr>
        <w:t>、</w:t>
      </w:r>
      <w:r>
        <w:rPr>
          <w:rFonts w:hint="eastAsia"/>
        </w:rPr>
        <w:t>标准</w:t>
      </w:r>
      <w:r w:rsidRPr="00517705">
        <w:rPr>
          <w:rFonts w:hint="eastAsia"/>
        </w:rPr>
        <w:t>的数据，提供给</w:t>
      </w:r>
      <w:r>
        <w:rPr>
          <w:rFonts w:hint="eastAsia"/>
        </w:rPr>
        <w:t>后续</w:t>
      </w:r>
      <w:r w:rsidR="002B304E">
        <w:rPr>
          <w:rFonts w:hint="eastAsia"/>
        </w:rPr>
        <w:t>的</w:t>
      </w:r>
      <w:r>
        <w:rPr>
          <w:rFonts w:hint="eastAsia"/>
        </w:rPr>
        <w:t>分析</w:t>
      </w:r>
      <w:r w:rsidRPr="00517705">
        <w:rPr>
          <w:rFonts w:hint="eastAsia"/>
        </w:rPr>
        <w:t>使用。</w:t>
      </w:r>
    </w:p>
    <w:p w14:paraId="7235A9BF" w14:textId="2BBAEEFF" w:rsidR="002271B6" w:rsidRPr="002271B6" w:rsidRDefault="00634AC6" w:rsidP="00FE2864">
      <w:pPr>
        <w:pStyle w:val="11"/>
        <w:ind w:firstLine="480"/>
      </w:pPr>
      <w:r>
        <w:rPr>
          <w:rFonts w:hint="eastAsia"/>
        </w:rPr>
        <w:t>原始</w:t>
      </w:r>
      <w:r w:rsidR="002271B6">
        <w:rPr>
          <w:rFonts w:hint="eastAsia"/>
        </w:rPr>
        <w:t>数据主要有结构化数据、半结构化数据和非结构化数据三种</w:t>
      </w:r>
      <w:r w:rsidR="00A33CD3">
        <w:rPr>
          <w:rFonts w:hint="eastAsia"/>
        </w:rPr>
        <w:t>。结构化数据类型包括预定义的数据类型、格式和结构的数据，常见的如关系型数据库中数据表里的数据；半结构化数据指具有可识别的模式并可以解析的文本数据文件，比如</w:t>
      </w:r>
      <w:r w:rsidR="00A33CD3">
        <w:rPr>
          <w:rFonts w:hint="eastAsia"/>
        </w:rPr>
        <w:t>XML</w:t>
      </w:r>
      <w:r w:rsidR="00A33CD3">
        <w:rPr>
          <w:rFonts w:hint="eastAsia"/>
        </w:rPr>
        <w:t>数据文件和</w:t>
      </w:r>
      <w:r w:rsidR="00A33CD3">
        <w:rPr>
          <w:rFonts w:hint="eastAsia"/>
        </w:rPr>
        <w:t>JSON</w:t>
      </w:r>
      <w:r w:rsidR="00A33CD3">
        <w:rPr>
          <w:rFonts w:hint="eastAsia"/>
        </w:rPr>
        <w:t>文件；非结构化数据指没有固定结构的数据，各种文档、图片、视频、音频等都属于非结构化数据。</w:t>
      </w:r>
      <w:r w:rsidR="00E317B4">
        <w:rPr>
          <w:rFonts w:hint="eastAsia"/>
        </w:rPr>
        <w:t>在预处理时应先</w:t>
      </w:r>
      <w:r w:rsidR="00A33CD3">
        <w:rPr>
          <w:rFonts w:hint="eastAsia"/>
        </w:rPr>
        <w:t>对</w:t>
      </w:r>
      <w:r w:rsidR="00E317B4">
        <w:rPr>
          <w:rFonts w:hint="eastAsia"/>
        </w:rPr>
        <w:t>半结构化数据和非结构化数据</w:t>
      </w:r>
      <w:r w:rsidR="00A33CD3">
        <w:rPr>
          <w:rFonts w:hint="eastAsia"/>
        </w:rPr>
        <w:t>进行相应的</w:t>
      </w:r>
      <w:r w:rsidR="0075088E">
        <w:rPr>
          <w:rFonts w:hint="eastAsia"/>
        </w:rPr>
        <w:t>转换</w:t>
      </w:r>
      <w:r w:rsidR="00A33CD3">
        <w:rPr>
          <w:rFonts w:hint="eastAsia"/>
        </w:rPr>
        <w:t>，将其转换为结构化数据，再针对</w:t>
      </w:r>
      <w:r w:rsidR="0075088E">
        <w:rPr>
          <w:rFonts w:hint="eastAsia"/>
        </w:rPr>
        <w:t>结构化数据使用统一的预处理方法，</w:t>
      </w:r>
      <w:r w:rsidR="002271B6">
        <w:rPr>
          <w:rFonts w:hint="eastAsia"/>
        </w:rPr>
        <w:t>下面对</w:t>
      </w:r>
      <w:r w:rsidR="0075088E">
        <w:rPr>
          <w:rFonts w:hint="eastAsia"/>
        </w:rPr>
        <w:t>结构化</w:t>
      </w:r>
      <w:r w:rsidR="002271B6">
        <w:rPr>
          <w:rFonts w:hint="eastAsia"/>
        </w:rPr>
        <w:t>数据的预处理方法</w:t>
      </w:r>
      <w:r w:rsidR="0075088E">
        <w:rPr>
          <w:rFonts w:hint="eastAsia"/>
        </w:rPr>
        <w:t>及半结构化数据和非结构化数据向结构化数据的转换方法</w:t>
      </w:r>
      <w:r w:rsidR="002271B6">
        <w:rPr>
          <w:rFonts w:hint="eastAsia"/>
        </w:rPr>
        <w:t>进行说明。</w:t>
      </w:r>
    </w:p>
    <w:p w14:paraId="22D70BE7" w14:textId="1CC566A6" w:rsidR="00086AB2" w:rsidRDefault="00086AB2" w:rsidP="00720284">
      <w:pPr>
        <w:pStyle w:val="31"/>
        <w:ind w:firstLine="384"/>
      </w:pPr>
      <w:r>
        <w:rPr>
          <w:rFonts w:hint="eastAsia"/>
        </w:rPr>
        <w:t>（</w:t>
      </w:r>
      <w:r>
        <w:rPr>
          <w:rFonts w:hint="eastAsia"/>
        </w:rPr>
        <w:t>1</w:t>
      </w:r>
      <w:r>
        <w:rPr>
          <w:rFonts w:hint="eastAsia"/>
        </w:rPr>
        <w:t>）</w:t>
      </w:r>
      <w:r w:rsidR="00FE2864">
        <w:rPr>
          <w:rFonts w:hint="eastAsia"/>
        </w:rPr>
        <w:t>结构化数据的预处理方法规范</w:t>
      </w:r>
    </w:p>
    <w:p w14:paraId="5BFFB9D5" w14:textId="1ED003B6" w:rsidR="00FE2864" w:rsidRDefault="0075088E" w:rsidP="00720284">
      <w:pPr>
        <w:pStyle w:val="11"/>
        <w:ind w:firstLine="480"/>
      </w:pPr>
      <w:r>
        <w:rPr>
          <w:rFonts w:hint="eastAsia"/>
        </w:rPr>
        <w:t>结构化数据的预处理步骤主要分为数据</w:t>
      </w:r>
      <w:r w:rsidR="004441DF">
        <w:rPr>
          <w:rFonts w:hint="eastAsia"/>
        </w:rPr>
        <w:t>清洗</w:t>
      </w:r>
      <w:r>
        <w:rPr>
          <w:rFonts w:hint="eastAsia"/>
        </w:rPr>
        <w:t>、数据集成、数据规约和数据变换。</w:t>
      </w:r>
      <w:r w:rsidR="00720284">
        <w:rPr>
          <w:rFonts w:hint="eastAsia"/>
        </w:rPr>
        <w:t>下面将从这四个方面介绍具体方法。</w:t>
      </w:r>
    </w:p>
    <w:p w14:paraId="064F8FC3" w14:textId="51204733" w:rsidR="00720284" w:rsidRDefault="006C4128" w:rsidP="006C4128">
      <w:pPr>
        <w:pStyle w:val="11"/>
        <w:ind w:left="480" w:firstLineChars="0" w:firstLine="0"/>
      </w:pPr>
      <w:r>
        <w:rPr>
          <w:rFonts w:hint="eastAsia"/>
        </w:rPr>
        <w:t>①</w:t>
      </w:r>
      <w:r w:rsidR="00720284" w:rsidRPr="006C4128">
        <w:rPr>
          <w:rFonts w:hint="eastAsia"/>
        </w:rPr>
        <w:t>数</w:t>
      </w:r>
      <w:r w:rsidR="00720284">
        <w:rPr>
          <w:rFonts w:hint="eastAsia"/>
        </w:rPr>
        <w:t>据清理</w:t>
      </w:r>
    </w:p>
    <w:p w14:paraId="0D4D60C9" w14:textId="5AE43037" w:rsidR="004E1152" w:rsidRDefault="00720284" w:rsidP="00720284">
      <w:pPr>
        <w:pStyle w:val="11"/>
        <w:ind w:firstLine="480"/>
      </w:pPr>
      <w:r w:rsidRPr="00720284">
        <w:rPr>
          <w:rFonts w:hint="eastAsia"/>
        </w:rPr>
        <w:t>数据</w:t>
      </w:r>
      <w:r w:rsidR="004441DF">
        <w:rPr>
          <w:rFonts w:hint="eastAsia"/>
        </w:rPr>
        <w:t>清洗</w:t>
      </w:r>
      <w:r w:rsidR="006C4128">
        <w:rPr>
          <w:rFonts w:hint="eastAsia"/>
        </w:rPr>
        <w:t>（</w:t>
      </w:r>
      <w:r w:rsidR="006C4128">
        <w:rPr>
          <w:rFonts w:hint="eastAsia"/>
        </w:rPr>
        <w:t>data</w:t>
      </w:r>
      <w:r w:rsidR="006C4128">
        <w:t xml:space="preserve"> </w:t>
      </w:r>
      <w:r w:rsidR="006C4128">
        <w:rPr>
          <w:rFonts w:hint="eastAsia"/>
        </w:rPr>
        <w:t>cleaning</w:t>
      </w:r>
      <w:r w:rsidR="006C4128">
        <w:rPr>
          <w:rFonts w:hint="eastAsia"/>
        </w:rPr>
        <w:t>）</w:t>
      </w:r>
      <w:r w:rsidR="004441DF">
        <w:rPr>
          <w:rFonts w:hint="eastAsia"/>
        </w:rPr>
        <w:t>指</w:t>
      </w:r>
      <w:r w:rsidR="004441DF" w:rsidRPr="004441DF">
        <w:rPr>
          <w:rFonts w:hint="eastAsia"/>
        </w:rPr>
        <w:t>检测数据中存在冗余、错误、不一致等噪声数据</w:t>
      </w:r>
      <w:r w:rsidR="004441DF">
        <w:rPr>
          <w:rFonts w:hint="eastAsia"/>
        </w:rPr>
        <w:t>，</w:t>
      </w:r>
      <w:r w:rsidR="004441DF" w:rsidRPr="004441DF">
        <w:rPr>
          <w:rFonts w:hint="eastAsia"/>
        </w:rPr>
        <w:t>利用各种清洗技术</w:t>
      </w:r>
      <w:r w:rsidR="004441DF">
        <w:rPr>
          <w:rFonts w:hint="eastAsia"/>
        </w:rPr>
        <w:t>，</w:t>
      </w:r>
      <w:r w:rsidR="004441DF" w:rsidRPr="004441DF">
        <w:rPr>
          <w:rFonts w:hint="eastAsia"/>
        </w:rPr>
        <w:t>形成“干净”的一致性数据集合</w:t>
      </w:r>
      <w:r w:rsidR="004441DF">
        <w:rPr>
          <w:rFonts w:hint="eastAsia"/>
        </w:rPr>
        <w:t>。</w:t>
      </w:r>
      <w:r w:rsidR="004E1152">
        <w:rPr>
          <w:rFonts w:hint="eastAsia"/>
        </w:rPr>
        <w:t>如下</w:t>
      </w:r>
      <w:r w:rsidR="004E1152" w:rsidRPr="004E1152">
        <w:rPr>
          <w:rFonts w:hint="eastAsia"/>
          <w:highlight w:val="yellow"/>
        </w:rPr>
        <w:t>图</w:t>
      </w:r>
      <w:r w:rsidR="004E1152" w:rsidRPr="004E1152">
        <w:rPr>
          <w:rFonts w:hint="eastAsia"/>
          <w:highlight w:val="yellow"/>
        </w:rPr>
        <w:t>X</w:t>
      </w:r>
      <w:r w:rsidR="004E1152">
        <w:rPr>
          <w:rFonts w:hint="eastAsia"/>
        </w:rPr>
        <w:t>所示。</w:t>
      </w:r>
    </w:p>
    <w:p w14:paraId="0577CF74" w14:textId="0B40E0D9" w:rsidR="004E1152" w:rsidRDefault="004E1152" w:rsidP="004E1152">
      <w:pPr>
        <w:pStyle w:val="af"/>
        <w:rPr>
          <w:rFonts w:eastAsiaTheme="minorEastAsia"/>
        </w:rPr>
      </w:pPr>
      <w:r>
        <w:rPr>
          <w:noProof/>
        </w:rPr>
        <w:drawing>
          <wp:inline distT="0" distB="0" distL="0" distR="0" wp14:anchorId="5E82F2FF" wp14:editId="58DDC250">
            <wp:extent cx="2139950" cy="533400"/>
            <wp:effectExtent l="0" t="0" r="0" b="0"/>
            <wp:docPr id="1" name="图片 1" descr="在桌子上&#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在桌子上&#10;&#10;低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9950" cy="533400"/>
                    </a:xfrm>
                    <a:prstGeom prst="rect">
                      <a:avLst/>
                    </a:prstGeom>
                    <a:noFill/>
                    <a:ln>
                      <a:noFill/>
                    </a:ln>
                  </pic:spPr>
                </pic:pic>
              </a:graphicData>
            </a:graphic>
          </wp:inline>
        </w:drawing>
      </w:r>
    </w:p>
    <w:p w14:paraId="52FE8EF1" w14:textId="079408C9" w:rsidR="004E1152" w:rsidRPr="004E1152" w:rsidRDefault="004E1152" w:rsidP="004E1152">
      <w:pPr>
        <w:pStyle w:val="ac"/>
      </w:pPr>
      <w:r>
        <w:rPr>
          <w:rFonts w:hint="eastAsia"/>
        </w:rPr>
        <w:t>图</w:t>
      </w:r>
      <w:r>
        <w:rPr>
          <w:rFonts w:hint="eastAsia"/>
        </w:rPr>
        <w:t>X</w:t>
      </w:r>
      <w:r>
        <w:t xml:space="preserve"> </w:t>
      </w:r>
      <w:r>
        <w:rPr>
          <w:rFonts w:hint="eastAsia"/>
        </w:rPr>
        <w:t>数据清洗</w:t>
      </w:r>
    </w:p>
    <w:p w14:paraId="26B9EE9F" w14:textId="693DB722" w:rsidR="00720284" w:rsidRDefault="004441DF" w:rsidP="00720284">
      <w:pPr>
        <w:pStyle w:val="11"/>
        <w:ind w:firstLine="480"/>
      </w:pPr>
      <w:r>
        <w:rPr>
          <w:rFonts w:hint="eastAsia"/>
        </w:rPr>
        <w:lastRenderedPageBreak/>
        <w:t>其</w:t>
      </w:r>
      <w:r w:rsidR="00720284" w:rsidRPr="00720284">
        <w:rPr>
          <w:rFonts w:hint="eastAsia"/>
        </w:rPr>
        <w:t>主要思想是通过</w:t>
      </w:r>
      <w:r w:rsidR="004E1152">
        <w:rPr>
          <w:rFonts w:hint="eastAsia"/>
        </w:rPr>
        <w:t>清除重复数据、</w:t>
      </w:r>
      <w:r w:rsidR="00720284" w:rsidRPr="00720284">
        <w:rPr>
          <w:rFonts w:hint="eastAsia"/>
        </w:rPr>
        <w:t>填补缺失值、</w:t>
      </w:r>
      <w:r w:rsidR="004E1152">
        <w:rPr>
          <w:rFonts w:hint="eastAsia"/>
        </w:rPr>
        <w:t>消除</w:t>
      </w:r>
      <w:r w:rsidR="00720284" w:rsidRPr="00720284">
        <w:rPr>
          <w:rFonts w:hint="eastAsia"/>
        </w:rPr>
        <w:t>噪声数据，平滑或删除离群点，并解决数据的不一致性来</w:t>
      </w:r>
      <w:r w:rsidR="00720284">
        <w:rPr>
          <w:rFonts w:hint="eastAsia"/>
        </w:rPr>
        <w:t>“</w:t>
      </w:r>
      <w:r w:rsidR="00720284" w:rsidRPr="00720284">
        <w:rPr>
          <w:rFonts w:hint="eastAsia"/>
        </w:rPr>
        <w:t>清理</w:t>
      </w:r>
      <w:r w:rsidR="00720284">
        <w:rPr>
          <w:rFonts w:hint="eastAsia"/>
        </w:rPr>
        <w:t>”</w:t>
      </w:r>
      <w:r w:rsidR="00720284" w:rsidRPr="00720284">
        <w:rPr>
          <w:rFonts w:hint="eastAsia"/>
        </w:rPr>
        <w:t>数据。</w:t>
      </w:r>
      <w:r w:rsidR="008E527D">
        <w:rPr>
          <w:rFonts w:hint="eastAsia"/>
        </w:rPr>
        <w:t>数据清理又可分为</w:t>
      </w:r>
      <w:r w:rsidR="00FB0E31">
        <w:rPr>
          <w:rFonts w:hint="eastAsia"/>
        </w:rPr>
        <w:t>清除重复数据、</w:t>
      </w:r>
      <w:proofErr w:type="gramStart"/>
      <w:r w:rsidR="008E527D">
        <w:rPr>
          <w:rFonts w:hint="eastAsia"/>
        </w:rPr>
        <w:t>缺失值</w:t>
      </w:r>
      <w:proofErr w:type="gramEnd"/>
      <w:r w:rsidR="008E527D">
        <w:rPr>
          <w:rFonts w:hint="eastAsia"/>
        </w:rPr>
        <w:t>处理、离群点处理和噪声处理，下面对这</w:t>
      </w:r>
      <w:r w:rsidR="00FB0E31">
        <w:rPr>
          <w:rFonts w:hint="eastAsia"/>
        </w:rPr>
        <w:t>几</w:t>
      </w:r>
      <w:r w:rsidR="008E527D">
        <w:rPr>
          <w:rFonts w:hint="eastAsia"/>
        </w:rPr>
        <w:t>种处理方式进行介绍。</w:t>
      </w:r>
    </w:p>
    <w:p w14:paraId="77DC8F96" w14:textId="09B2C77D" w:rsidR="00FB0E31" w:rsidRDefault="00FB0E31" w:rsidP="00720284">
      <w:pPr>
        <w:pStyle w:val="11"/>
        <w:ind w:firstLine="480"/>
      </w:pPr>
      <w:r>
        <w:rPr>
          <w:rFonts w:hint="eastAsia"/>
        </w:rPr>
        <w:t>a</w:t>
      </w:r>
      <w:r>
        <w:t>.</w:t>
      </w:r>
      <w:r>
        <w:rPr>
          <w:rFonts w:hint="eastAsia"/>
        </w:rPr>
        <w:t>清除重复数据</w:t>
      </w:r>
    </w:p>
    <w:p w14:paraId="5CBB24DC" w14:textId="4FB01843" w:rsidR="00FB0E31" w:rsidRDefault="00FB0E31" w:rsidP="00720284">
      <w:pPr>
        <w:pStyle w:val="11"/>
        <w:ind w:firstLine="480"/>
      </w:pPr>
      <w:r w:rsidRPr="00FB0E31">
        <w:rPr>
          <w:rFonts w:hint="eastAsia"/>
        </w:rPr>
        <w:t>为了提高数据挖掘的速度和精度</w:t>
      </w:r>
      <w:r>
        <w:rPr>
          <w:rFonts w:hint="eastAsia"/>
        </w:rPr>
        <w:t>，</w:t>
      </w:r>
      <w:r w:rsidRPr="00FB0E31">
        <w:rPr>
          <w:rFonts w:hint="eastAsia"/>
        </w:rPr>
        <w:t>有必要去除数据集合中的重复记录。如果有两个及以上的实例表示的是同一实体</w:t>
      </w:r>
      <w:r>
        <w:rPr>
          <w:rFonts w:hint="eastAsia"/>
        </w:rPr>
        <w:t>，</w:t>
      </w:r>
      <w:r w:rsidRPr="00FB0E31">
        <w:rPr>
          <w:rFonts w:hint="eastAsia"/>
        </w:rPr>
        <w:t>那么即为重复记录。为了发现重复实例</w:t>
      </w:r>
      <w:r>
        <w:rPr>
          <w:rFonts w:hint="eastAsia"/>
        </w:rPr>
        <w:t>，</w:t>
      </w:r>
      <w:r w:rsidRPr="00FB0E31">
        <w:rPr>
          <w:rFonts w:hint="eastAsia"/>
        </w:rPr>
        <w:t>通常的做法是将每一个实例都与其他实例进行对比</w:t>
      </w:r>
      <w:r>
        <w:rPr>
          <w:rFonts w:hint="eastAsia"/>
        </w:rPr>
        <w:t>，</w:t>
      </w:r>
      <w:r w:rsidRPr="00FB0E31">
        <w:rPr>
          <w:rFonts w:hint="eastAsia"/>
        </w:rPr>
        <w:t>找出与之相同的实例</w:t>
      </w:r>
      <w:r>
        <w:rPr>
          <w:rFonts w:hint="eastAsia"/>
        </w:rPr>
        <w:t>。</w:t>
      </w:r>
      <w:r w:rsidRPr="00FB0E31">
        <w:rPr>
          <w:rFonts w:hint="eastAsia"/>
        </w:rPr>
        <w:t>对于实例中的数值型属性</w:t>
      </w:r>
      <w:r>
        <w:rPr>
          <w:rFonts w:hint="eastAsia"/>
        </w:rPr>
        <w:t>，</w:t>
      </w:r>
      <w:r w:rsidRPr="00FB0E31">
        <w:rPr>
          <w:rFonts w:hint="eastAsia"/>
        </w:rPr>
        <w:t>可以采用统计学的方法来检测</w:t>
      </w:r>
      <w:r>
        <w:rPr>
          <w:rFonts w:hint="eastAsia"/>
        </w:rPr>
        <w:t>，</w:t>
      </w:r>
      <w:r w:rsidRPr="00FB0E31">
        <w:rPr>
          <w:rFonts w:hint="eastAsia"/>
        </w:rPr>
        <w:t>根据不同的数值型属性的均值和标准方差值</w:t>
      </w:r>
      <w:r>
        <w:rPr>
          <w:rFonts w:hint="eastAsia"/>
        </w:rPr>
        <w:t>，</w:t>
      </w:r>
      <w:r w:rsidRPr="00FB0E31">
        <w:rPr>
          <w:rFonts w:hint="eastAsia"/>
        </w:rPr>
        <w:t>设置不同属性的置信区间来识别异常属性对应的记录</w:t>
      </w:r>
      <w:r>
        <w:rPr>
          <w:rFonts w:hint="eastAsia"/>
        </w:rPr>
        <w:t>，</w:t>
      </w:r>
      <w:r w:rsidRPr="00FB0E31">
        <w:rPr>
          <w:rFonts w:hint="eastAsia"/>
        </w:rPr>
        <w:t>识别出数据集合中的重复记录</w:t>
      </w:r>
      <w:r>
        <w:rPr>
          <w:rFonts w:hint="eastAsia"/>
        </w:rPr>
        <w:t>，</w:t>
      </w:r>
      <w:r w:rsidRPr="00FB0E31">
        <w:rPr>
          <w:rFonts w:hint="eastAsia"/>
        </w:rPr>
        <w:t>并加以消除</w:t>
      </w:r>
      <w:r>
        <w:rPr>
          <w:rFonts w:hint="eastAsia"/>
        </w:rPr>
        <w:t>。</w:t>
      </w:r>
    </w:p>
    <w:p w14:paraId="5305D2AA" w14:textId="77777777" w:rsidR="004230A8" w:rsidRDefault="004230A8" w:rsidP="00720284">
      <w:pPr>
        <w:pStyle w:val="11"/>
        <w:ind w:firstLine="480"/>
      </w:pPr>
      <w:r w:rsidRPr="004230A8">
        <w:rPr>
          <w:rFonts w:hint="eastAsia"/>
        </w:rPr>
        <w:t>相似度计算是重复数据清洗过程中的常用方法</w:t>
      </w:r>
      <w:r>
        <w:rPr>
          <w:rFonts w:hint="eastAsia"/>
        </w:rPr>
        <w:t>，</w:t>
      </w:r>
      <w:r w:rsidRPr="004230A8">
        <w:rPr>
          <w:rFonts w:hint="eastAsia"/>
        </w:rPr>
        <w:t>通过计算记录的各属性的相似度</w:t>
      </w:r>
      <w:r>
        <w:rPr>
          <w:rFonts w:hint="eastAsia"/>
        </w:rPr>
        <w:t>，</w:t>
      </w:r>
      <w:r w:rsidRPr="004230A8">
        <w:rPr>
          <w:rFonts w:hint="eastAsia"/>
        </w:rPr>
        <w:t>再考虑每个属性的不同权重值</w:t>
      </w:r>
      <w:r>
        <w:rPr>
          <w:rFonts w:hint="eastAsia"/>
        </w:rPr>
        <w:t>，</w:t>
      </w:r>
      <w:r w:rsidRPr="004230A8">
        <w:rPr>
          <w:rFonts w:hint="eastAsia"/>
        </w:rPr>
        <w:t>加权平均后得到记录的相似度。如果两条记录相似度超过了某一阈值</w:t>
      </w:r>
      <w:r>
        <w:rPr>
          <w:rFonts w:hint="eastAsia"/>
        </w:rPr>
        <w:t>，</w:t>
      </w:r>
      <w:r w:rsidRPr="004230A8">
        <w:rPr>
          <w:rFonts w:hint="eastAsia"/>
        </w:rPr>
        <w:t>则认为两条记录是匹配的</w:t>
      </w:r>
      <w:r>
        <w:rPr>
          <w:rFonts w:hint="eastAsia"/>
        </w:rPr>
        <w:t>，</w:t>
      </w:r>
      <w:r w:rsidRPr="004230A8">
        <w:rPr>
          <w:rFonts w:hint="eastAsia"/>
        </w:rPr>
        <w:t>否则</w:t>
      </w:r>
      <w:r>
        <w:rPr>
          <w:rFonts w:hint="eastAsia"/>
        </w:rPr>
        <w:t>，</w:t>
      </w:r>
      <w:r w:rsidRPr="004230A8">
        <w:rPr>
          <w:rFonts w:hint="eastAsia"/>
        </w:rPr>
        <w:t>认为这两条记录指向不同实体</w:t>
      </w:r>
      <w:r>
        <w:rPr>
          <w:rFonts w:hint="eastAsia"/>
        </w:rPr>
        <w:t>。</w:t>
      </w:r>
    </w:p>
    <w:p w14:paraId="319FA279" w14:textId="618DB156" w:rsidR="004230A8" w:rsidRDefault="004230A8" w:rsidP="00720284">
      <w:pPr>
        <w:pStyle w:val="11"/>
        <w:ind w:firstLine="480"/>
      </w:pPr>
      <w:r w:rsidRPr="004230A8">
        <w:rPr>
          <w:rFonts w:hint="eastAsia"/>
        </w:rPr>
        <w:t>另一种相似度计算算法基于基本近邻排序算法。核心思想是为了减少记录的比较次数</w:t>
      </w:r>
      <w:r>
        <w:rPr>
          <w:rFonts w:hint="eastAsia"/>
        </w:rPr>
        <w:t>，</w:t>
      </w:r>
      <w:r w:rsidRPr="004230A8">
        <w:rPr>
          <w:rFonts w:hint="eastAsia"/>
        </w:rPr>
        <w:t>在按关键字排序后的数据集上移动一个大小固定的窗口</w:t>
      </w:r>
      <w:r>
        <w:rPr>
          <w:rFonts w:hint="eastAsia"/>
        </w:rPr>
        <w:t>，</w:t>
      </w:r>
      <w:r w:rsidRPr="004230A8">
        <w:rPr>
          <w:rFonts w:hint="eastAsia"/>
        </w:rPr>
        <w:t>通过检测窗口内的记录来判定它们是否相似</w:t>
      </w:r>
      <w:r>
        <w:rPr>
          <w:rFonts w:hint="eastAsia"/>
        </w:rPr>
        <w:t>，</w:t>
      </w:r>
      <w:r w:rsidRPr="004230A8">
        <w:rPr>
          <w:rFonts w:hint="eastAsia"/>
        </w:rPr>
        <w:t>从而确定重复记录</w:t>
      </w:r>
      <w:r>
        <w:rPr>
          <w:rFonts w:hint="eastAsia"/>
        </w:rPr>
        <w:t>。</w:t>
      </w:r>
    </w:p>
    <w:p w14:paraId="29B579CD" w14:textId="637D65E6" w:rsidR="000023E4" w:rsidRDefault="00FB0E31" w:rsidP="00720284">
      <w:pPr>
        <w:pStyle w:val="11"/>
        <w:ind w:firstLine="480"/>
      </w:pPr>
      <w:r>
        <w:rPr>
          <w:rFonts w:hint="eastAsia"/>
        </w:rPr>
        <w:t>b</w:t>
      </w:r>
      <w:r w:rsidR="00324360">
        <w:t>.</w:t>
      </w:r>
      <w:proofErr w:type="gramStart"/>
      <w:r w:rsidR="00324360">
        <w:rPr>
          <w:rFonts w:hint="eastAsia"/>
        </w:rPr>
        <w:t>缺失值</w:t>
      </w:r>
      <w:proofErr w:type="gramEnd"/>
      <w:r w:rsidR="00324360">
        <w:rPr>
          <w:rFonts w:hint="eastAsia"/>
        </w:rPr>
        <w:t>处理</w:t>
      </w:r>
    </w:p>
    <w:p w14:paraId="43657542" w14:textId="23E59B09" w:rsidR="008131F4" w:rsidRDefault="00324360" w:rsidP="00324360">
      <w:pPr>
        <w:pStyle w:val="11"/>
        <w:ind w:firstLine="480"/>
      </w:pPr>
      <w:r>
        <w:rPr>
          <w:rFonts w:hint="eastAsia"/>
        </w:rPr>
        <w:t>在</w:t>
      </w:r>
      <w:r w:rsidRPr="00324360">
        <w:rPr>
          <w:rFonts w:hint="eastAsia"/>
        </w:rPr>
        <w:t>获取信息和数据的过程中，</w:t>
      </w:r>
      <w:r w:rsidR="00F45162" w:rsidRPr="00F45162">
        <w:rPr>
          <w:rFonts w:hint="eastAsia"/>
        </w:rPr>
        <w:t>由于手动输入的失误操作、部分信息需要保密或者数据来源不可靠等各种各样的原因</w:t>
      </w:r>
      <w:r w:rsidR="00F45162">
        <w:rPr>
          <w:rFonts w:hint="eastAsia"/>
        </w:rPr>
        <w:t>，</w:t>
      </w:r>
      <w:r w:rsidR="00F45162" w:rsidRPr="00F45162">
        <w:rPr>
          <w:rFonts w:hint="eastAsia"/>
        </w:rPr>
        <w:t>使得数据集中的内容残缺不完整</w:t>
      </w:r>
      <w:r w:rsidR="00F45162">
        <w:rPr>
          <w:rFonts w:hint="eastAsia"/>
        </w:rPr>
        <w:t>。</w:t>
      </w:r>
      <w:r w:rsidRPr="00324360">
        <w:rPr>
          <w:rFonts w:hint="eastAsia"/>
        </w:rPr>
        <w:t>会存在各类的原因导致数据丢失和空缺。</w:t>
      </w:r>
      <w:r w:rsidR="00F45162" w:rsidRPr="00F45162">
        <w:rPr>
          <w:rFonts w:hint="eastAsia"/>
        </w:rPr>
        <w:t>比如某条记录的属性值被标记为</w:t>
      </w:r>
      <w:r w:rsidR="00F45162" w:rsidRPr="00F45162">
        <w:t>NULL</w:t>
      </w:r>
      <w:r w:rsidR="00F45162" w:rsidRPr="00F45162">
        <w:rPr>
          <w:rFonts w:hint="eastAsia"/>
        </w:rPr>
        <w:t>、空缺或“未知”等。一旦不完整、不准确的数据用于</w:t>
      </w:r>
      <w:r w:rsidR="00F45162">
        <w:rPr>
          <w:rFonts w:hint="eastAsia"/>
        </w:rPr>
        <w:t>分析，</w:t>
      </w:r>
      <w:r w:rsidR="00F45162" w:rsidRPr="00F45162">
        <w:rPr>
          <w:rFonts w:hint="eastAsia"/>
        </w:rPr>
        <w:t>则会影响抽取模式的正确性和导出规则的准确性</w:t>
      </w:r>
      <w:r w:rsidR="00F45162">
        <w:rPr>
          <w:rFonts w:hint="eastAsia"/>
        </w:rPr>
        <w:t>，进而导致</w:t>
      </w:r>
      <w:r w:rsidR="00F45162" w:rsidRPr="00F45162">
        <w:rPr>
          <w:rFonts w:hint="eastAsia"/>
        </w:rPr>
        <w:t>分析结果和执行决策出现严重偏差</w:t>
      </w:r>
      <w:r w:rsidR="00F45162">
        <w:rPr>
          <w:rFonts w:hint="eastAsia"/>
        </w:rPr>
        <w:t>。</w:t>
      </w:r>
      <w:r w:rsidR="008131F4">
        <w:rPr>
          <w:rFonts w:hint="eastAsia"/>
        </w:rPr>
        <w:t>如下图</w:t>
      </w:r>
      <w:r w:rsidR="008131F4">
        <w:rPr>
          <w:rFonts w:hint="eastAsia"/>
        </w:rPr>
        <w:t>X</w:t>
      </w:r>
      <w:r w:rsidR="008131F4">
        <w:rPr>
          <w:rFonts w:hint="eastAsia"/>
        </w:rPr>
        <w:t>所示。</w:t>
      </w:r>
    </w:p>
    <w:p w14:paraId="3A795AD9" w14:textId="0195639E" w:rsidR="008131F4" w:rsidRDefault="008131F4" w:rsidP="008131F4">
      <w:pPr>
        <w:pStyle w:val="af"/>
        <w:rPr>
          <w:rFonts w:eastAsiaTheme="minorEastAsia"/>
        </w:rPr>
      </w:pPr>
      <w:r>
        <w:rPr>
          <w:noProof/>
        </w:rPr>
        <w:drawing>
          <wp:inline distT="0" distB="0" distL="0" distR="0" wp14:anchorId="2127F635" wp14:editId="175DB92B">
            <wp:extent cx="1778000" cy="527050"/>
            <wp:effectExtent l="0" t="0" r="0" b="6350"/>
            <wp:docPr id="2" name="图片 2" descr="图片包含 游戏机, 钟表, 画,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钟表, 画, 桌子&#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8000" cy="527050"/>
                    </a:xfrm>
                    <a:prstGeom prst="rect">
                      <a:avLst/>
                    </a:prstGeom>
                    <a:noFill/>
                    <a:ln>
                      <a:noFill/>
                    </a:ln>
                  </pic:spPr>
                </pic:pic>
              </a:graphicData>
            </a:graphic>
          </wp:inline>
        </w:drawing>
      </w:r>
    </w:p>
    <w:p w14:paraId="5B1B5254" w14:textId="7859D3F7" w:rsidR="008131F4" w:rsidRPr="008131F4" w:rsidRDefault="008131F4" w:rsidP="008131F4">
      <w:pPr>
        <w:pStyle w:val="ac"/>
      </w:pPr>
      <w:r>
        <w:rPr>
          <w:rFonts w:hint="eastAsia"/>
        </w:rPr>
        <w:t>图</w:t>
      </w:r>
      <w:r>
        <w:rPr>
          <w:rFonts w:hint="eastAsia"/>
        </w:rPr>
        <w:t>X</w:t>
      </w:r>
      <w:r>
        <w:t xml:space="preserve"> </w:t>
      </w:r>
      <w:r>
        <w:rPr>
          <w:rFonts w:hint="eastAsia"/>
        </w:rPr>
        <w:t>缺失数据清洗</w:t>
      </w:r>
    </w:p>
    <w:p w14:paraId="681B72A5" w14:textId="2443D105" w:rsidR="00324360" w:rsidRDefault="00324360" w:rsidP="00324360">
      <w:pPr>
        <w:pStyle w:val="11"/>
        <w:ind w:firstLine="480"/>
      </w:pPr>
      <w:r w:rsidRPr="00324360">
        <w:rPr>
          <w:rFonts w:hint="eastAsia"/>
        </w:rPr>
        <w:t>针对这些</w:t>
      </w:r>
      <w:proofErr w:type="gramStart"/>
      <w:r w:rsidRPr="00324360">
        <w:rPr>
          <w:rFonts w:hint="eastAsia"/>
        </w:rPr>
        <w:t>缺失值</w:t>
      </w:r>
      <w:proofErr w:type="gramEnd"/>
      <w:r w:rsidRPr="00324360">
        <w:rPr>
          <w:rFonts w:hint="eastAsia"/>
        </w:rPr>
        <w:t>的处理方法，主要是基于变量的分布特性和变量的重要性</w:t>
      </w:r>
      <w:r>
        <w:rPr>
          <w:rFonts w:hint="eastAsia"/>
        </w:rPr>
        <w:t>（</w:t>
      </w:r>
      <w:r w:rsidRPr="00324360">
        <w:rPr>
          <w:rFonts w:hint="eastAsia"/>
        </w:rPr>
        <w:t>信息量和预测能力</w:t>
      </w:r>
      <w:r>
        <w:rPr>
          <w:rFonts w:hint="eastAsia"/>
        </w:rPr>
        <w:t>）</w:t>
      </w:r>
      <w:r w:rsidR="008131F4">
        <w:rPr>
          <w:rFonts w:hint="eastAsia"/>
        </w:rPr>
        <w:t>而</w:t>
      </w:r>
      <w:r w:rsidRPr="00324360">
        <w:rPr>
          <w:rFonts w:hint="eastAsia"/>
        </w:rPr>
        <w:t>采用不同的方法</w:t>
      </w:r>
      <w:r>
        <w:rPr>
          <w:rFonts w:hint="eastAsia"/>
        </w:rPr>
        <w:t>，具体见下</w:t>
      </w:r>
      <w:r w:rsidRPr="00324360">
        <w:rPr>
          <w:rFonts w:hint="eastAsia"/>
          <w:highlight w:val="yellow"/>
        </w:rPr>
        <w:t>表</w:t>
      </w:r>
      <w:r w:rsidRPr="00324360">
        <w:rPr>
          <w:rFonts w:hint="eastAsia"/>
          <w:highlight w:val="yellow"/>
        </w:rPr>
        <w:t>X</w:t>
      </w:r>
      <w:r w:rsidRPr="00324360">
        <w:rPr>
          <w:rFonts w:hint="eastAsia"/>
        </w:rPr>
        <w:t>。</w:t>
      </w:r>
    </w:p>
    <w:p w14:paraId="595385A7" w14:textId="2DFC3ECB" w:rsidR="007B0132" w:rsidRDefault="007B0132" w:rsidP="007B0132">
      <w:pPr>
        <w:spacing w:before="240" w:after="60" w:line="400" w:lineRule="exact"/>
        <w:ind w:firstLine="400"/>
        <w:jc w:val="center"/>
        <w:rPr>
          <w:rFonts w:eastAsia="宋体"/>
        </w:rPr>
      </w:pPr>
      <w:r>
        <w:rPr>
          <w:rFonts w:eastAsia="宋体" w:hint="eastAsia"/>
        </w:rPr>
        <w:t>表</w:t>
      </w:r>
      <w:r>
        <w:rPr>
          <w:rFonts w:eastAsia="宋体" w:hint="eastAsia"/>
        </w:rPr>
        <w:t>X</w:t>
      </w:r>
      <w:r>
        <w:rPr>
          <w:rFonts w:eastAsia="宋体"/>
        </w:rPr>
        <w:t xml:space="preserve"> </w:t>
      </w:r>
      <w:proofErr w:type="gramStart"/>
      <w:r>
        <w:rPr>
          <w:rFonts w:eastAsia="宋体" w:hint="eastAsia"/>
        </w:rPr>
        <w:t>缺失值处理</w:t>
      </w:r>
      <w:proofErr w:type="gramEnd"/>
      <w:r>
        <w:rPr>
          <w:rFonts w:eastAsia="宋体" w:hint="eastAsia"/>
        </w:rPr>
        <w:t>方法</w:t>
      </w:r>
    </w:p>
    <w:tbl>
      <w:tblPr>
        <w:tblStyle w:val="6110"/>
        <w:tblW w:w="5000" w:type="pct"/>
        <w:jc w:val="center"/>
        <w:tblLook w:val="04A0" w:firstRow="1" w:lastRow="0" w:firstColumn="1" w:lastColumn="0" w:noHBand="0" w:noVBand="1"/>
      </w:tblPr>
      <w:tblGrid>
        <w:gridCol w:w="1016"/>
        <w:gridCol w:w="4408"/>
        <w:gridCol w:w="1549"/>
        <w:gridCol w:w="1549"/>
      </w:tblGrid>
      <w:tr w:rsidR="00F858C7" w14:paraId="10C1B03B" w14:textId="708FD2F0" w:rsidTr="00F858C7">
        <w:trPr>
          <w:jc w:val="center"/>
        </w:trPr>
        <w:tc>
          <w:tcPr>
            <w:tcW w:w="596" w:type="pct"/>
            <w:tcBorders>
              <w:top w:val="single" w:sz="4" w:space="0" w:color="auto"/>
              <w:left w:val="single" w:sz="4" w:space="0" w:color="auto"/>
              <w:bottom w:val="single" w:sz="4" w:space="0" w:color="auto"/>
              <w:right w:val="single" w:sz="4" w:space="0" w:color="auto"/>
            </w:tcBorders>
            <w:vAlign w:val="center"/>
          </w:tcPr>
          <w:p w14:paraId="743B2A9C" w14:textId="3D09B873" w:rsidR="00F858C7" w:rsidRDefault="00F858C7" w:rsidP="006D77A2">
            <w:pPr>
              <w:spacing w:line="400" w:lineRule="exact"/>
              <w:jc w:val="center"/>
              <w:textAlignment w:val="auto"/>
              <w:rPr>
                <w:rFonts w:eastAsia="宋体"/>
              </w:rPr>
            </w:pPr>
            <w:r>
              <w:rPr>
                <w:rFonts w:eastAsia="宋体" w:hint="eastAsia"/>
              </w:rPr>
              <w:t>方法名称</w:t>
            </w:r>
          </w:p>
        </w:tc>
        <w:tc>
          <w:tcPr>
            <w:tcW w:w="2586" w:type="pct"/>
            <w:tcBorders>
              <w:top w:val="single" w:sz="4" w:space="0" w:color="auto"/>
              <w:left w:val="single" w:sz="4" w:space="0" w:color="auto"/>
              <w:bottom w:val="single" w:sz="4" w:space="0" w:color="auto"/>
              <w:right w:val="single" w:sz="4" w:space="0" w:color="auto"/>
            </w:tcBorders>
            <w:vAlign w:val="center"/>
          </w:tcPr>
          <w:p w14:paraId="1CDEA5CD" w14:textId="5335F76A" w:rsidR="00F858C7" w:rsidRDefault="00F858C7" w:rsidP="006D77A2">
            <w:pPr>
              <w:spacing w:line="400" w:lineRule="exact"/>
              <w:jc w:val="center"/>
              <w:textAlignment w:val="auto"/>
              <w:rPr>
                <w:rFonts w:eastAsia="宋体"/>
              </w:rPr>
            </w:pPr>
            <w:r>
              <w:rPr>
                <w:rFonts w:eastAsia="宋体" w:hint="eastAsia"/>
              </w:rPr>
              <w:t>处理</w:t>
            </w:r>
          </w:p>
        </w:tc>
        <w:tc>
          <w:tcPr>
            <w:tcW w:w="909" w:type="pct"/>
            <w:tcBorders>
              <w:top w:val="single" w:sz="4" w:space="0" w:color="auto"/>
              <w:left w:val="single" w:sz="4" w:space="0" w:color="auto"/>
              <w:bottom w:val="single" w:sz="4" w:space="0" w:color="auto"/>
              <w:right w:val="single" w:sz="4" w:space="0" w:color="auto"/>
            </w:tcBorders>
          </w:tcPr>
          <w:p w14:paraId="7B2BAC58" w14:textId="2D5BE7EE" w:rsidR="00F858C7" w:rsidRDefault="00F858C7" w:rsidP="006D77A2">
            <w:pPr>
              <w:spacing w:line="400" w:lineRule="exact"/>
              <w:jc w:val="center"/>
              <w:textAlignment w:val="auto"/>
              <w:rPr>
                <w:rFonts w:eastAsia="宋体"/>
              </w:rPr>
            </w:pPr>
            <w:r>
              <w:rPr>
                <w:rFonts w:eastAsia="宋体" w:hint="eastAsia"/>
              </w:rPr>
              <w:t>优点</w:t>
            </w:r>
          </w:p>
        </w:tc>
        <w:tc>
          <w:tcPr>
            <w:tcW w:w="909" w:type="pct"/>
            <w:tcBorders>
              <w:top w:val="single" w:sz="4" w:space="0" w:color="auto"/>
              <w:left w:val="single" w:sz="4" w:space="0" w:color="auto"/>
              <w:bottom w:val="single" w:sz="4" w:space="0" w:color="auto"/>
              <w:right w:val="single" w:sz="4" w:space="0" w:color="auto"/>
            </w:tcBorders>
          </w:tcPr>
          <w:p w14:paraId="589C24D7" w14:textId="76A98946" w:rsidR="00F858C7" w:rsidRDefault="00F858C7" w:rsidP="006D77A2">
            <w:pPr>
              <w:spacing w:line="400" w:lineRule="exact"/>
              <w:jc w:val="center"/>
              <w:textAlignment w:val="auto"/>
              <w:rPr>
                <w:rFonts w:eastAsia="宋体"/>
              </w:rPr>
            </w:pPr>
            <w:r>
              <w:rPr>
                <w:rFonts w:eastAsia="宋体" w:hint="eastAsia"/>
              </w:rPr>
              <w:t>缺点</w:t>
            </w:r>
          </w:p>
        </w:tc>
      </w:tr>
      <w:tr w:rsidR="00F858C7" w14:paraId="513CBBF5" w14:textId="793E3C6B" w:rsidTr="00F858C7">
        <w:trPr>
          <w:jc w:val="center"/>
        </w:trPr>
        <w:tc>
          <w:tcPr>
            <w:tcW w:w="596" w:type="pct"/>
            <w:tcBorders>
              <w:top w:val="single" w:sz="4" w:space="0" w:color="auto"/>
              <w:left w:val="single" w:sz="4" w:space="0" w:color="auto"/>
              <w:bottom w:val="single" w:sz="4" w:space="0" w:color="auto"/>
              <w:right w:val="single" w:sz="4" w:space="0" w:color="auto"/>
            </w:tcBorders>
            <w:vAlign w:val="center"/>
          </w:tcPr>
          <w:p w14:paraId="719275A9" w14:textId="40BDA1E9" w:rsidR="00F858C7" w:rsidRDefault="00F858C7" w:rsidP="006D77A2">
            <w:pPr>
              <w:spacing w:line="400" w:lineRule="exact"/>
              <w:jc w:val="center"/>
              <w:textAlignment w:val="auto"/>
              <w:rPr>
                <w:rFonts w:eastAsia="宋体"/>
              </w:rPr>
            </w:pPr>
            <w:r>
              <w:rPr>
                <w:rFonts w:eastAsia="宋体" w:hint="eastAsia"/>
              </w:rPr>
              <w:lastRenderedPageBreak/>
              <w:t>删除变量</w:t>
            </w:r>
          </w:p>
        </w:tc>
        <w:tc>
          <w:tcPr>
            <w:tcW w:w="2586" w:type="pct"/>
            <w:tcBorders>
              <w:top w:val="single" w:sz="4" w:space="0" w:color="auto"/>
              <w:left w:val="single" w:sz="4" w:space="0" w:color="auto"/>
              <w:bottom w:val="single" w:sz="4" w:space="0" w:color="auto"/>
              <w:right w:val="single" w:sz="4" w:space="0" w:color="auto"/>
            </w:tcBorders>
            <w:vAlign w:val="center"/>
          </w:tcPr>
          <w:p w14:paraId="1AB8D75F" w14:textId="53AD1F9E" w:rsidR="00F858C7" w:rsidRDefault="00F858C7" w:rsidP="00F858C7">
            <w:pPr>
              <w:spacing w:line="400" w:lineRule="exact"/>
              <w:jc w:val="center"/>
              <w:textAlignment w:val="auto"/>
              <w:rPr>
                <w:rFonts w:eastAsia="宋体"/>
              </w:rPr>
            </w:pPr>
            <w:r w:rsidRPr="007B0132">
              <w:rPr>
                <w:rFonts w:eastAsia="宋体" w:hint="eastAsia"/>
              </w:rPr>
              <w:t>若变量的</w:t>
            </w:r>
            <w:proofErr w:type="gramStart"/>
            <w:r w:rsidRPr="007B0132">
              <w:rPr>
                <w:rFonts w:eastAsia="宋体" w:hint="eastAsia"/>
              </w:rPr>
              <w:t>缺失率</w:t>
            </w:r>
            <w:proofErr w:type="gramEnd"/>
            <w:r w:rsidRPr="007B0132">
              <w:rPr>
                <w:rFonts w:eastAsia="宋体" w:hint="eastAsia"/>
              </w:rPr>
              <w:t>较高（大于</w:t>
            </w:r>
            <w:r w:rsidRPr="007B0132">
              <w:rPr>
                <w:rFonts w:eastAsia="宋体"/>
              </w:rPr>
              <w:t>80%</w:t>
            </w:r>
            <w:r w:rsidRPr="007B0132">
              <w:rPr>
                <w:rFonts w:eastAsia="宋体" w:hint="eastAsia"/>
              </w:rPr>
              <w:t>），覆盖率较低，且重要性较低，可以直接将变量删除。</w:t>
            </w:r>
          </w:p>
        </w:tc>
        <w:tc>
          <w:tcPr>
            <w:tcW w:w="909" w:type="pct"/>
            <w:tcBorders>
              <w:top w:val="single" w:sz="4" w:space="0" w:color="auto"/>
              <w:left w:val="single" w:sz="4" w:space="0" w:color="auto"/>
              <w:bottom w:val="single" w:sz="4" w:space="0" w:color="auto"/>
              <w:right w:val="single" w:sz="4" w:space="0" w:color="auto"/>
            </w:tcBorders>
            <w:vAlign w:val="center"/>
          </w:tcPr>
          <w:p w14:paraId="1B146727" w14:textId="7E0453ED" w:rsidR="00F858C7" w:rsidRPr="007B0132" w:rsidRDefault="00F858C7" w:rsidP="00F858C7">
            <w:pPr>
              <w:spacing w:line="400" w:lineRule="exact"/>
              <w:jc w:val="center"/>
              <w:textAlignment w:val="auto"/>
              <w:rPr>
                <w:rFonts w:eastAsia="宋体"/>
              </w:rPr>
            </w:pPr>
            <w:r>
              <w:rPr>
                <w:rFonts w:eastAsia="宋体" w:hint="eastAsia"/>
              </w:rPr>
              <w:t>执行效率高</w:t>
            </w:r>
          </w:p>
        </w:tc>
        <w:tc>
          <w:tcPr>
            <w:tcW w:w="909" w:type="pct"/>
            <w:tcBorders>
              <w:top w:val="single" w:sz="4" w:space="0" w:color="auto"/>
              <w:left w:val="single" w:sz="4" w:space="0" w:color="auto"/>
              <w:bottom w:val="single" w:sz="4" w:space="0" w:color="auto"/>
              <w:right w:val="single" w:sz="4" w:space="0" w:color="auto"/>
            </w:tcBorders>
            <w:vAlign w:val="center"/>
          </w:tcPr>
          <w:p w14:paraId="63A0DFC9" w14:textId="1510E623" w:rsidR="00F858C7" w:rsidRDefault="00F858C7" w:rsidP="00F858C7">
            <w:pPr>
              <w:spacing w:line="400" w:lineRule="exact"/>
              <w:jc w:val="center"/>
              <w:textAlignment w:val="auto"/>
              <w:rPr>
                <w:rFonts w:eastAsia="宋体"/>
              </w:rPr>
            </w:pPr>
            <w:r>
              <w:rPr>
                <w:rFonts w:eastAsia="宋体" w:hint="eastAsia"/>
              </w:rPr>
              <w:t>数据的可靠性降低</w:t>
            </w:r>
          </w:p>
        </w:tc>
      </w:tr>
      <w:tr w:rsidR="00F858C7" w14:paraId="1E18E0FB" w14:textId="2DB6193B" w:rsidTr="00F858C7">
        <w:trPr>
          <w:jc w:val="center"/>
        </w:trPr>
        <w:tc>
          <w:tcPr>
            <w:tcW w:w="596" w:type="pct"/>
            <w:tcBorders>
              <w:top w:val="single" w:sz="4" w:space="0" w:color="auto"/>
              <w:left w:val="single" w:sz="4" w:space="0" w:color="auto"/>
              <w:bottom w:val="single" w:sz="4" w:space="0" w:color="auto"/>
              <w:right w:val="single" w:sz="4" w:space="0" w:color="auto"/>
            </w:tcBorders>
            <w:vAlign w:val="center"/>
          </w:tcPr>
          <w:p w14:paraId="22038218" w14:textId="613BE3E5" w:rsidR="00F858C7" w:rsidRDefault="00F858C7" w:rsidP="006D77A2">
            <w:pPr>
              <w:spacing w:line="400" w:lineRule="exact"/>
              <w:jc w:val="center"/>
              <w:textAlignment w:val="auto"/>
              <w:rPr>
                <w:rFonts w:eastAsia="宋体"/>
              </w:rPr>
            </w:pPr>
            <w:r>
              <w:rPr>
                <w:rFonts w:eastAsia="宋体" w:hint="eastAsia"/>
              </w:rPr>
              <w:t>统计量填充</w:t>
            </w:r>
          </w:p>
        </w:tc>
        <w:tc>
          <w:tcPr>
            <w:tcW w:w="2586" w:type="pct"/>
            <w:tcBorders>
              <w:top w:val="single" w:sz="4" w:space="0" w:color="auto"/>
              <w:left w:val="single" w:sz="4" w:space="0" w:color="auto"/>
              <w:bottom w:val="single" w:sz="4" w:space="0" w:color="auto"/>
              <w:right w:val="single" w:sz="4" w:space="0" w:color="auto"/>
            </w:tcBorders>
            <w:vAlign w:val="center"/>
          </w:tcPr>
          <w:p w14:paraId="7BA28F42" w14:textId="38924A76" w:rsidR="00F858C7" w:rsidRDefault="00F858C7" w:rsidP="00F858C7">
            <w:pPr>
              <w:spacing w:line="400" w:lineRule="exact"/>
              <w:textAlignment w:val="auto"/>
              <w:rPr>
                <w:rFonts w:eastAsia="宋体"/>
              </w:rPr>
            </w:pPr>
            <w:r w:rsidRPr="007B0132">
              <w:rPr>
                <w:rFonts w:eastAsia="宋体" w:hint="eastAsia"/>
              </w:rPr>
              <w:t>若</w:t>
            </w:r>
            <w:proofErr w:type="gramStart"/>
            <w:r w:rsidRPr="007B0132">
              <w:rPr>
                <w:rFonts w:eastAsia="宋体" w:hint="eastAsia"/>
              </w:rPr>
              <w:t>缺失率</w:t>
            </w:r>
            <w:proofErr w:type="gramEnd"/>
            <w:r w:rsidRPr="007B0132">
              <w:rPr>
                <w:rFonts w:eastAsia="宋体" w:hint="eastAsia"/>
              </w:rPr>
              <w:t>较低（小于</w:t>
            </w:r>
            <w:r w:rsidRPr="007B0132">
              <w:rPr>
                <w:rFonts w:eastAsia="宋体"/>
              </w:rPr>
              <w:t>95%</w:t>
            </w:r>
            <w:r w:rsidRPr="007B0132">
              <w:rPr>
                <w:rFonts w:eastAsia="宋体" w:hint="eastAsia"/>
              </w:rPr>
              <w:t>）且重要性较低，则根据数据分布的情况进行填充。</w:t>
            </w:r>
            <w:r>
              <w:rPr>
                <w:rFonts w:eastAsia="宋体" w:hint="eastAsia"/>
              </w:rPr>
              <w:t>如果</w:t>
            </w:r>
            <w:r w:rsidRPr="007B0132">
              <w:rPr>
                <w:rFonts w:eastAsia="宋体" w:hint="eastAsia"/>
              </w:rPr>
              <w:t>数据符合均匀分布，用该变量的均值填补缺失</w:t>
            </w:r>
            <w:r>
              <w:rPr>
                <w:rFonts w:eastAsia="宋体" w:hint="eastAsia"/>
              </w:rPr>
              <w:t>；如果</w:t>
            </w:r>
            <w:r w:rsidRPr="007B0132">
              <w:rPr>
                <w:rFonts w:eastAsia="宋体" w:hint="eastAsia"/>
              </w:rPr>
              <w:t>数据存在倾斜分布的情况，采用中位数进行填补。</w:t>
            </w:r>
          </w:p>
        </w:tc>
        <w:tc>
          <w:tcPr>
            <w:tcW w:w="909" w:type="pct"/>
            <w:tcBorders>
              <w:top w:val="single" w:sz="4" w:space="0" w:color="auto"/>
              <w:left w:val="single" w:sz="4" w:space="0" w:color="auto"/>
              <w:bottom w:val="single" w:sz="4" w:space="0" w:color="auto"/>
              <w:right w:val="single" w:sz="4" w:space="0" w:color="auto"/>
            </w:tcBorders>
            <w:vAlign w:val="center"/>
          </w:tcPr>
          <w:p w14:paraId="623CD3F1" w14:textId="1C64549D" w:rsidR="00F858C7" w:rsidRPr="007B0132" w:rsidRDefault="00F858C7" w:rsidP="00F858C7">
            <w:pPr>
              <w:spacing w:line="400" w:lineRule="exact"/>
              <w:textAlignment w:val="auto"/>
              <w:rPr>
                <w:rFonts w:eastAsia="宋体"/>
              </w:rPr>
            </w:pPr>
            <w:r>
              <w:rPr>
                <w:rFonts w:eastAsia="宋体" w:hint="eastAsia"/>
              </w:rPr>
              <w:t>贴近原始数据分布，不易产生数据分析偏差</w:t>
            </w:r>
          </w:p>
        </w:tc>
        <w:tc>
          <w:tcPr>
            <w:tcW w:w="909" w:type="pct"/>
            <w:tcBorders>
              <w:top w:val="single" w:sz="4" w:space="0" w:color="auto"/>
              <w:left w:val="single" w:sz="4" w:space="0" w:color="auto"/>
              <w:bottom w:val="single" w:sz="4" w:space="0" w:color="auto"/>
              <w:right w:val="single" w:sz="4" w:space="0" w:color="auto"/>
            </w:tcBorders>
            <w:vAlign w:val="center"/>
          </w:tcPr>
          <w:p w14:paraId="3DF2C5E6" w14:textId="78BF160D" w:rsidR="00F858C7" w:rsidRDefault="00F858C7" w:rsidP="00F858C7">
            <w:pPr>
              <w:spacing w:line="400" w:lineRule="exact"/>
              <w:textAlignment w:val="auto"/>
              <w:rPr>
                <w:rFonts w:eastAsia="宋体"/>
              </w:rPr>
            </w:pPr>
            <w:r w:rsidRPr="00F858C7">
              <w:rPr>
                <w:rFonts w:eastAsia="宋体" w:hint="eastAsia"/>
              </w:rPr>
              <w:t>有可能会影响缺失数据与其他数据之间原本的相关性</w:t>
            </w:r>
          </w:p>
        </w:tc>
      </w:tr>
      <w:tr w:rsidR="00F858C7" w14:paraId="0F246D31" w14:textId="259EDDC0" w:rsidTr="00F858C7">
        <w:trPr>
          <w:jc w:val="center"/>
        </w:trPr>
        <w:tc>
          <w:tcPr>
            <w:tcW w:w="596" w:type="pct"/>
            <w:tcBorders>
              <w:top w:val="single" w:sz="4" w:space="0" w:color="auto"/>
              <w:left w:val="single" w:sz="4" w:space="0" w:color="auto"/>
              <w:bottom w:val="single" w:sz="4" w:space="0" w:color="auto"/>
              <w:right w:val="single" w:sz="4" w:space="0" w:color="auto"/>
            </w:tcBorders>
            <w:vAlign w:val="center"/>
          </w:tcPr>
          <w:p w14:paraId="3B7BB2FC" w14:textId="77907B40" w:rsidR="00F858C7" w:rsidRDefault="00F858C7" w:rsidP="006D77A2">
            <w:pPr>
              <w:spacing w:line="400" w:lineRule="exact"/>
              <w:jc w:val="center"/>
              <w:textAlignment w:val="auto"/>
              <w:rPr>
                <w:rFonts w:eastAsia="宋体"/>
              </w:rPr>
            </w:pPr>
            <w:r>
              <w:rPr>
                <w:rFonts w:eastAsia="宋体" w:hint="eastAsia"/>
              </w:rPr>
              <w:t>插值法填充</w:t>
            </w:r>
          </w:p>
        </w:tc>
        <w:tc>
          <w:tcPr>
            <w:tcW w:w="2586" w:type="pct"/>
            <w:tcBorders>
              <w:top w:val="single" w:sz="4" w:space="0" w:color="auto"/>
              <w:left w:val="single" w:sz="4" w:space="0" w:color="auto"/>
              <w:bottom w:val="single" w:sz="4" w:space="0" w:color="auto"/>
              <w:right w:val="single" w:sz="4" w:space="0" w:color="auto"/>
            </w:tcBorders>
            <w:vAlign w:val="center"/>
          </w:tcPr>
          <w:p w14:paraId="138E310F" w14:textId="3948DD14" w:rsidR="00F858C7" w:rsidRDefault="00F858C7" w:rsidP="00F858C7">
            <w:pPr>
              <w:spacing w:line="400" w:lineRule="exact"/>
              <w:textAlignment w:val="auto"/>
              <w:rPr>
                <w:rFonts w:eastAsia="宋体"/>
              </w:rPr>
            </w:pPr>
            <w:r>
              <w:rPr>
                <w:rFonts w:eastAsia="宋体" w:hint="eastAsia"/>
              </w:rPr>
              <w:t>使用随机插值、多重差补法、热平台插补、拉格朗日插值、牛顿插值等进行插值填充。</w:t>
            </w:r>
          </w:p>
        </w:tc>
        <w:tc>
          <w:tcPr>
            <w:tcW w:w="909" w:type="pct"/>
            <w:tcBorders>
              <w:top w:val="single" w:sz="4" w:space="0" w:color="auto"/>
              <w:left w:val="single" w:sz="4" w:space="0" w:color="auto"/>
              <w:bottom w:val="single" w:sz="4" w:space="0" w:color="auto"/>
              <w:right w:val="single" w:sz="4" w:space="0" w:color="auto"/>
            </w:tcBorders>
            <w:vAlign w:val="center"/>
          </w:tcPr>
          <w:p w14:paraId="3973D8D8" w14:textId="63F6CA41" w:rsidR="00F858C7" w:rsidRDefault="00F858C7" w:rsidP="00F858C7">
            <w:pPr>
              <w:spacing w:line="400" w:lineRule="exact"/>
              <w:textAlignment w:val="auto"/>
              <w:rPr>
                <w:rFonts w:eastAsia="宋体"/>
              </w:rPr>
            </w:pPr>
            <w:r>
              <w:rPr>
                <w:rFonts w:eastAsia="宋体" w:hint="eastAsia"/>
              </w:rPr>
              <w:t>贴近原始数据分布，不易产生数据分析偏差</w:t>
            </w:r>
          </w:p>
        </w:tc>
        <w:tc>
          <w:tcPr>
            <w:tcW w:w="909" w:type="pct"/>
            <w:tcBorders>
              <w:top w:val="single" w:sz="4" w:space="0" w:color="auto"/>
              <w:left w:val="single" w:sz="4" w:space="0" w:color="auto"/>
              <w:bottom w:val="single" w:sz="4" w:space="0" w:color="auto"/>
              <w:right w:val="single" w:sz="4" w:space="0" w:color="auto"/>
            </w:tcBorders>
            <w:vAlign w:val="center"/>
          </w:tcPr>
          <w:p w14:paraId="5AADD661" w14:textId="0D043A6C" w:rsidR="00F858C7" w:rsidRDefault="00F858C7" w:rsidP="00F858C7">
            <w:pPr>
              <w:spacing w:line="400" w:lineRule="exact"/>
              <w:textAlignment w:val="auto"/>
              <w:rPr>
                <w:rFonts w:eastAsia="宋体"/>
              </w:rPr>
            </w:pPr>
            <w:r w:rsidRPr="00F858C7">
              <w:rPr>
                <w:rFonts w:eastAsia="宋体" w:hint="eastAsia"/>
              </w:rPr>
              <w:t>有可能会影响缺失数据与其他数据之间原本的相关性</w:t>
            </w:r>
          </w:p>
        </w:tc>
      </w:tr>
      <w:tr w:rsidR="00F858C7" w14:paraId="62FFC2E2" w14:textId="5A0639F4" w:rsidTr="00DD23DC">
        <w:trPr>
          <w:jc w:val="center"/>
        </w:trPr>
        <w:tc>
          <w:tcPr>
            <w:tcW w:w="596" w:type="pct"/>
            <w:tcBorders>
              <w:top w:val="single" w:sz="4" w:space="0" w:color="auto"/>
              <w:left w:val="single" w:sz="4" w:space="0" w:color="auto"/>
              <w:bottom w:val="single" w:sz="4" w:space="0" w:color="auto"/>
              <w:right w:val="single" w:sz="4" w:space="0" w:color="auto"/>
            </w:tcBorders>
            <w:vAlign w:val="center"/>
          </w:tcPr>
          <w:p w14:paraId="037D9C1D" w14:textId="4E26E451" w:rsidR="00F858C7" w:rsidRDefault="00F858C7" w:rsidP="006D77A2">
            <w:pPr>
              <w:spacing w:line="400" w:lineRule="exact"/>
              <w:jc w:val="center"/>
              <w:textAlignment w:val="auto"/>
              <w:rPr>
                <w:rFonts w:eastAsia="宋体"/>
              </w:rPr>
            </w:pPr>
            <w:r>
              <w:rPr>
                <w:rFonts w:eastAsia="宋体" w:hint="eastAsia"/>
              </w:rPr>
              <w:t>模型填充</w:t>
            </w:r>
          </w:p>
        </w:tc>
        <w:tc>
          <w:tcPr>
            <w:tcW w:w="2586" w:type="pct"/>
            <w:tcBorders>
              <w:top w:val="single" w:sz="4" w:space="0" w:color="auto"/>
              <w:left w:val="single" w:sz="4" w:space="0" w:color="auto"/>
              <w:bottom w:val="single" w:sz="4" w:space="0" w:color="auto"/>
              <w:right w:val="single" w:sz="4" w:space="0" w:color="auto"/>
            </w:tcBorders>
            <w:vAlign w:val="center"/>
          </w:tcPr>
          <w:p w14:paraId="04DAB791" w14:textId="339A6212" w:rsidR="00F858C7" w:rsidRDefault="00F858C7" w:rsidP="00DD23DC">
            <w:pPr>
              <w:spacing w:line="400" w:lineRule="exact"/>
              <w:textAlignment w:val="auto"/>
              <w:rPr>
                <w:rFonts w:eastAsia="宋体"/>
              </w:rPr>
            </w:pPr>
            <w:r>
              <w:rPr>
                <w:rFonts w:eastAsia="宋体" w:hint="eastAsia"/>
              </w:rPr>
              <w:t>使用回归、贝叶斯、随机森林、决策树等模型对缺失数据进行预测</w:t>
            </w:r>
          </w:p>
        </w:tc>
        <w:tc>
          <w:tcPr>
            <w:tcW w:w="909" w:type="pct"/>
            <w:tcBorders>
              <w:top w:val="single" w:sz="4" w:space="0" w:color="auto"/>
              <w:left w:val="single" w:sz="4" w:space="0" w:color="auto"/>
              <w:bottom w:val="single" w:sz="4" w:space="0" w:color="auto"/>
              <w:right w:val="single" w:sz="4" w:space="0" w:color="auto"/>
            </w:tcBorders>
            <w:vAlign w:val="center"/>
          </w:tcPr>
          <w:p w14:paraId="77FB3E22" w14:textId="647C1488" w:rsidR="00F858C7" w:rsidRDefault="00DD23DC" w:rsidP="00F858C7">
            <w:pPr>
              <w:spacing w:line="400" w:lineRule="exact"/>
              <w:textAlignment w:val="auto"/>
              <w:rPr>
                <w:rFonts w:eastAsia="宋体"/>
              </w:rPr>
            </w:pPr>
            <w:r>
              <w:rPr>
                <w:rFonts w:eastAsia="宋体" w:hint="eastAsia"/>
              </w:rPr>
              <w:t>填充效率高</w:t>
            </w:r>
          </w:p>
        </w:tc>
        <w:tc>
          <w:tcPr>
            <w:tcW w:w="909" w:type="pct"/>
            <w:tcBorders>
              <w:top w:val="single" w:sz="4" w:space="0" w:color="auto"/>
              <w:left w:val="single" w:sz="4" w:space="0" w:color="auto"/>
              <w:bottom w:val="single" w:sz="4" w:space="0" w:color="auto"/>
              <w:right w:val="single" w:sz="4" w:space="0" w:color="auto"/>
            </w:tcBorders>
            <w:vAlign w:val="center"/>
          </w:tcPr>
          <w:p w14:paraId="3BEA2300" w14:textId="072C962D" w:rsidR="00F858C7" w:rsidRDefault="00DD23DC" w:rsidP="00F858C7">
            <w:pPr>
              <w:spacing w:line="400" w:lineRule="exact"/>
              <w:textAlignment w:val="auto"/>
              <w:rPr>
                <w:rFonts w:eastAsia="宋体"/>
              </w:rPr>
            </w:pPr>
            <w:r>
              <w:rPr>
                <w:rFonts w:eastAsia="宋体" w:hint="eastAsia"/>
              </w:rPr>
              <w:t>填充的数据依赖于模型的预测能力</w:t>
            </w:r>
          </w:p>
        </w:tc>
      </w:tr>
    </w:tbl>
    <w:p w14:paraId="7AB0A130" w14:textId="731AE3E4" w:rsidR="00324360" w:rsidRDefault="00FB0E31" w:rsidP="00324360">
      <w:pPr>
        <w:pStyle w:val="11"/>
        <w:ind w:firstLine="480"/>
      </w:pPr>
      <w:r>
        <w:rPr>
          <w:rFonts w:hint="eastAsia"/>
        </w:rPr>
        <w:t>c</w:t>
      </w:r>
      <w:r w:rsidR="008E527D">
        <w:t>.</w:t>
      </w:r>
      <w:r w:rsidR="008E527D">
        <w:rPr>
          <w:rFonts w:hint="eastAsia"/>
        </w:rPr>
        <w:t>离群点处理</w:t>
      </w:r>
    </w:p>
    <w:p w14:paraId="67BC552F" w14:textId="3B81B087" w:rsidR="008E527D" w:rsidRDefault="00004380" w:rsidP="00324360">
      <w:pPr>
        <w:pStyle w:val="11"/>
        <w:ind w:firstLine="480"/>
      </w:pPr>
      <w:r w:rsidRPr="00004380">
        <w:rPr>
          <w:rFonts w:hint="eastAsia"/>
        </w:rPr>
        <w:t>异常值是数据分布的常态</w:t>
      </w:r>
      <w:r>
        <w:rPr>
          <w:rFonts w:hint="eastAsia"/>
        </w:rPr>
        <w:t>，</w:t>
      </w:r>
      <w:r w:rsidRPr="00004380">
        <w:rPr>
          <w:rFonts w:hint="eastAsia"/>
        </w:rPr>
        <w:t>处于特定分布区域或范围之外的数据通常被定义为异常或噪声。异常分为两种：“伪异常”，由于特定的业务运营动作产生，是正常反应业务的状态，而不是数据本身的异常；“真异常”，不是由于特定的业务运营动作产生，而是数据本身分布异常，即离群点。检测离群点的</w:t>
      </w:r>
      <w:r>
        <w:rPr>
          <w:rFonts w:hint="eastAsia"/>
        </w:rPr>
        <w:t>几种主要</w:t>
      </w:r>
      <w:r w:rsidRPr="00004380">
        <w:rPr>
          <w:rFonts w:hint="eastAsia"/>
        </w:rPr>
        <w:t>方法</w:t>
      </w:r>
      <w:r>
        <w:rPr>
          <w:rFonts w:hint="eastAsia"/>
        </w:rPr>
        <w:t>如下</w:t>
      </w:r>
      <w:r w:rsidRPr="0014706B">
        <w:rPr>
          <w:rFonts w:hint="eastAsia"/>
          <w:highlight w:val="yellow"/>
        </w:rPr>
        <w:t>表</w:t>
      </w:r>
      <w:r w:rsidRPr="0014706B">
        <w:rPr>
          <w:rFonts w:hint="eastAsia"/>
          <w:highlight w:val="yellow"/>
        </w:rPr>
        <w:t>X</w:t>
      </w:r>
      <w:r>
        <w:rPr>
          <w:rFonts w:hint="eastAsia"/>
        </w:rPr>
        <w:t>所示</w:t>
      </w:r>
      <w:r w:rsidRPr="00004380">
        <w:rPr>
          <w:rFonts w:hint="eastAsia"/>
        </w:rPr>
        <w:t>：</w:t>
      </w:r>
    </w:p>
    <w:p w14:paraId="68B5BD17" w14:textId="2F6240F9" w:rsidR="00004380" w:rsidRDefault="00004380" w:rsidP="00004380">
      <w:pPr>
        <w:spacing w:before="240" w:after="60" w:line="400" w:lineRule="exact"/>
        <w:ind w:firstLine="400"/>
        <w:jc w:val="center"/>
        <w:rPr>
          <w:rFonts w:eastAsia="宋体"/>
        </w:rPr>
      </w:pPr>
      <w:r>
        <w:rPr>
          <w:rFonts w:eastAsia="宋体" w:hint="eastAsia"/>
        </w:rPr>
        <w:t>表</w:t>
      </w:r>
      <w:r>
        <w:rPr>
          <w:rFonts w:eastAsia="宋体" w:hint="eastAsia"/>
        </w:rPr>
        <w:t>X</w:t>
      </w:r>
      <w:r>
        <w:rPr>
          <w:rFonts w:eastAsia="宋体"/>
        </w:rPr>
        <w:t xml:space="preserve"> </w:t>
      </w:r>
      <w:r>
        <w:rPr>
          <w:rFonts w:eastAsia="宋体" w:hint="eastAsia"/>
        </w:rPr>
        <w:t>离群点检测方法</w:t>
      </w:r>
    </w:p>
    <w:tbl>
      <w:tblPr>
        <w:tblStyle w:val="6110"/>
        <w:tblW w:w="4254" w:type="pct"/>
        <w:jc w:val="center"/>
        <w:tblLook w:val="04A0" w:firstRow="1" w:lastRow="0" w:firstColumn="1" w:lastColumn="0" w:noHBand="0" w:noVBand="1"/>
      </w:tblPr>
      <w:tblGrid>
        <w:gridCol w:w="2167"/>
        <w:gridCol w:w="5084"/>
      </w:tblGrid>
      <w:tr w:rsidR="00004380" w14:paraId="290E20E0" w14:textId="77777777" w:rsidTr="001B1641">
        <w:trPr>
          <w:jc w:val="center"/>
        </w:trPr>
        <w:tc>
          <w:tcPr>
            <w:tcW w:w="1494" w:type="pct"/>
            <w:tcBorders>
              <w:top w:val="single" w:sz="4" w:space="0" w:color="auto"/>
              <w:left w:val="single" w:sz="4" w:space="0" w:color="auto"/>
              <w:bottom w:val="single" w:sz="4" w:space="0" w:color="auto"/>
              <w:right w:val="single" w:sz="4" w:space="0" w:color="auto"/>
            </w:tcBorders>
            <w:vAlign w:val="center"/>
          </w:tcPr>
          <w:p w14:paraId="1F23FA24" w14:textId="51B8919E" w:rsidR="00004380" w:rsidRDefault="00004380" w:rsidP="00C90E8C">
            <w:pPr>
              <w:spacing w:line="400" w:lineRule="exact"/>
              <w:jc w:val="center"/>
              <w:textAlignment w:val="auto"/>
              <w:rPr>
                <w:rFonts w:eastAsia="宋体"/>
              </w:rPr>
            </w:pPr>
            <w:r>
              <w:rPr>
                <w:rFonts w:eastAsia="宋体" w:hint="eastAsia"/>
              </w:rPr>
              <w:t>检测方法</w:t>
            </w:r>
          </w:p>
        </w:tc>
        <w:tc>
          <w:tcPr>
            <w:tcW w:w="3506" w:type="pct"/>
            <w:tcBorders>
              <w:top w:val="single" w:sz="4" w:space="0" w:color="auto"/>
              <w:left w:val="single" w:sz="4" w:space="0" w:color="auto"/>
              <w:bottom w:val="single" w:sz="4" w:space="0" w:color="auto"/>
              <w:right w:val="single" w:sz="4" w:space="0" w:color="auto"/>
            </w:tcBorders>
            <w:vAlign w:val="center"/>
          </w:tcPr>
          <w:p w14:paraId="4240084D" w14:textId="77777777" w:rsidR="00004380" w:rsidRDefault="00004380" w:rsidP="00C90E8C">
            <w:pPr>
              <w:spacing w:line="400" w:lineRule="exact"/>
              <w:jc w:val="center"/>
              <w:textAlignment w:val="auto"/>
              <w:rPr>
                <w:rFonts w:eastAsia="宋体"/>
              </w:rPr>
            </w:pPr>
            <w:r>
              <w:rPr>
                <w:rFonts w:eastAsia="宋体" w:hint="eastAsia"/>
              </w:rPr>
              <w:t>处理</w:t>
            </w:r>
          </w:p>
        </w:tc>
      </w:tr>
      <w:tr w:rsidR="00004380" w14:paraId="0B93758C" w14:textId="77777777" w:rsidTr="001B1641">
        <w:trPr>
          <w:jc w:val="center"/>
        </w:trPr>
        <w:tc>
          <w:tcPr>
            <w:tcW w:w="1494" w:type="pct"/>
            <w:tcBorders>
              <w:top w:val="single" w:sz="4" w:space="0" w:color="auto"/>
              <w:left w:val="single" w:sz="4" w:space="0" w:color="auto"/>
              <w:bottom w:val="single" w:sz="4" w:space="0" w:color="auto"/>
              <w:right w:val="single" w:sz="4" w:space="0" w:color="auto"/>
            </w:tcBorders>
            <w:vAlign w:val="center"/>
          </w:tcPr>
          <w:p w14:paraId="1E0FEC1F" w14:textId="11E911E6" w:rsidR="00004380" w:rsidRDefault="00004380" w:rsidP="00C90E8C">
            <w:pPr>
              <w:spacing w:line="400" w:lineRule="exact"/>
              <w:jc w:val="center"/>
              <w:textAlignment w:val="auto"/>
              <w:rPr>
                <w:rFonts w:eastAsia="宋体"/>
              </w:rPr>
            </w:pPr>
            <w:r>
              <w:rPr>
                <w:rFonts w:eastAsia="宋体" w:hint="eastAsia"/>
              </w:rPr>
              <w:t>简单统计分析</w:t>
            </w:r>
          </w:p>
        </w:tc>
        <w:tc>
          <w:tcPr>
            <w:tcW w:w="3506" w:type="pct"/>
            <w:tcBorders>
              <w:top w:val="single" w:sz="4" w:space="0" w:color="auto"/>
              <w:left w:val="single" w:sz="4" w:space="0" w:color="auto"/>
              <w:bottom w:val="single" w:sz="4" w:space="0" w:color="auto"/>
              <w:right w:val="single" w:sz="4" w:space="0" w:color="auto"/>
            </w:tcBorders>
            <w:vAlign w:val="center"/>
          </w:tcPr>
          <w:p w14:paraId="63E22452" w14:textId="3651DA69" w:rsidR="00004380" w:rsidRDefault="00004380" w:rsidP="00004380">
            <w:pPr>
              <w:spacing w:line="400" w:lineRule="exact"/>
              <w:jc w:val="left"/>
              <w:textAlignment w:val="auto"/>
              <w:rPr>
                <w:rFonts w:eastAsia="宋体"/>
              </w:rPr>
            </w:pPr>
            <w:r w:rsidRPr="00004380">
              <w:rPr>
                <w:rFonts w:eastAsia="宋体" w:hint="eastAsia"/>
              </w:rPr>
              <w:t>根据箱线图、各分位点判断是否存在异常。</w:t>
            </w:r>
          </w:p>
        </w:tc>
      </w:tr>
      <w:tr w:rsidR="00004380" w14:paraId="33F017AA" w14:textId="77777777" w:rsidTr="001B1641">
        <w:trPr>
          <w:jc w:val="center"/>
        </w:trPr>
        <w:tc>
          <w:tcPr>
            <w:tcW w:w="1494" w:type="pct"/>
            <w:tcBorders>
              <w:top w:val="single" w:sz="4" w:space="0" w:color="auto"/>
              <w:left w:val="single" w:sz="4" w:space="0" w:color="auto"/>
              <w:bottom w:val="single" w:sz="4" w:space="0" w:color="auto"/>
              <w:right w:val="single" w:sz="4" w:space="0" w:color="auto"/>
            </w:tcBorders>
            <w:vAlign w:val="center"/>
          </w:tcPr>
          <w:p w14:paraId="331124B2" w14:textId="25FD8AFB" w:rsidR="00004380" w:rsidRDefault="00004380" w:rsidP="00C90E8C">
            <w:pPr>
              <w:spacing w:line="400" w:lineRule="exact"/>
              <w:jc w:val="center"/>
              <w:textAlignment w:val="auto"/>
              <w:rPr>
                <w:rFonts w:eastAsia="宋体"/>
              </w:rPr>
            </w:pPr>
            <w:r>
              <w:rPr>
                <w:rFonts w:eastAsia="宋体" w:hint="eastAsia"/>
              </w:rPr>
              <w:t>基于绝对离差中位数</w:t>
            </w:r>
          </w:p>
        </w:tc>
        <w:tc>
          <w:tcPr>
            <w:tcW w:w="3506" w:type="pct"/>
            <w:tcBorders>
              <w:top w:val="single" w:sz="4" w:space="0" w:color="auto"/>
              <w:left w:val="single" w:sz="4" w:space="0" w:color="auto"/>
              <w:bottom w:val="single" w:sz="4" w:space="0" w:color="auto"/>
              <w:right w:val="single" w:sz="4" w:space="0" w:color="auto"/>
            </w:tcBorders>
            <w:vAlign w:val="center"/>
          </w:tcPr>
          <w:p w14:paraId="33B99A48" w14:textId="0053949B" w:rsidR="00004380" w:rsidRDefault="00004380" w:rsidP="001B1641">
            <w:pPr>
              <w:spacing w:line="400" w:lineRule="exact"/>
              <w:jc w:val="left"/>
              <w:textAlignment w:val="auto"/>
              <w:rPr>
                <w:rFonts w:eastAsia="宋体"/>
              </w:rPr>
            </w:pPr>
            <w:r w:rsidRPr="00004380">
              <w:rPr>
                <w:rFonts w:eastAsia="宋体" w:hint="eastAsia"/>
              </w:rPr>
              <w:t>这是一种稳健对抗离群数据的距离值方法，采用计算各观测值与平均值的距离总和的方法</w:t>
            </w:r>
            <w:r>
              <w:rPr>
                <w:rFonts w:eastAsia="宋体" w:hint="eastAsia"/>
              </w:rPr>
              <w:t>，</w:t>
            </w:r>
            <w:r w:rsidRPr="00004380">
              <w:rPr>
                <w:rFonts w:eastAsia="宋体" w:hint="eastAsia"/>
              </w:rPr>
              <w:t>放大了离群值的影响。</w:t>
            </w:r>
          </w:p>
        </w:tc>
      </w:tr>
      <w:tr w:rsidR="00004380" w14:paraId="34517358" w14:textId="77777777" w:rsidTr="001B1641">
        <w:trPr>
          <w:jc w:val="center"/>
        </w:trPr>
        <w:tc>
          <w:tcPr>
            <w:tcW w:w="1494" w:type="pct"/>
            <w:tcBorders>
              <w:top w:val="single" w:sz="4" w:space="0" w:color="auto"/>
              <w:left w:val="single" w:sz="4" w:space="0" w:color="auto"/>
              <w:bottom w:val="single" w:sz="4" w:space="0" w:color="auto"/>
              <w:right w:val="single" w:sz="4" w:space="0" w:color="auto"/>
            </w:tcBorders>
            <w:vAlign w:val="center"/>
          </w:tcPr>
          <w:p w14:paraId="1CC892BA" w14:textId="46D728F8" w:rsidR="00004380" w:rsidRDefault="00004380" w:rsidP="00C90E8C">
            <w:pPr>
              <w:spacing w:line="400" w:lineRule="exact"/>
              <w:jc w:val="center"/>
              <w:textAlignment w:val="auto"/>
              <w:rPr>
                <w:rFonts w:eastAsia="宋体"/>
              </w:rPr>
            </w:pPr>
            <w:r>
              <w:rPr>
                <w:rFonts w:eastAsia="宋体" w:hint="eastAsia"/>
              </w:rPr>
              <w:t>基于距离</w:t>
            </w:r>
          </w:p>
        </w:tc>
        <w:tc>
          <w:tcPr>
            <w:tcW w:w="3506" w:type="pct"/>
            <w:tcBorders>
              <w:top w:val="single" w:sz="4" w:space="0" w:color="auto"/>
              <w:left w:val="single" w:sz="4" w:space="0" w:color="auto"/>
              <w:bottom w:val="single" w:sz="4" w:space="0" w:color="auto"/>
              <w:right w:val="single" w:sz="4" w:space="0" w:color="auto"/>
            </w:tcBorders>
            <w:vAlign w:val="center"/>
          </w:tcPr>
          <w:p w14:paraId="55B1A55D" w14:textId="4E29CE88" w:rsidR="00004380" w:rsidRDefault="00004380" w:rsidP="00004380">
            <w:pPr>
              <w:spacing w:line="400" w:lineRule="exact"/>
              <w:jc w:val="left"/>
              <w:textAlignment w:val="auto"/>
              <w:rPr>
                <w:rFonts w:eastAsia="宋体"/>
              </w:rPr>
            </w:pPr>
            <w:r w:rsidRPr="00004380">
              <w:rPr>
                <w:rFonts w:eastAsia="宋体" w:hint="eastAsia"/>
              </w:rPr>
              <w:t>通过定义对象之间的临近性度量，根据距离判断异常对象是否远离其他对象</w:t>
            </w:r>
            <w:r w:rsidR="001B1641">
              <w:rPr>
                <w:rFonts w:eastAsia="宋体" w:hint="eastAsia"/>
              </w:rPr>
              <w:t>。</w:t>
            </w:r>
          </w:p>
        </w:tc>
      </w:tr>
      <w:tr w:rsidR="00004380" w14:paraId="535523E6" w14:textId="77777777" w:rsidTr="001B1641">
        <w:trPr>
          <w:jc w:val="center"/>
        </w:trPr>
        <w:tc>
          <w:tcPr>
            <w:tcW w:w="1494" w:type="pct"/>
            <w:tcBorders>
              <w:top w:val="single" w:sz="4" w:space="0" w:color="auto"/>
              <w:left w:val="single" w:sz="4" w:space="0" w:color="auto"/>
              <w:bottom w:val="single" w:sz="4" w:space="0" w:color="auto"/>
              <w:right w:val="single" w:sz="4" w:space="0" w:color="auto"/>
            </w:tcBorders>
            <w:vAlign w:val="center"/>
          </w:tcPr>
          <w:p w14:paraId="33C2BB87" w14:textId="724B456F" w:rsidR="00004380" w:rsidRDefault="001B1641" w:rsidP="00C90E8C">
            <w:pPr>
              <w:spacing w:line="400" w:lineRule="exact"/>
              <w:jc w:val="center"/>
              <w:textAlignment w:val="auto"/>
              <w:rPr>
                <w:rFonts w:eastAsia="宋体"/>
              </w:rPr>
            </w:pPr>
            <w:r>
              <w:rPr>
                <w:rFonts w:eastAsia="宋体" w:hint="eastAsia"/>
              </w:rPr>
              <w:t>基于密度</w:t>
            </w:r>
          </w:p>
        </w:tc>
        <w:tc>
          <w:tcPr>
            <w:tcW w:w="3506" w:type="pct"/>
            <w:tcBorders>
              <w:top w:val="single" w:sz="4" w:space="0" w:color="auto"/>
              <w:left w:val="single" w:sz="4" w:space="0" w:color="auto"/>
              <w:bottom w:val="single" w:sz="4" w:space="0" w:color="auto"/>
              <w:right w:val="single" w:sz="4" w:space="0" w:color="auto"/>
            </w:tcBorders>
            <w:vAlign w:val="center"/>
          </w:tcPr>
          <w:p w14:paraId="50A10B99" w14:textId="07E94293" w:rsidR="00004380" w:rsidRDefault="001B1641" w:rsidP="00004380">
            <w:pPr>
              <w:spacing w:line="400" w:lineRule="exact"/>
              <w:jc w:val="left"/>
              <w:textAlignment w:val="auto"/>
              <w:rPr>
                <w:rFonts w:eastAsia="宋体"/>
              </w:rPr>
            </w:pPr>
            <w:r w:rsidRPr="001B1641">
              <w:rPr>
                <w:rFonts w:eastAsia="宋体" w:hint="eastAsia"/>
              </w:rPr>
              <w:t>离群点的局部密度显著低于大部分近邻点，适用于非均匀的数据集</w:t>
            </w:r>
            <w:r>
              <w:rPr>
                <w:rFonts w:eastAsia="宋体" w:hint="eastAsia"/>
              </w:rPr>
              <w:t>。</w:t>
            </w:r>
          </w:p>
        </w:tc>
      </w:tr>
      <w:tr w:rsidR="001B1641" w14:paraId="3AAF3D15" w14:textId="77777777" w:rsidTr="001B1641">
        <w:trPr>
          <w:trHeight w:val="722"/>
          <w:jc w:val="center"/>
        </w:trPr>
        <w:tc>
          <w:tcPr>
            <w:tcW w:w="1494" w:type="pct"/>
            <w:tcBorders>
              <w:top w:val="single" w:sz="4" w:space="0" w:color="auto"/>
              <w:left w:val="single" w:sz="4" w:space="0" w:color="auto"/>
              <w:bottom w:val="single" w:sz="4" w:space="0" w:color="auto"/>
              <w:right w:val="single" w:sz="4" w:space="0" w:color="auto"/>
            </w:tcBorders>
            <w:vAlign w:val="center"/>
          </w:tcPr>
          <w:p w14:paraId="403E2AFF" w14:textId="66799F80" w:rsidR="001B1641" w:rsidRDefault="001B1641" w:rsidP="00C90E8C">
            <w:pPr>
              <w:spacing w:line="400" w:lineRule="exact"/>
              <w:jc w:val="center"/>
              <w:textAlignment w:val="auto"/>
              <w:rPr>
                <w:rFonts w:eastAsia="宋体"/>
              </w:rPr>
            </w:pPr>
            <w:r>
              <w:rPr>
                <w:rFonts w:eastAsia="宋体" w:hint="eastAsia"/>
              </w:rPr>
              <w:t>基于聚类</w:t>
            </w:r>
          </w:p>
        </w:tc>
        <w:tc>
          <w:tcPr>
            <w:tcW w:w="3506" w:type="pct"/>
            <w:tcBorders>
              <w:top w:val="single" w:sz="4" w:space="0" w:color="auto"/>
              <w:left w:val="single" w:sz="4" w:space="0" w:color="auto"/>
              <w:bottom w:val="single" w:sz="4" w:space="0" w:color="auto"/>
              <w:right w:val="single" w:sz="4" w:space="0" w:color="auto"/>
            </w:tcBorders>
            <w:vAlign w:val="center"/>
          </w:tcPr>
          <w:p w14:paraId="2C0443F1" w14:textId="5D2EBE64" w:rsidR="001B1641" w:rsidRPr="001B1641" w:rsidRDefault="001B1641" w:rsidP="00004380">
            <w:pPr>
              <w:spacing w:line="400" w:lineRule="exact"/>
              <w:jc w:val="left"/>
              <w:textAlignment w:val="auto"/>
              <w:rPr>
                <w:rFonts w:eastAsia="宋体"/>
              </w:rPr>
            </w:pPr>
            <w:r w:rsidRPr="001B1641">
              <w:rPr>
                <w:rFonts w:eastAsia="宋体" w:hint="eastAsia"/>
              </w:rPr>
              <w:t>利用聚类算法，丢弃远离其他簇的小簇。</w:t>
            </w:r>
          </w:p>
        </w:tc>
      </w:tr>
    </w:tbl>
    <w:p w14:paraId="795DF5F8" w14:textId="47E0AD4D" w:rsidR="00004380" w:rsidRPr="001B1641" w:rsidRDefault="001B1641" w:rsidP="001B1641">
      <w:pPr>
        <w:pStyle w:val="11"/>
        <w:ind w:firstLine="480"/>
      </w:pPr>
      <w:r>
        <w:rPr>
          <w:rFonts w:hint="eastAsia"/>
        </w:rPr>
        <w:t>在检测出离群点后，可以按照如下方法处理：</w:t>
      </w:r>
      <w:r w:rsidRPr="001B1641">
        <w:rPr>
          <w:rFonts w:hint="eastAsia"/>
        </w:rPr>
        <w:t>根据异常点的数量和影响，考</w:t>
      </w:r>
      <w:r w:rsidRPr="001B1641">
        <w:rPr>
          <w:rFonts w:hint="eastAsia"/>
        </w:rPr>
        <w:lastRenderedPageBreak/>
        <w:t>虑是否将该条记录删除</w:t>
      </w:r>
      <w:r>
        <w:rPr>
          <w:rFonts w:hint="eastAsia"/>
        </w:rPr>
        <w:t>，这种方法易损失较多信息；使用</w:t>
      </w:r>
      <w:r w:rsidRPr="001B1641">
        <w:rPr>
          <w:rFonts w:hint="eastAsia"/>
        </w:rPr>
        <w:t>平均值或中位数替代异常点，简单高效，</w:t>
      </w:r>
      <w:r w:rsidR="00B8537F">
        <w:rPr>
          <w:rFonts w:hint="eastAsia"/>
        </w:rPr>
        <w:t>这种方法</w:t>
      </w:r>
      <w:r w:rsidRPr="001B1641">
        <w:rPr>
          <w:rFonts w:hint="eastAsia"/>
        </w:rPr>
        <w:t>信息的损失较少</w:t>
      </w:r>
      <w:r w:rsidR="00B8537F">
        <w:rPr>
          <w:rFonts w:hint="eastAsia"/>
        </w:rPr>
        <w:t>。</w:t>
      </w:r>
    </w:p>
    <w:p w14:paraId="41AD9144" w14:textId="04204709" w:rsidR="008B0CDE" w:rsidRDefault="008B0CDE" w:rsidP="00324360">
      <w:pPr>
        <w:pStyle w:val="11"/>
        <w:ind w:firstLine="480"/>
      </w:pPr>
      <w:r>
        <w:rPr>
          <w:rFonts w:hint="eastAsia"/>
        </w:rPr>
        <w:t>d</w:t>
      </w:r>
      <w:r>
        <w:t>.</w:t>
      </w:r>
      <w:r>
        <w:rPr>
          <w:rFonts w:hint="eastAsia"/>
        </w:rPr>
        <w:t>噪声处理</w:t>
      </w:r>
    </w:p>
    <w:p w14:paraId="6551C5C3" w14:textId="3822A374" w:rsidR="008B0CDE" w:rsidRDefault="00ED7F38" w:rsidP="00324360">
      <w:pPr>
        <w:pStyle w:val="11"/>
        <w:ind w:firstLine="480"/>
      </w:pPr>
      <w:r w:rsidRPr="00ED7F38">
        <w:rPr>
          <w:rFonts w:hint="eastAsia"/>
        </w:rPr>
        <w:t>噪声是变量的随机误差和方差，是观测点和</w:t>
      </w:r>
      <w:proofErr w:type="gramStart"/>
      <w:r w:rsidRPr="00ED7F38">
        <w:rPr>
          <w:rFonts w:hint="eastAsia"/>
        </w:rPr>
        <w:t>真实点</w:t>
      </w:r>
      <w:proofErr w:type="gramEnd"/>
      <w:r w:rsidRPr="00ED7F38">
        <w:rPr>
          <w:rFonts w:hint="eastAsia"/>
        </w:rPr>
        <w:t>之间的误差</w:t>
      </w:r>
      <w:r>
        <w:rPr>
          <w:rFonts w:hint="eastAsia"/>
        </w:rPr>
        <w:t>。常用的消除噪声数据的方法分为两种，分别是噪声平滑方法（</w:t>
      </w:r>
      <w:r>
        <w:rPr>
          <w:rFonts w:hint="eastAsia"/>
        </w:rPr>
        <w:t>data</w:t>
      </w:r>
      <w:r>
        <w:t xml:space="preserve"> </w:t>
      </w:r>
      <w:r>
        <w:rPr>
          <w:rFonts w:hint="eastAsia"/>
        </w:rPr>
        <w:t>polishing</w:t>
      </w:r>
      <w:r>
        <w:rPr>
          <w:rFonts w:hint="eastAsia"/>
        </w:rPr>
        <w:t>）和噪声过滤（</w:t>
      </w:r>
      <w:r>
        <w:rPr>
          <w:rFonts w:hint="eastAsia"/>
        </w:rPr>
        <w:t>data</w:t>
      </w:r>
      <w:r>
        <w:t xml:space="preserve"> </w:t>
      </w:r>
      <w:r>
        <w:rPr>
          <w:rFonts w:hint="eastAsia"/>
        </w:rPr>
        <w:t>filters</w:t>
      </w:r>
      <w:r>
        <w:rPr>
          <w:rFonts w:hint="eastAsia"/>
        </w:rPr>
        <w:t>）。</w:t>
      </w:r>
    </w:p>
    <w:p w14:paraId="23E55AC8" w14:textId="52EDA564" w:rsidR="00ED7F38" w:rsidRDefault="00ED7F38" w:rsidP="00ED7F38">
      <w:pPr>
        <w:pStyle w:val="11"/>
        <w:ind w:firstLine="480"/>
      </w:pPr>
      <w:r>
        <w:rPr>
          <w:rFonts w:hint="eastAsia"/>
        </w:rPr>
        <w:t>噪声平滑常用分箱法。将预处理数据分布到不同的箱中，通过参考周围实例平滑噪声数据，包括等宽分箱和</w:t>
      </w:r>
      <w:proofErr w:type="gramStart"/>
      <w:r>
        <w:rPr>
          <w:rFonts w:hint="eastAsia"/>
        </w:rPr>
        <w:t>等深分箱</w:t>
      </w:r>
      <w:proofErr w:type="gramEnd"/>
      <w:r>
        <w:rPr>
          <w:rFonts w:hint="eastAsia"/>
        </w:rPr>
        <w:t>两大类。具体的分箱技术包括</w:t>
      </w:r>
      <w:r>
        <w:t xml:space="preserve">: </w:t>
      </w:r>
      <w:proofErr w:type="gramStart"/>
      <w:r>
        <w:rPr>
          <w:rFonts w:hint="eastAsia"/>
        </w:rPr>
        <w:t>按箱平均值</w:t>
      </w:r>
      <w:proofErr w:type="gramEnd"/>
      <w:r>
        <w:rPr>
          <w:rFonts w:hint="eastAsia"/>
        </w:rPr>
        <w:t>平滑，即求取箱中的所有值的平均值，然后使用均值替代箱中所有数据</w:t>
      </w:r>
      <w:r>
        <w:t xml:space="preserve">; </w:t>
      </w:r>
      <w:r>
        <w:rPr>
          <w:rFonts w:hint="eastAsia"/>
        </w:rPr>
        <w:t>按中位数平滑，和上一种方法类似，采用中位数进行平滑</w:t>
      </w:r>
      <w:r>
        <w:t xml:space="preserve">; </w:t>
      </w:r>
      <w:r>
        <w:rPr>
          <w:rFonts w:hint="eastAsia"/>
        </w:rPr>
        <w:t>按设定的箱边界平滑，定义箱边界是箱中的最大和最小值，用最近的箱边界值替换每一个值。</w:t>
      </w:r>
    </w:p>
    <w:p w14:paraId="01EED8DB" w14:textId="07B6535C" w:rsidR="000E66AC" w:rsidRDefault="000E66AC" w:rsidP="000E66AC">
      <w:pPr>
        <w:pStyle w:val="11"/>
        <w:ind w:firstLine="480"/>
      </w:pPr>
      <w:r w:rsidRPr="000E66AC">
        <w:t>噪声过滤</w:t>
      </w:r>
      <w:r w:rsidRPr="000E66AC">
        <w:rPr>
          <w:rFonts w:hint="eastAsia"/>
        </w:rPr>
        <w:t>利用聚类方法对离群点进行分析、过滤。在训练集中明确并去除噪声实例。噪声过滤的常用算法包括</w:t>
      </w:r>
      <w:r w:rsidRPr="000E66AC">
        <w:t xml:space="preserve">IPF </w:t>
      </w:r>
      <w:r w:rsidRPr="000E66AC">
        <w:rPr>
          <w:rFonts w:hint="eastAsia"/>
        </w:rPr>
        <w:t>算法</w:t>
      </w:r>
      <w:r>
        <w:rPr>
          <w:rFonts w:hint="eastAsia"/>
        </w:rPr>
        <w:t>（</w:t>
      </w:r>
      <w:r w:rsidRPr="000E66AC">
        <w:t>iterative</w:t>
      </w:r>
      <w:r>
        <w:t xml:space="preserve"> </w:t>
      </w:r>
      <w:r w:rsidRPr="000E66AC">
        <w:t>partitioning filter</w:t>
      </w:r>
      <w:r>
        <w:rPr>
          <w:rFonts w:hint="eastAsia"/>
        </w:rPr>
        <w:t>）</w:t>
      </w:r>
      <w:r w:rsidRPr="000E66AC">
        <w:rPr>
          <w:rFonts w:hint="eastAsia"/>
        </w:rPr>
        <w:t>、</w:t>
      </w:r>
      <w:r w:rsidRPr="000E66AC">
        <w:t xml:space="preserve">EF </w:t>
      </w:r>
      <w:r w:rsidRPr="000E66AC">
        <w:rPr>
          <w:rFonts w:hint="eastAsia"/>
        </w:rPr>
        <w:t>算法</w:t>
      </w:r>
      <w:r>
        <w:rPr>
          <w:rFonts w:hint="eastAsia"/>
        </w:rPr>
        <w:t>（</w:t>
      </w:r>
      <w:r w:rsidRPr="000E66AC">
        <w:t>ensemble filter</w:t>
      </w:r>
      <w:r>
        <w:rPr>
          <w:rFonts w:hint="eastAsia"/>
        </w:rPr>
        <w:t>）。</w:t>
      </w:r>
    </w:p>
    <w:p w14:paraId="78A89D13" w14:textId="2FB0F0B0" w:rsidR="007745EA" w:rsidRDefault="007745EA" w:rsidP="007745EA">
      <w:pPr>
        <w:pStyle w:val="11"/>
        <w:ind w:firstLineChars="0" w:firstLine="480"/>
      </w:pPr>
      <w:r w:rsidRPr="007745EA">
        <w:rPr>
          <w:rFonts w:hint="eastAsia"/>
        </w:rPr>
        <w:t>②数</w:t>
      </w:r>
      <w:r>
        <w:rPr>
          <w:rFonts w:hint="eastAsia"/>
        </w:rPr>
        <w:t>据集成</w:t>
      </w:r>
    </w:p>
    <w:p w14:paraId="5130881C" w14:textId="51A8D18B" w:rsidR="007745EA" w:rsidRDefault="003D7EA6" w:rsidP="003D7EA6">
      <w:pPr>
        <w:pStyle w:val="11"/>
        <w:ind w:firstLine="480"/>
      </w:pPr>
      <w:r>
        <w:rPr>
          <w:rFonts w:hint="eastAsia"/>
        </w:rPr>
        <w:t>数据集成（</w:t>
      </w:r>
      <w:r>
        <w:t>data integration</w:t>
      </w:r>
      <w:r>
        <w:rPr>
          <w:rFonts w:hint="eastAsia"/>
        </w:rPr>
        <w:t>）是将多</w:t>
      </w:r>
      <w:r w:rsidR="0014706B">
        <w:rPr>
          <w:rFonts w:hint="eastAsia"/>
        </w:rPr>
        <w:t>个源</w:t>
      </w:r>
      <w:r>
        <w:rPr>
          <w:rFonts w:hint="eastAsia"/>
        </w:rPr>
        <w:t>文件或</w:t>
      </w:r>
      <w:proofErr w:type="gramStart"/>
      <w:r>
        <w:rPr>
          <w:rFonts w:hint="eastAsia"/>
        </w:rPr>
        <w:t>多</w:t>
      </w:r>
      <w:r w:rsidR="0014706B">
        <w:rPr>
          <w:rFonts w:hint="eastAsia"/>
        </w:rPr>
        <w:t>个源</w:t>
      </w:r>
      <w:proofErr w:type="gramEnd"/>
      <w:r>
        <w:rPr>
          <w:rFonts w:hint="eastAsia"/>
        </w:rPr>
        <w:t>数据库中的数据进行合并处理，解决语义的模糊性。</w:t>
      </w:r>
      <w:proofErr w:type="gramStart"/>
      <w:r w:rsidR="0014706B">
        <w:rPr>
          <w:rFonts w:hint="eastAsia"/>
        </w:rPr>
        <w:t>这些源</w:t>
      </w:r>
      <w:proofErr w:type="gramEnd"/>
      <w:r w:rsidR="0014706B">
        <w:rPr>
          <w:rFonts w:hint="eastAsia"/>
        </w:rPr>
        <w:t>可能包括多个数据库、数据方或一般文件，在集成时主要涉及到实体识别问题、冗余问题和数据值的冲突问题。</w:t>
      </w:r>
    </w:p>
    <w:p w14:paraId="547BB1AA" w14:textId="682F5892" w:rsidR="0014706B" w:rsidRDefault="0014706B" w:rsidP="003D7EA6">
      <w:pPr>
        <w:pStyle w:val="11"/>
        <w:ind w:firstLine="480"/>
      </w:pPr>
      <w:r>
        <w:rPr>
          <w:rFonts w:hint="eastAsia"/>
        </w:rPr>
        <w:t>a</w:t>
      </w:r>
      <w:r>
        <w:t>.</w:t>
      </w:r>
      <w:r>
        <w:rPr>
          <w:rFonts w:hint="eastAsia"/>
        </w:rPr>
        <w:t>实体识别问题</w:t>
      </w:r>
    </w:p>
    <w:p w14:paraId="7B65CC0D" w14:textId="485B2FDF" w:rsidR="0014706B" w:rsidRDefault="0014706B" w:rsidP="003D7EA6">
      <w:pPr>
        <w:pStyle w:val="11"/>
        <w:ind w:firstLine="480"/>
      </w:pPr>
      <w:r w:rsidRPr="0014706B">
        <w:rPr>
          <w:rFonts w:hint="eastAsia"/>
        </w:rPr>
        <w:t>数据分析者或计算机如何才能确信一个数据库中的</w:t>
      </w:r>
      <w:proofErr w:type="spellStart"/>
      <w:r w:rsidRPr="0014706B">
        <w:t>customer_id</w:t>
      </w:r>
      <w:proofErr w:type="spellEnd"/>
      <w:r w:rsidRPr="0014706B">
        <w:rPr>
          <w:rFonts w:hint="eastAsia"/>
        </w:rPr>
        <w:t>和另一个数据库中的</w:t>
      </w:r>
      <w:proofErr w:type="spellStart"/>
      <w:r w:rsidRPr="0014706B">
        <w:t>cust</w:t>
      </w:r>
      <w:r>
        <w:rPr>
          <w:rFonts w:hint="eastAsia"/>
        </w:rPr>
        <w:t>omer</w:t>
      </w:r>
      <w:r w:rsidRPr="0014706B">
        <w:t>_number</w:t>
      </w:r>
      <w:proofErr w:type="spellEnd"/>
      <w:r w:rsidRPr="0014706B">
        <w:rPr>
          <w:rFonts w:hint="eastAsia"/>
        </w:rPr>
        <w:t>指的是同一实体</w:t>
      </w:r>
      <w:r>
        <w:rPr>
          <w:rFonts w:hint="eastAsia"/>
        </w:rPr>
        <w:t>？</w:t>
      </w:r>
      <w:r w:rsidRPr="0014706B">
        <w:rPr>
          <w:rFonts w:hint="eastAsia"/>
        </w:rPr>
        <w:t>通常</w:t>
      </w:r>
      <w:r>
        <w:rPr>
          <w:rFonts w:hint="eastAsia"/>
        </w:rPr>
        <w:t>，</w:t>
      </w:r>
      <w:r w:rsidRPr="0014706B">
        <w:rPr>
          <w:rFonts w:hint="eastAsia"/>
        </w:rPr>
        <w:t>数据库和数据仓库</w:t>
      </w:r>
      <w:r>
        <w:rPr>
          <w:rFonts w:hint="eastAsia"/>
        </w:rPr>
        <w:t>中包含</w:t>
      </w:r>
      <w:r w:rsidRPr="0014706B">
        <w:rPr>
          <w:rFonts w:hint="eastAsia"/>
        </w:rPr>
        <w:t>有元数据——关于数据的数据。这种元数据可以帮助避免模式集成中的错误。</w:t>
      </w:r>
    </w:p>
    <w:p w14:paraId="6D485EE4" w14:textId="7EBA7661" w:rsidR="0014706B" w:rsidRDefault="0014706B" w:rsidP="003D7EA6">
      <w:pPr>
        <w:pStyle w:val="11"/>
        <w:ind w:firstLine="480"/>
      </w:pPr>
      <w:r>
        <w:rPr>
          <w:rFonts w:hint="eastAsia"/>
        </w:rPr>
        <w:t>b.</w:t>
      </w:r>
      <w:r>
        <w:rPr>
          <w:rFonts w:hint="eastAsia"/>
        </w:rPr>
        <w:t>冗余问题</w:t>
      </w:r>
    </w:p>
    <w:p w14:paraId="525C608C" w14:textId="666F4A29" w:rsidR="0014706B" w:rsidRDefault="0014706B" w:rsidP="003D7EA6">
      <w:pPr>
        <w:pStyle w:val="11"/>
        <w:ind w:firstLine="480"/>
      </w:pPr>
      <w:r w:rsidRPr="0014706B">
        <w:rPr>
          <w:rFonts w:hint="eastAsia"/>
        </w:rPr>
        <w:t>如果</w:t>
      </w:r>
      <w:r>
        <w:rPr>
          <w:rFonts w:hint="eastAsia"/>
        </w:rPr>
        <w:t>一个属性</w:t>
      </w:r>
      <w:r w:rsidRPr="0014706B">
        <w:rPr>
          <w:rFonts w:hint="eastAsia"/>
        </w:rPr>
        <w:t>能</w:t>
      </w:r>
      <w:r>
        <w:rPr>
          <w:rFonts w:hint="eastAsia"/>
        </w:rPr>
        <w:t>够</w:t>
      </w:r>
      <w:r w:rsidRPr="0014706B">
        <w:rPr>
          <w:rFonts w:hint="eastAsia"/>
        </w:rPr>
        <w:t>由另一个表</w:t>
      </w:r>
      <w:r>
        <w:rPr>
          <w:rFonts w:hint="eastAsia"/>
        </w:rPr>
        <w:t>“导出”，那么称这个</w:t>
      </w:r>
      <w:r w:rsidRPr="0014706B">
        <w:rPr>
          <w:rFonts w:hint="eastAsia"/>
        </w:rPr>
        <w:t>属性是冗余的</w:t>
      </w:r>
      <w:r>
        <w:rPr>
          <w:rFonts w:hint="eastAsia"/>
        </w:rPr>
        <w:t>，</w:t>
      </w:r>
      <w:r w:rsidRPr="0014706B">
        <w:rPr>
          <w:rFonts w:hint="eastAsia"/>
        </w:rPr>
        <w:t>如年薪。属性命名的不一致也可能导致数据集中的冗余。</w:t>
      </w:r>
      <w:r>
        <w:rPr>
          <w:rFonts w:hint="eastAsia"/>
        </w:rPr>
        <w:t>应</w:t>
      </w:r>
      <w:r w:rsidRPr="0014706B">
        <w:rPr>
          <w:rFonts w:hint="eastAsia"/>
        </w:rPr>
        <w:t>用相关性检测冗余</w:t>
      </w:r>
      <w:r>
        <w:rPr>
          <w:rFonts w:hint="eastAsia"/>
        </w:rPr>
        <w:t>：</w:t>
      </w:r>
      <w:r w:rsidRPr="0014706B">
        <w:rPr>
          <w:rFonts w:hint="eastAsia"/>
        </w:rPr>
        <w:t>数值型变量可计算相关系数矩阵，标称型变量可计算卡方检验。</w:t>
      </w:r>
    </w:p>
    <w:p w14:paraId="567D03CD" w14:textId="6ED938E9" w:rsidR="0014706B" w:rsidRDefault="0014706B" w:rsidP="003D7EA6">
      <w:pPr>
        <w:pStyle w:val="11"/>
        <w:ind w:firstLine="480"/>
      </w:pPr>
      <w:r>
        <w:rPr>
          <w:rFonts w:hint="eastAsia"/>
        </w:rPr>
        <w:t>c</w:t>
      </w:r>
      <w:r>
        <w:t>.</w:t>
      </w:r>
      <w:r>
        <w:rPr>
          <w:rFonts w:hint="eastAsia"/>
        </w:rPr>
        <w:t>数据值的冲突问题</w:t>
      </w:r>
    </w:p>
    <w:p w14:paraId="1E692421" w14:textId="5E8A52A8" w:rsidR="0014706B" w:rsidRPr="0014706B" w:rsidRDefault="0014706B" w:rsidP="003D7EA6">
      <w:pPr>
        <w:pStyle w:val="11"/>
        <w:ind w:firstLine="480"/>
      </w:pPr>
      <w:r>
        <w:rPr>
          <w:rFonts w:hint="eastAsia"/>
        </w:rPr>
        <w:t>为了避免此类问题，</w:t>
      </w:r>
      <w:r w:rsidRPr="0014706B">
        <w:rPr>
          <w:rFonts w:hint="eastAsia"/>
        </w:rPr>
        <w:t>不同数据源在统一合并时，</w:t>
      </w:r>
      <w:r>
        <w:rPr>
          <w:rFonts w:hint="eastAsia"/>
        </w:rPr>
        <w:t>应</w:t>
      </w:r>
      <w:r w:rsidRPr="0014706B">
        <w:rPr>
          <w:rFonts w:hint="eastAsia"/>
        </w:rPr>
        <w:t>保持规范化</w:t>
      </w:r>
      <w:r>
        <w:rPr>
          <w:rFonts w:hint="eastAsia"/>
        </w:rPr>
        <w:t>并</w:t>
      </w:r>
      <w:r w:rsidRPr="0014706B">
        <w:rPr>
          <w:rFonts w:hint="eastAsia"/>
        </w:rPr>
        <w:t>去重。</w:t>
      </w:r>
    </w:p>
    <w:p w14:paraId="049A7C7B" w14:textId="34FB3177" w:rsidR="007745EA" w:rsidRDefault="007745EA" w:rsidP="000E66AC">
      <w:pPr>
        <w:pStyle w:val="11"/>
        <w:ind w:firstLine="480"/>
      </w:pPr>
      <w:r>
        <w:rPr>
          <w:rFonts w:hint="eastAsia"/>
        </w:rPr>
        <w:t>③数据规约</w:t>
      </w:r>
    </w:p>
    <w:p w14:paraId="23A572EE" w14:textId="362AAD99" w:rsidR="007745EA" w:rsidRDefault="00181ED5" w:rsidP="00181ED5">
      <w:pPr>
        <w:pStyle w:val="11"/>
        <w:ind w:firstLine="480"/>
      </w:pPr>
      <w:r>
        <w:rPr>
          <w:rFonts w:hint="eastAsia"/>
        </w:rPr>
        <w:t>数据归约（</w:t>
      </w:r>
      <w:r>
        <w:t>data reduction</w:t>
      </w:r>
      <w:r>
        <w:rPr>
          <w:rFonts w:hint="eastAsia"/>
        </w:rPr>
        <w:t>）是在对发现任务和数据本身内容理解的基础上，寻找依赖于发现目标的表达数据的有用特征，以缩减数据模型，从而在尽可能保持数据原貌的前提下最大限度地精简数据量，促进大数据挖掘更高效。主要有维度规约和维度变换两种方式。</w:t>
      </w:r>
    </w:p>
    <w:p w14:paraId="54B67933" w14:textId="38B54814" w:rsidR="00181ED5" w:rsidRDefault="00181ED5" w:rsidP="00181ED5">
      <w:pPr>
        <w:pStyle w:val="11"/>
        <w:ind w:firstLine="480"/>
      </w:pPr>
      <w:r>
        <w:rPr>
          <w:rFonts w:hint="eastAsia"/>
        </w:rPr>
        <w:lastRenderedPageBreak/>
        <w:t>a</w:t>
      </w:r>
      <w:r>
        <w:t>.</w:t>
      </w:r>
      <w:r>
        <w:rPr>
          <w:rFonts w:hint="eastAsia"/>
        </w:rPr>
        <w:t>维度规约</w:t>
      </w:r>
    </w:p>
    <w:p w14:paraId="1D9AEDDA" w14:textId="45077990" w:rsidR="00181ED5" w:rsidRDefault="00181ED5" w:rsidP="00181ED5">
      <w:pPr>
        <w:pStyle w:val="11"/>
        <w:ind w:firstLine="480"/>
      </w:pPr>
      <w:r w:rsidRPr="00181ED5">
        <w:rPr>
          <w:rFonts w:hint="eastAsia"/>
        </w:rPr>
        <w:t>用于数据分析的数据可能包含数以百计的属性</w:t>
      </w:r>
      <w:r>
        <w:rPr>
          <w:rFonts w:hint="eastAsia"/>
        </w:rPr>
        <w:t>，</w:t>
      </w:r>
      <w:r w:rsidRPr="00181ED5">
        <w:rPr>
          <w:rFonts w:hint="eastAsia"/>
        </w:rPr>
        <w:t>其中大部分属性与挖掘任务不相关，是冗余的。维度归约通过删除不相关的属性，来减少数据量，并保证信息的损失最小。</w:t>
      </w:r>
    </w:p>
    <w:p w14:paraId="04C41CBC" w14:textId="04961B1E" w:rsidR="00181ED5" w:rsidRDefault="00181ED5" w:rsidP="00181ED5">
      <w:pPr>
        <w:pStyle w:val="11"/>
        <w:ind w:firstLine="480"/>
      </w:pPr>
      <w:r>
        <w:rPr>
          <w:rFonts w:hint="eastAsia"/>
        </w:rPr>
        <w:t>b</w:t>
      </w:r>
      <w:r>
        <w:t>.</w:t>
      </w:r>
      <w:r>
        <w:rPr>
          <w:rFonts w:hint="eastAsia"/>
        </w:rPr>
        <w:t>维度变换</w:t>
      </w:r>
    </w:p>
    <w:p w14:paraId="0D9AFAA2" w14:textId="6436808B" w:rsidR="00181ED5" w:rsidRPr="00181ED5" w:rsidRDefault="00181ED5" w:rsidP="00181ED5">
      <w:pPr>
        <w:pStyle w:val="11"/>
        <w:ind w:firstLine="480"/>
      </w:pPr>
      <w:r w:rsidRPr="00181ED5">
        <w:rPr>
          <w:rFonts w:hint="eastAsia"/>
        </w:rPr>
        <w:t>维度变换是将现有</w:t>
      </w:r>
      <w:r>
        <w:rPr>
          <w:rFonts w:hint="eastAsia"/>
        </w:rPr>
        <w:t>的</w:t>
      </w:r>
      <w:r w:rsidRPr="00181ED5">
        <w:rPr>
          <w:rFonts w:hint="eastAsia"/>
        </w:rPr>
        <w:t>数据降低到更小的维度，尽量保证数据信息的完整性。</w:t>
      </w:r>
      <w:r>
        <w:rPr>
          <w:rFonts w:hint="eastAsia"/>
        </w:rPr>
        <w:t>主要方法有主成分分析（</w:t>
      </w:r>
      <w:r>
        <w:rPr>
          <w:rFonts w:hint="eastAsia"/>
        </w:rPr>
        <w:t>PCA</w:t>
      </w:r>
      <w:r>
        <w:rPr>
          <w:rFonts w:hint="eastAsia"/>
        </w:rPr>
        <w:t>）、因子分析（</w:t>
      </w:r>
      <w:r>
        <w:rPr>
          <w:rFonts w:hint="eastAsia"/>
        </w:rPr>
        <w:t>FA</w:t>
      </w:r>
      <w:r>
        <w:rPr>
          <w:rFonts w:hint="eastAsia"/>
        </w:rPr>
        <w:t>）、奇异值分解（</w:t>
      </w:r>
      <w:r>
        <w:rPr>
          <w:rFonts w:hint="eastAsia"/>
        </w:rPr>
        <w:t>SVD</w:t>
      </w:r>
      <w:r>
        <w:rPr>
          <w:rFonts w:hint="eastAsia"/>
        </w:rPr>
        <w:t>）等方法。</w:t>
      </w:r>
    </w:p>
    <w:p w14:paraId="5D3BCA58" w14:textId="519921D8" w:rsidR="007745EA" w:rsidRDefault="007745EA" w:rsidP="000E66AC">
      <w:pPr>
        <w:pStyle w:val="11"/>
        <w:ind w:firstLine="480"/>
      </w:pPr>
      <w:r>
        <w:rPr>
          <w:rFonts w:hint="eastAsia"/>
        </w:rPr>
        <w:t>④数据变换</w:t>
      </w:r>
    </w:p>
    <w:p w14:paraId="7AB42FAF" w14:textId="4F03C5AD" w:rsidR="001368B8" w:rsidRDefault="006C4128" w:rsidP="006C4128">
      <w:pPr>
        <w:pStyle w:val="11"/>
        <w:ind w:firstLine="480"/>
      </w:pPr>
      <w:r>
        <w:rPr>
          <w:rFonts w:hint="eastAsia"/>
        </w:rPr>
        <w:t>数据变换（</w:t>
      </w:r>
      <w:r>
        <w:t>data transformation</w:t>
      </w:r>
      <w:r>
        <w:rPr>
          <w:rFonts w:hint="eastAsia"/>
        </w:rPr>
        <w:t>）</w:t>
      </w:r>
      <w:r w:rsidR="00801296">
        <w:rPr>
          <w:rFonts w:hint="eastAsia"/>
        </w:rPr>
        <w:t>指对数据进行规范化、离散化、稀疏化处理，以达到用于挖掘分析的目的。</w:t>
      </w:r>
    </w:p>
    <w:p w14:paraId="5EC36AB8" w14:textId="3DB52F25" w:rsidR="00801296" w:rsidRDefault="00801296" w:rsidP="006C4128">
      <w:pPr>
        <w:pStyle w:val="11"/>
        <w:ind w:firstLine="480"/>
      </w:pPr>
      <w:r>
        <w:rPr>
          <w:rFonts w:hint="eastAsia"/>
        </w:rPr>
        <w:t>a</w:t>
      </w:r>
      <w:r>
        <w:t>.</w:t>
      </w:r>
      <w:r>
        <w:rPr>
          <w:rFonts w:hint="eastAsia"/>
        </w:rPr>
        <w:t>规范化处理</w:t>
      </w:r>
    </w:p>
    <w:p w14:paraId="6ADE61E0" w14:textId="0EB414B7" w:rsidR="00801296" w:rsidRDefault="00801296" w:rsidP="006C4128">
      <w:pPr>
        <w:pStyle w:val="11"/>
        <w:ind w:firstLine="480"/>
      </w:pPr>
      <w:r w:rsidRPr="00801296">
        <w:rPr>
          <w:rFonts w:hint="eastAsia"/>
        </w:rPr>
        <w:t>数据中不同特征的量纲可能不一致，数值间的差别可能很大，不进行处理可能会影响到数据分析的结果，因此，需要对数据按照一定比例进行缩放，使之落在一个特定的区域，便于进行综合分析。特别是基于距离的挖掘方法，聚类，</w:t>
      </w:r>
      <w:r w:rsidRPr="00801296">
        <w:t>KNN</w:t>
      </w:r>
      <w:r w:rsidRPr="00801296">
        <w:rPr>
          <w:rFonts w:hint="eastAsia"/>
        </w:rPr>
        <w:t>，</w:t>
      </w:r>
      <w:r w:rsidRPr="00801296">
        <w:t>SVM</w:t>
      </w:r>
      <w:r w:rsidRPr="00801296">
        <w:rPr>
          <w:rFonts w:hint="eastAsia"/>
        </w:rPr>
        <w:t>一定要做规范化处理。</w:t>
      </w:r>
      <w:r>
        <w:rPr>
          <w:rFonts w:hint="eastAsia"/>
        </w:rPr>
        <w:t>在进行规范化处理时，可使用最大</w:t>
      </w:r>
      <w:r>
        <w:rPr>
          <w:rFonts w:hint="eastAsia"/>
        </w:rPr>
        <w:t>/</w:t>
      </w:r>
      <w:r>
        <w:rPr>
          <w:rFonts w:hint="eastAsia"/>
        </w:rPr>
        <w:t>小规范化、</w:t>
      </w:r>
      <w:r>
        <w:rPr>
          <w:rFonts w:hint="eastAsia"/>
        </w:rPr>
        <w:t>Z-Score</w:t>
      </w:r>
      <w:r>
        <w:rPr>
          <w:rFonts w:hint="eastAsia"/>
        </w:rPr>
        <w:t>标准化、</w:t>
      </w:r>
      <w:r>
        <w:rPr>
          <w:rFonts w:hint="eastAsia"/>
        </w:rPr>
        <w:t>Log</w:t>
      </w:r>
      <w:r>
        <w:rPr>
          <w:rFonts w:hint="eastAsia"/>
        </w:rPr>
        <w:t>变换等方法进行处理。</w:t>
      </w:r>
    </w:p>
    <w:p w14:paraId="2D8B7AE3" w14:textId="2CD95556" w:rsidR="00801296" w:rsidRDefault="00801296" w:rsidP="006C4128">
      <w:pPr>
        <w:pStyle w:val="11"/>
        <w:ind w:firstLine="480"/>
      </w:pPr>
      <w:r>
        <w:rPr>
          <w:rFonts w:hint="eastAsia"/>
        </w:rPr>
        <w:t>b</w:t>
      </w:r>
      <w:r>
        <w:t>.</w:t>
      </w:r>
      <w:r>
        <w:rPr>
          <w:rFonts w:hint="eastAsia"/>
        </w:rPr>
        <w:t>离散化处理</w:t>
      </w:r>
    </w:p>
    <w:p w14:paraId="28AB7CE4" w14:textId="583542A1" w:rsidR="00801296" w:rsidRDefault="00801296" w:rsidP="006C4128">
      <w:pPr>
        <w:pStyle w:val="11"/>
        <w:ind w:firstLine="480"/>
      </w:pPr>
      <w:r w:rsidRPr="00801296">
        <w:rPr>
          <w:rFonts w:hint="eastAsia"/>
        </w:rPr>
        <w:t>数据离散化是指将连续的数据进行分段，使其变为一段</w:t>
      </w:r>
      <w:proofErr w:type="gramStart"/>
      <w:r w:rsidRPr="00801296">
        <w:rPr>
          <w:rFonts w:hint="eastAsia"/>
        </w:rPr>
        <w:t>段</w:t>
      </w:r>
      <w:proofErr w:type="gramEnd"/>
      <w:r w:rsidRPr="00801296">
        <w:rPr>
          <w:rFonts w:hint="eastAsia"/>
        </w:rPr>
        <w:t>离散化的区间。分段的原则有基于等距离、等频率或优化的方法。</w:t>
      </w:r>
    </w:p>
    <w:p w14:paraId="0E4A0617" w14:textId="454D1F32" w:rsidR="00801296" w:rsidRDefault="00801296" w:rsidP="006C4128">
      <w:pPr>
        <w:pStyle w:val="11"/>
        <w:ind w:firstLine="480"/>
      </w:pPr>
      <w:r>
        <w:rPr>
          <w:rFonts w:hint="eastAsia"/>
        </w:rPr>
        <w:t>c</w:t>
      </w:r>
      <w:r>
        <w:t>.</w:t>
      </w:r>
      <w:r>
        <w:rPr>
          <w:rFonts w:hint="eastAsia"/>
        </w:rPr>
        <w:t>稀疏化处理</w:t>
      </w:r>
    </w:p>
    <w:p w14:paraId="3AB28F8A" w14:textId="67C77007" w:rsidR="00801296" w:rsidRPr="00801296" w:rsidRDefault="00801296" w:rsidP="006C4128">
      <w:pPr>
        <w:pStyle w:val="11"/>
        <w:ind w:firstLine="480"/>
      </w:pPr>
      <w:r w:rsidRPr="00801296">
        <w:rPr>
          <w:rFonts w:hint="eastAsia"/>
        </w:rPr>
        <w:t>针对离散型且标称变量，无法进行有序的</w:t>
      </w:r>
      <w:r w:rsidRPr="00801296">
        <w:t>Label</w:t>
      </w:r>
      <w:r>
        <w:t xml:space="preserve"> </w:t>
      </w:r>
      <w:r w:rsidRPr="00801296">
        <w:t>Encoder</w:t>
      </w:r>
      <w:r w:rsidRPr="00801296">
        <w:rPr>
          <w:rFonts w:hint="eastAsia"/>
        </w:rPr>
        <w:t>时，通常考虑将变量做</w:t>
      </w:r>
      <w:r>
        <w:rPr>
          <w:rFonts w:hint="eastAsia"/>
        </w:rPr>
        <w:t>0</w:t>
      </w:r>
      <w:r>
        <w:rPr>
          <w:rFonts w:hint="eastAsia"/>
        </w:rPr>
        <w:t>，</w:t>
      </w:r>
      <w:r>
        <w:rPr>
          <w:rFonts w:hint="eastAsia"/>
        </w:rPr>
        <w:t>1</w:t>
      </w:r>
      <w:r w:rsidRPr="00801296">
        <w:rPr>
          <w:rFonts w:hint="eastAsia"/>
        </w:rPr>
        <w:t>哑变量的稀疏化处理，例如动物类型变量中含有猫，狗，猪，羊四个不同值，将该变量转换成</w:t>
      </w:r>
      <w:r w:rsidRPr="00801296">
        <w:t>is_</w:t>
      </w:r>
      <w:r w:rsidRPr="00801296">
        <w:rPr>
          <w:rFonts w:hint="eastAsia"/>
        </w:rPr>
        <w:t>猪，</w:t>
      </w:r>
      <w:r w:rsidRPr="00801296">
        <w:t>is_</w:t>
      </w:r>
      <w:r w:rsidRPr="00801296">
        <w:rPr>
          <w:rFonts w:hint="eastAsia"/>
        </w:rPr>
        <w:t>猫，</w:t>
      </w:r>
      <w:r w:rsidRPr="00801296">
        <w:t>is_</w:t>
      </w:r>
      <w:r w:rsidRPr="00801296">
        <w:rPr>
          <w:rFonts w:hint="eastAsia"/>
        </w:rPr>
        <w:t>狗，</w:t>
      </w:r>
      <w:r w:rsidRPr="00801296">
        <w:t>is_</w:t>
      </w:r>
      <w:r w:rsidRPr="00801296">
        <w:rPr>
          <w:rFonts w:hint="eastAsia"/>
        </w:rPr>
        <w:t>羊四个</w:t>
      </w:r>
      <w:proofErr w:type="gramStart"/>
      <w:r w:rsidRPr="00801296">
        <w:rPr>
          <w:rFonts w:hint="eastAsia"/>
        </w:rPr>
        <w:t>哑</w:t>
      </w:r>
      <w:proofErr w:type="gramEnd"/>
      <w:r w:rsidRPr="00801296">
        <w:rPr>
          <w:rFonts w:hint="eastAsia"/>
        </w:rPr>
        <w:t>变量。若是变量的不同值较多，则根据频数，将出现次数较少的</w:t>
      </w:r>
      <w:proofErr w:type="gramStart"/>
      <w:r w:rsidRPr="00801296">
        <w:rPr>
          <w:rFonts w:hint="eastAsia"/>
        </w:rPr>
        <w:t>值统一</w:t>
      </w:r>
      <w:proofErr w:type="gramEnd"/>
      <w:r w:rsidRPr="00801296">
        <w:rPr>
          <w:rFonts w:hint="eastAsia"/>
        </w:rPr>
        <w:t>归为一类</w:t>
      </w:r>
      <w:r>
        <w:rPr>
          <w:rFonts w:hint="eastAsia"/>
        </w:rPr>
        <w:t>“</w:t>
      </w:r>
      <w:r w:rsidRPr="00801296">
        <w:t>rare</w:t>
      </w:r>
      <w:r>
        <w:rPr>
          <w:rFonts w:hint="eastAsia"/>
        </w:rPr>
        <w:t>”</w:t>
      </w:r>
      <w:r w:rsidRPr="00801296">
        <w:rPr>
          <w:rFonts w:hint="eastAsia"/>
        </w:rPr>
        <w:t>。稀疏化处理既有利于模型快速收敛，又能提升模型的抗噪能力。</w:t>
      </w:r>
    </w:p>
    <w:p w14:paraId="2EF06F31" w14:textId="5061DCE6" w:rsidR="00086AB2" w:rsidRDefault="00086AB2" w:rsidP="009B0558">
      <w:pPr>
        <w:pStyle w:val="31"/>
        <w:ind w:firstLine="384"/>
      </w:pPr>
      <w:r>
        <w:rPr>
          <w:rFonts w:hint="eastAsia"/>
        </w:rPr>
        <w:t>（</w:t>
      </w:r>
      <w:r>
        <w:rPr>
          <w:rFonts w:hint="eastAsia"/>
        </w:rPr>
        <w:t>2</w:t>
      </w:r>
      <w:r>
        <w:rPr>
          <w:rFonts w:hint="eastAsia"/>
        </w:rPr>
        <w:t>）</w:t>
      </w:r>
      <w:r w:rsidR="00FE2864">
        <w:rPr>
          <w:rFonts w:hint="eastAsia"/>
        </w:rPr>
        <w:t>半结构化</w:t>
      </w:r>
      <w:r w:rsidR="003F2FD3">
        <w:rPr>
          <w:rFonts w:hint="eastAsia"/>
        </w:rPr>
        <w:t>数据</w:t>
      </w:r>
      <w:bookmarkStart w:id="5" w:name="_GoBack"/>
      <w:bookmarkEnd w:id="5"/>
      <w:r w:rsidR="00FE2864">
        <w:rPr>
          <w:rFonts w:hint="eastAsia"/>
        </w:rPr>
        <w:t>转结构化数据</w:t>
      </w:r>
    </w:p>
    <w:p w14:paraId="4E62E541" w14:textId="2DD3F728" w:rsidR="00FE2864" w:rsidRDefault="00D84933" w:rsidP="00D84933">
      <w:pPr>
        <w:pStyle w:val="11"/>
        <w:ind w:firstLine="480"/>
      </w:pPr>
      <w:r>
        <w:rPr>
          <w:rFonts w:hint="eastAsia"/>
        </w:rPr>
        <w:t>常见的半结构化数据格式有</w:t>
      </w:r>
      <w:r>
        <w:rPr>
          <w:rFonts w:hint="eastAsia"/>
        </w:rPr>
        <w:t>XML</w:t>
      </w:r>
      <w:r>
        <w:rPr>
          <w:rFonts w:hint="eastAsia"/>
        </w:rPr>
        <w:t>格式和</w:t>
      </w:r>
      <w:r>
        <w:rPr>
          <w:rFonts w:hint="eastAsia"/>
        </w:rPr>
        <w:t>JSON</w:t>
      </w:r>
      <w:r>
        <w:rPr>
          <w:rFonts w:hint="eastAsia"/>
        </w:rPr>
        <w:t>格式等，在对数据预处理前先将其转换为结构化数据，即可按照结构化数据的预处理方法对其进行统一处理。</w:t>
      </w:r>
    </w:p>
    <w:p w14:paraId="5CDA65C1" w14:textId="06CA859B" w:rsidR="009715DF" w:rsidRDefault="00BA0B20" w:rsidP="009715DF">
      <w:pPr>
        <w:pStyle w:val="11"/>
        <w:ind w:firstLine="480"/>
      </w:pPr>
      <w:r>
        <w:rPr>
          <w:rFonts w:hint="eastAsia"/>
        </w:rPr>
        <w:t>可扩展标记语言（</w:t>
      </w:r>
      <w:r>
        <w:rPr>
          <w:rFonts w:hint="eastAsia"/>
        </w:rPr>
        <w:t>XML</w:t>
      </w:r>
      <w:r>
        <w:rPr>
          <w:rFonts w:hint="eastAsia"/>
        </w:rPr>
        <w:t>）以分层格式</w:t>
      </w:r>
      <w:r w:rsidR="009715DF" w:rsidRPr="008517B4">
        <w:rPr>
          <w:rFonts w:hint="eastAsia"/>
        </w:rPr>
        <w:t>作为数据交换的标准应用在各种</w:t>
      </w:r>
      <w:r w:rsidR="009715DF">
        <w:rPr>
          <w:rFonts w:hint="eastAsia"/>
        </w:rPr>
        <w:t>Web</w:t>
      </w:r>
      <w:r w:rsidR="009715DF" w:rsidRPr="008517B4">
        <w:rPr>
          <w:rFonts w:hint="eastAsia"/>
        </w:rPr>
        <w:t>程序中，</w:t>
      </w:r>
      <w:r w:rsidR="009715DF">
        <w:rPr>
          <w:rFonts w:hint="eastAsia"/>
        </w:rPr>
        <w:t>用于</w:t>
      </w:r>
      <w:r w:rsidR="009715DF" w:rsidRPr="008517B4">
        <w:rPr>
          <w:rFonts w:hint="eastAsia"/>
        </w:rPr>
        <w:t>在万维网的信息交流。</w:t>
      </w:r>
      <w:r w:rsidR="009715DF">
        <w:rPr>
          <w:rFonts w:hint="eastAsia"/>
        </w:rPr>
        <w:t>XML</w:t>
      </w:r>
      <w:r w:rsidR="009715DF" w:rsidRPr="008517B4">
        <w:rPr>
          <w:rFonts w:hint="eastAsia"/>
        </w:rPr>
        <w:t>文档由嵌套元素结构从根元素开始，每个元素都有一个与它关联的标记。除嵌套元素外，一个元素或子元素可以有属性和值</w:t>
      </w:r>
      <w:r w:rsidR="009715DF">
        <w:rPr>
          <w:rFonts w:hint="eastAsia"/>
        </w:rPr>
        <w:t>，</w:t>
      </w:r>
      <w:r w:rsidR="009715DF" w:rsidRPr="008517B4">
        <w:rPr>
          <w:rFonts w:hint="eastAsia"/>
        </w:rPr>
        <w:t>这使得非结构化</w:t>
      </w:r>
      <w:r w:rsidR="009715DF">
        <w:rPr>
          <w:rFonts w:hint="eastAsia"/>
        </w:rPr>
        <w:t>地</w:t>
      </w:r>
      <w:r w:rsidR="009715DF">
        <w:rPr>
          <w:rFonts w:hint="eastAsia"/>
        </w:rPr>
        <w:t>Web</w:t>
      </w:r>
      <w:r w:rsidR="009715DF" w:rsidRPr="008517B4">
        <w:rPr>
          <w:rFonts w:hint="eastAsia"/>
        </w:rPr>
        <w:t>内容能够更好地被用户理解。格式良好的</w:t>
      </w:r>
      <w:r w:rsidR="009715DF">
        <w:rPr>
          <w:rFonts w:hint="eastAsia"/>
        </w:rPr>
        <w:t>XML</w:t>
      </w:r>
      <w:r w:rsidR="009715DF" w:rsidRPr="008517B4">
        <w:rPr>
          <w:rFonts w:hint="eastAsia"/>
        </w:rPr>
        <w:lastRenderedPageBreak/>
        <w:t>文档</w:t>
      </w:r>
      <w:r w:rsidR="009715DF">
        <w:rPr>
          <w:rFonts w:hint="eastAsia"/>
        </w:rPr>
        <w:t>（</w:t>
      </w:r>
      <w:r w:rsidR="009715DF" w:rsidRPr="008517B4">
        <w:rPr>
          <w:rFonts w:hint="eastAsia"/>
        </w:rPr>
        <w:t>它的标签是正确的嵌套</w:t>
      </w:r>
      <w:r w:rsidR="009715DF">
        <w:rPr>
          <w:rFonts w:hint="eastAsia"/>
        </w:rPr>
        <w:t>）</w:t>
      </w:r>
      <w:r w:rsidR="009715DF" w:rsidRPr="008517B4">
        <w:rPr>
          <w:rFonts w:hint="eastAsia"/>
        </w:rPr>
        <w:t>不需要符合特定</w:t>
      </w:r>
      <w:r w:rsidR="009715DF">
        <w:rPr>
          <w:rFonts w:hint="eastAsia"/>
        </w:rPr>
        <w:t>的文档类型定义（</w:t>
      </w:r>
      <w:r w:rsidR="009715DF">
        <w:rPr>
          <w:rFonts w:hint="eastAsia"/>
        </w:rPr>
        <w:t>DTD</w:t>
      </w:r>
      <w:r w:rsidR="009715DF">
        <w:rPr>
          <w:rFonts w:hint="eastAsia"/>
        </w:rPr>
        <w:t>）</w:t>
      </w:r>
      <w:r w:rsidR="009715DF" w:rsidRPr="008517B4">
        <w:rPr>
          <w:rFonts w:hint="eastAsia"/>
        </w:rPr>
        <w:t>或者架构</w:t>
      </w:r>
      <w:r w:rsidR="009715DF">
        <w:rPr>
          <w:rFonts w:hint="eastAsia"/>
        </w:rPr>
        <w:t>。因此，</w:t>
      </w:r>
      <w:r w:rsidR="009715DF">
        <w:rPr>
          <w:rFonts w:hint="eastAsia"/>
        </w:rPr>
        <w:t>XML</w:t>
      </w:r>
      <w:r w:rsidR="009715DF">
        <w:rPr>
          <w:rFonts w:hint="eastAsia"/>
        </w:rPr>
        <w:t>是比较适合存储半结构化的数据，它具有易扩展的优势，也即扩展过程只需要更改相应的</w:t>
      </w:r>
      <w:r w:rsidR="009715DF">
        <w:rPr>
          <w:rFonts w:hint="eastAsia"/>
        </w:rPr>
        <w:t>DTD</w:t>
      </w:r>
      <w:r w:rsidR="009715DF">
        <w:rPr>
          <w:rFonts w:hint="eastAsia"/>
        </w:rPr>
        <w:t>。</w:t>
      </w:r>
      <w:r w:rsidR="00546635">
        <w:rPr>
          <w:rFonts w:hint="eastAsia"/>
        </w:rPr>
        <w:t>下面对</w:t>
      </w:r>
      <w:r w:rsidR="00546635">
        <w:rPr>
          <w:rFonts w:hint="eastAsia"/>
        </w:rPr>
        <w:t>XML</w:t>
      </w:r>
      <w:r w:rsidR="00546635">
        <w:rPr>
          <w:rFonts w:hint="eastAsia"/>
        </w:rPr>
        <w:t>数据转换为结构化数据的方法进行介绍。</w:t>
      </w:r>
    </w:p>
    <w:p w14:paraId="227437D1" w14:textId="75E9572E" w:rsidR="008D3BCE" w:rsidRDefault="008D3BCE" w:rsidP="009715DF">
      <w:pPr>
        <w:pStyle w:val="11"/>
        <w:ind w:firstLine="480"/>
      </w:pPr>
      <w:r>
        <w:rPr>
          <w:rFonts w:hint="eastAsia"/>
        </w:rPr>
        <w:t>将</w:t>
      </w:r>
      <w:r>
        <w:rPr>
          <w:rFonts w:hint="eastAsia"/>
        </w:rPr>
        <w:t>XML</w:t>
      </w:r>
      <w:r>
        <w:rPr>
          <w:rFonts w:hint="eastAsia"/>
        </w:rPr>
        <w:t>数据转换为结构化数据时有模板驱动的映射和模型驱动的映射两种方式。</w:t>
      </w:r>
    </w:p>
    <w:p w14:paraId="13C27580" w14:textId="463F6249" w:rsidR="008D3BCE" w:rsidRDefault="008D3BCE" w:rsidP="008D3BCE">
      <w:pPr>
        <w:pStyle w:val="11"/>
        <w:ind w:firstLine="480"/>
      </w:pPr>
      <w:r>
        <w:rPr>
          <w:rFonts w:hint="eastAsia"/>
        </w:rPr>
        <w:t>模板驱动的映射是将</w:t>
      </w:r>
      <w:r>
        <w:rPr>
          <w:rFonts w:hint="eastAsia"/>
        </w:rPr>
        <w:t>SQL</w:t>
      </w:r>
      <w:r>
        <w:rPr>
          <w:rFonts w:hint="eastAsia"/>
        </w:rPr>
        <w:t>语句内嵌入</w:t>
      </w:r>
      <w:r>
        <w:rPr>
          <w:rFonts w:hint="eastAsia"/>
        </w:rPr>
        <w:t>XML</w:t>
      </w:r>
      <w:r>
        <w:rPr>
          <w:rFonts w:hint="eastAsia"/>
        </w:rPr>
        <w:t>文档的方法，让数据转换的中间程序来执行模板中的</w:t>
      </w:r>
      <w:r>
        <w:rPr>
          <w:rFonts w:hint="eastAsia"/>
        </w:rPr>
        <w:t>SQL</w:t>
      </w:r>
      <w:r>
        <w:rPr>
          <w:rFonts w:hint="eastAsia"/>
        </w:rPr>
        <w:t>语句，得到的执行结果再替换</w:t>
      </w:r>
      <w:r>
        <w:rPr>
          <w:rFonts w:hint="eastAsia"/>
        </w:rPr>
        <w:t>XML</w:t>
      </w:r>
      <w:r>
        <w:rPr>
          <w:rFonts w:hint="eastAsia"/>
        </w:rPr>
        <w:t>中对应的那部分语句，以此获得正确的</w:t>
      </w:r>
      <w:r>
        <w:rPr>
          <w:rFonts w:hint="eastAsia"/>
        </w:rPr>
        <w:t>XML</w:t>
      </w:r>
      <w:r>
        <w:rPr>
          <w:rFonts w:hint="eastAsia"/>
        </w:rPr>
        <w:t>文档，没有预先定义文档结构与数据库结构之间的映射关系。这种以模板驱动映射的方法较为灵活简单，但不支持</w:t>
      </w:r>
      <w:r>
        <w:rPr>
          <w:rFonts w:hint="eastAsia"/>
        </w:rPr>
        <w:t>XML</w:t>
      </w:r>
      <w:r>
        <w:rPr>
          <w:rFonts w:hint="eastAsia"/>
        </w:rPr>
        <w:t>文档到关系数据库的映射，具有一定的局限性。</w:t>
      </w:r>
    </w:p>
    <w:p w14:paraId="08AA5321" w14:textId="66B511F6" w:rsidR="008D3BCE" w:rsidRDefault="008D3BCE" w:rsidP="008D3BCE">
      <w:pPr>
        <w:pStyle w:val="11"/>
        <w:ind w:firstLine="480"/>
      </w:pPr>
      <w:r>
        <w:rPr>
          <w:rFonts w:hint="eastAsia"/>
        </w:rPr>
        <w:t>模型驱动的映射不需要内嵌</w:t>
      </w:r>
      <w:r>
        <w:rPr>
          <w:rFonts w:hint="eastAsia"/>
        </w:rPr>
        <w:t>SQL</w:t>
      </w:r>
      <w:r>
        <w:rPr>
          <w:rFonts w:hint="eastAsia"/>
        </w:rPr>
        <w:t>命令，而是在</w:t>
      </w:r>
      <w:r>
        <w:rPr>
          <w:rFonts w:hint="eastAsia"/>
        </w:rPr>
        <w:t>XML</w:t>
      </w:r>
      <w:r>
        <w:rPr>
          <w:rFonts w:hint="eastAsia"/>
        </w:rPr>
        <w:t>文档的树形结构和数据库的关系型结构之间建立对应关系，以此来实现数据的转移。该映射是建立在</w:t>
      </w:r>
      <w:r>
        <w:rPr>
          <w:rFonts w:hint="eastAsia"/>
        </w:rPr>
        <w:t>XML</w:t>
      </w:r>
      <w:r>
        <w:rPr>
          <w:rFonts w:hint="eastAsia"/>
        </w:rPr>
        <w:t>文档内容的结构映射，不是通过嵌入</w:t>
      </w:r>
      <w:r>
        <w:rPr>
          <w:rFonts w:hint="eastAsia"/>
        </w:rPr>
        <w:t>SQL</w:t>
      </w:r>
      <w:r>
        <w:rPr>
          <w:rFonts w:hint="eastAsia"/>
        </w:rPr>
        <w:t>命令的模板来实现数据传输，关系数据库与</w:t>
      </w:r>
      <w:r>
        <w:rPr>
          <w:rFonts w:hint="eastAsia"/>
        </w:rPr>
        <w:t>XML</w:t>
      </w:r>
      <w:r>
        <w:rPr>
          <w:rFonts w:hint="eastAsia"/>
        </w:rPr>
        <w:t>文档可以相互传输数据而不受其他因素的影响。所以该映射方式支持</w:t>
      </w:r>
      <w:r>
        <w:rPr>
          <w:rFonts w:hint="eastAsia"/>
        </w:rPr>
        <w:t>SQL</w:t>
      </w:r>
      <w:r>
        <w:rPr>
          <w:rFonts w:hint="eastAsia"/>
        </w:rPr>
        <w:t>与关系数据库之间的相互映射。</w:t>
      </w:r>
    </w:p>
    <w:p w14:paraId="4B7EFFEE" w14:textId="2A301749" w:rsidR="008D3BCE" w:rsidRPr="008D3BCE" w:rsidRDefault="00515948" w:rsidP="00515948">
      <w:pPr>
        <w:pStyle w:val="11"/>
        <w:ind w:firstLine="480"/>
        <w:rPr>
          <w:rFonts w:hint="eastAsia"/>
        </w:rPr>
      </w:pPr>
      <w:r>
        <w:rPr>
          <w:rFonts w:hint="eastAsia"/>
        </w:rPr>
        <w:t>模板驱动映射是从较高的层次来描述</w:t>
      </w:r>
      <w:r>
        <w:rPr>
          <w:rFonts w:hint="eastAsia"/>
        </w:rPr>
        <w:t>XML</w:t>
      </w:r>
      <w:r>
        <w:rPr>
          <w:rFonts w:hint="eastAsia"/>
        </w:rPr>
        <w:t>文档到数据库的转换方法。而在底层，要解析</w:t>
      </w:r>
      <w:r>
        <w:rPr>
          <w:rFonts w:hint="eastAsia"/>
        </w:rPr>
        <w:t>XML</w:t>
      </w:r>
      <w:r>
        <w:rPr>
          <w:rFonts w:hint="eastAsia"/>
        </w:rPr>
        <w:t>文档，得到文档中各部分各节点的信息，必须通过</w:t>
      </w:r>
      <w:r>
        <w:rPr>
          <w:rFonts w:hint="eastAsia"/>
        </w:rPr>
        <w:t>XML</w:t>
      </w:r>
      <w:r>
        <w:rPr>
          <w:rFonts w:hint="eastAsia"/>
        </w:rPr>
        <w:t>文档的解析工具</w:t>
      </w:r>
      <w:r>
        <w:rPr>
          <w:rFonts w:hint="eastAsia"/>
        </w:rPr>
        <w:t>来实现</w:t>
      </w:r>
      <w:r>
        <w:rPr>
          <w:rFonts w:hint="eastAsia"/>
        </w:rPr>
        <w:t>。</w:t>
      </w:r>
    </w:p>
    <w:p w14:paraId="2C48714B" w14:textId="1DD2AE53" w:rsidR="00D84933" w:rsidRDefault="00D84933" w:rsidP="00D84933">
      <w:pPr>
        <w:spacing w:line="400" w:lineRule="exact"/>
        <w:ind w:firstLineChars="160" w:firstLine="384"/>
        <w:rPr>
          <w:rFonts w:eastAsia="宋体"/>
          <w:sz w:val="24"/>
        </w:rPr>
      </w:pPr>
      <w:r>
        <w:rPr>
          <w:rFonts w:eastAsia="宋体" w:hint="eastAsia"/>
          <w:sz w:val="24"/>
        </w:rPr>
        <w:t>在将</w:t>
      </w:r>
      <w:r>
        <w:rPr>
          <w:rFonts w:eastAsia="宋体" w:hint="eastAsia"/>
          <w:sz w:val="24"/>
        </w:rPr>
        <w:t>XML</w:t>
      </w:r>
      <w:r>
        <w:rPr>
          <w:rFonts w:eastAsia="宋体" w:hint="eastAsia"/>
          <w:sz w:val="24"/>
        </w:rPr>
        <w:t>格式的数据转换为结构化数据时可以通过</w:t>
      </w:r>
      <w:r>
        <w:rPr>
          <w:rFonts w:eastAsia="宋体" w:hint="eastAsia"/>
          <w:sz w:val="24"/>
        </w:rPr>
        <w:t>xml-parser</w:t>
      </w:r>
      <w:r>
        <w:rPr>
          <w:rFonts w:eastAsia="宋体" w:hint="eastAsia"/>
          <w:sz w:val="24"/>
        </w:rPr>
        <w:t>来解析</w:t>
      </w:r>
      <w:r>
        <w:rPr>
          <w:rFonts w:eastAsia="宋体" w:hint="eastAsia"/>
          <w:sz w:val="24"/>
        </w:rPr>
        <w:t>XML</w:t>
      </w:r>
      <w:r>
        <w:rPr>
          <w:rFonts w:eastAsia="宋体" w:hint="eastAsia"/>
          <w:sz w:val="24"/>
        </w:rPr>
        <w:t>数据。</w:t>
      </w:r>
      <w:r>
        <w:rPr>
          <w:rFonts w:eastAsia="宋体" w:hint="eastAsia"/>
          <w:sz w:val="24"/>
        </w:rPr>
        <w:t>xml-parser</w:t>
      </w:r>
      <w:r w:rsidRPr="00D84933">
        <w:rPr>
          <w:rFonts w:eastAsia="宋体" w:hint="eastAsia"/>
          <w:sz w:val="24"/>
        </w:rPr>
        <w:t>是一种</w:t>
      </w:r>
      <w:r>
        <w:rPr>
          <w:rFonts w:eastAsia="宋体" w:hint="eastAsia"/>
          <w:sz w:val="24"/>
        </w:rPr>
        <w:t>XML</w:t>
      </w:r>
      <w:r w:rsidRPr="00D84933">
        <w:rPr>
          <w:rFonts w:eastAsia="宋体" w:hint="eastAsia"/>
          <w:sz w:val="24"/>
        </w:rPr>
        <w:t>的解析器，</w:t>
      </w:r>
      <w:r>
        <w:rPr>
          <w:rFonts w:eastAsia="宋体" w:hint="eastAsia"/>
          <w:sz w:val="24"/>
        </w:rPr>
        <w:t>常见的</w:t>
      </w:r>
      <w:r>
        <w:rPr>
          <w:rFonts w:eastAsia="宋体" w:hint="eastAsia"/>
          <w:sz w:val="24"/>
        </w:rPr>
        <w:t>xml-parser</w:t>
      </w:r>
      <w:r>
        <w:rPr>
          <w:rFonts w:eastAsia="宋体" w:hint="eastAsia"/>
          <w:sz w:val="24"/>
        </w:rPr>
        <w:t>有：</w:t>
      </w:r>
      <w:r>
        <w:rPr>
          <w:rFonts w:eastAsia="宋体" w:hint="eastAsia"/>
          <w:sz w:val="24"/>
        </w:rPr>
        <w:t>DOM</w:t>
      </w:r>
      <w:r>
        <w:rPr>
          <w:rFonts w:eastAsia="宋体" w:hint="eastAsia"/>
          <w:sz w:val="24"/>
        </w:rPr>
        <w:t>、</w:t>
      </w:r>
      <w:r>
        <w:rPr>
          <w:rFonts w:eastAsia="宋体" w:hint="eastAsia"/>
          <w:sz w:val="24"/>
        </w:rPr>
        <w:t>SAX</w:t>
      </w:r>
      <w:r>
        <w:rPr>
          <w:rFonts w:eastAsia="宋体" w:hint="eastAsia"/>
          <w:sz w:val="24"/>
        </w:rPr>
        <w:t>、</w:t>
      </w:r>
      <w:r>
        <w:rPr>
          <w:rFonts w:eastAsia="宋体" w:hint="eastAsia"/>
          <w:sz w:val="24"/>
        </w:rPr>
        <w:t>JDPM</w:t>
      </w:r>
      <w:r w:rsidRPr="00D84933">
        <w:rPr>
          <w:rFonts w:eastAsia="宋体" w:hint="eastAsia"/>
          <w:sz w:val="24"/>
        </w:rPr>
        <w:t>和</w:t>
      </w:r>
      <w:r>
        <w:rPr>
          <w:rFonts w:eastAsia="宋体" w:hint="eastAsia"/>
          <w:sz w:val="24"/>
        </w:rPr>
        <w:t>DOM4J</w:t>
      </w:r>
      <w:r w:rsidRPr="00D84933">
        <w:rPr>
          <w:rFonts w:eastAsia="宋体" w:hint="eastAsia"/>
          <w:sz w:val="24"/>
        </w:rPr>
        <w:t>等</w:t>
      </w:r>
      <w:r>
        <w:rPr>
          <w:rFonts w:eastAsia="宋体" w:hint="eastAsia"/>
          <w:sz w:val="24"/>
        </w:rPr>
        <w:t>，</w:t>
      </w:r>
      <w:r w:rsidRPr="00D84933">
        <w:rPr>
          <w:rFonts w:eastAsia="宋体" w:hint="eastAsia"/>
          <w:sz w:val="24"/>
        </w:rPr>
        <w:t>其中</w:t>
      </w:r>
      <w:r>
        <w:rPr>
          <w:rFonts w:eastAsia="宋体" w:hint="eastAsia"/>
          <w:sz w:val="24"/>
        </w:rPr>
        <w:t>DOM</w:t>
      </w:r>
      <w:r w:rsidRPr="00D84933">
        <w:rPr>
          <w:rFonts w:eastAsia="宋体" w:hint="eastAsia"/>
          <w:sz w:val="24"/>
        </w:rPr>
        <w:t>是</w:t>
      </w:r>
      <w:r>
        <w:rPr>
          <w:rFonts w:eastAsia="宋体" w:hint="eastAsia"/>
          <w:sz w:val="24"/>
        </w:rPr>
        <w:t>XML</w:t>
      </w:r>
      <w:r w:rsidRPr="00D84933">
        <w:rPr>
          <w:rFonts w:eastAsia="宋体" w:hint="eastAsia"/>
          <w:sz w:val="24"/>
        </w:rPr>
        <w:t>解析技术的基础方法，能使用户很好地理解</w:t>
      </w:r>
      <w:r>
        <w:rPr>
          <w:rFonts w:eastAsia="宋体" w:hint="eastAsia"/>
          <w:sz w:val="24"/>
        </w:rPr>
        <w:t>XML</w:t>
      </w:r>
      <w:r w:rsidRPr="00D84933">
        <w:rPr>
          <w:rFonts w:eastAsia="宋体" w:hint="eastAsia"/>
          <w:sz w:val="24"/>
        </w:rPr>
        <w:t>文件结构</w:t>
      </w:r>
      <w:r>
        <w:rPr>
          <w:rFonts w:eastAsia="宋体" w:hint="eastAsia"/>
          <w:sz w:val="24"/>
        </w:rPr>
        <w:t>。</w:t>
      </w:r>
      <w:r>
        <w:rPr>
          <w:rFonts w:eastAsia="宋体" w:hint="eastAsia"/>
          <w:sz w:val="24"/>
        </w:rPr>
        <w:t>SAX</w:t>
      </w:r>
      <w:r w:rsidRPr="00D84933">
        <w:rPr>
          <w:rFonts w:eastAsia="宋体" w:hint="eastAsia"/>
          <w:sz w:val="24"/>
        </w:rPr>
        <w:t>因其解析速度快且占用内存少而适用于移动设备，是目前较为流行的解析方法。</w:t>
      </w:r>
    </w:p>
    <w:p w14:paraId="367667DE" w14:textId="41B3BDEB" w:rsidR="00D84933" w:rsidRDefault="00D84933" w:rsidP="00D84933">
      <w:pPr>
        <w:spacing w:line="400" w:lineRule="exact"/>
        <w:ind w:firstLineChars="160" w:firstLine="384"/>
        <w:rPr>
          <w:rFonts w:eastAsia="宋体"/>
          <w:sz w:val="24"/>
        </w:rPr>
      </w:pPr>
      <w:r>
        <w:rPr>
          <w:rFonts w:eastAsia="宋体" w:hint="eastAsia"/>
          <w:sz w:val="24"/>
        </w:rPr>
        <w:t>DOM</w:t>
      </w:r>
      <w:r>
        <w:rPr>
          <w:rFonts w:eastAsia="宋体" w:hint="eastAsia"/>
          <w:sz w:val="24"/>
        </w:rPr>
        <w:t>即文档对象模型，</w:t>
      </w:r>
      <w:r>
        <w:rPr>
          <w:rFonts w:eastAsia="宋体" w:hint="eastAsia"/>
          <w:sz w:val="24"/>
        </w:rPr>
        <w:t>DOM</w:t>
      </w:r>
      <w:r>
        <w:rPr>
          <w:rFonts w:eastAsia="宋体" w:hint="eastAsia"/>
          <w:sz w:val="24"/>
        </w:rPr>
        <w:t>定义了所有</w:t>
      </w:r>
      <w:r>
        <w:rPr>
          <w:rFonts w:eastAsia="宋体" w:hint="eastAsia"/>
          <w:sz w:val="24"/>
        </w:rPr>
        <w:t>XML</w:t>
      </w:r>
      <w:r>
        <w:rPr>
          <w:rFonts w:eastAsia="宋体" w:hint="eastAsia"/>
          <w:sz w:val="24"/>
        </w:rPr>
        <w:t>元素的对象和属性，以及访问它们的方法（接口）。因为</w:t>
      </w:r>
      <w:r>
        <w:rPr>
          <w:rFonts w:eastAsia="宋体" w:hint="eastAsia"/>
          <w:sz w:val="24"/>
        </w:rPr>
        <w:t>DOM</w:t>
      </w:r>
      <w:r>
        <w:rPr>
          <w:rFonts w:eastAsia="宋体" w:hint="eastAsia"/>
          <w:sz w:val="24"/>
        </w:rPr>
        <w:t>分析器是以树的形式把</w:t>
      </w:r>
      <w:r>
        <w:rPr>
          <w:rFonts w:eastAsia="宋体" w:hint="eastAsia"/>
          <w:sz w:val="24"/>
        </w:rPr>
        <w:t>XML</w:t>
      </w:r>
      <w:r>
        <w:rPr>
          <w:rFonts w:eastAsia="宋体" w:hint="eastAsia"/>
          <w:sz w:val="24"/>
        </w:rPr>
        <w:t>文档放在了内存中，所以</w:t>
      </w:r>
      <w:r>
        <w:rPr>
          <w:rFonts w:eastAsia="宋体" w:hint="eastAsia"/>
          <w:sz w:val="24"/>
        </w:rPr>
        <w:t>DOM</w:t>
      </w:r>
      <w:r>
        <w:rPr>
          <w:rFonts w:eastAsia="宋体" w:hint="eastAsia"/>
          <w:sz w:val="24"/>
        </w:rPr>
        <w:t>中每个节点都可以通过</w:t>
      </w:r>
      <w:r>
        <w:rPr>
          <w:rFonts w:eastAsia="宋体" w:hint="eastAsia"/>
          <w:sz w:val="24"/>
        </w:rPr>
        <w:t>Java</w:t>
      </w:r>
      <w:r>
        <w:rPr>
          <w:rFonts w:eastAsia="宋体" w:hint="eastAsia"/>
          <w:sz w:val="24"/>
        </w:rPr>
        <w:t>或其他编程语言来访问。</w:t>
      </w:r>
    </w:p>
    <w:p w14:paraId="2789C0E1" w14:textId="01A6A550" w:rsidR="00D84933" w:rsidRDefault="00D84933" w:rsidP="008B4F64">
      <w:pPr>
        <w:pStyle w:val="11"/>
        <w:ind w:firstLine="480"/>
      </w:pPr>
      <w:r>
        <w:rPr>
          <w:rFonts w:hint="eastAsia"/>
        </w:rPr>
        <w:t>SAX</w:t>
      </w:r>
      <w:r>
        <w:rPr>
          <w:rFonts w:hint="eastAsia"/>
        </w:rPr>
        <w:t>属于事件驱动，是应用于实际案例之后产生的标准，不需要建立文档树。它的原理是使用事件机制和方法回调技术来实现</w:t>
      </w:r>
      <w:r>
        <w:rPr>
          <w:rFonts w:hint="eastAsia"/>
        </w:rPr>
        <w:t>XML</w:t>
      </w:r>
      <w:r>
        <w:rPr>
          <w:rFonts w:hint="eastAsia"/>
        </w:rPr>
        <w:t>文档的解析。</w:t>
      </w:r>
    </w:p>
    <w:p w14:paraId="277C6022" w14:textId="46E98B54" w:rsidR="008B4F64" w:rsidRDefault="00D84933" w:rsidP="008B4F64">
      <w:pPr>
        <w:pStyle w:val="11"/>
        <w:ind w:firstLine="480"/>
      </w:pPr>
      <w:r>
        <w:rPr>
          <w:rFonts w:hint="eastAsia"/>
        </w:rPr>
        <w:t>XML</w:t>
      </w:r>
      <w:r>
        <w:rPr>
          <w:rFonts w:hint="eastAsia"/>
        </w:rPr>
        <w:t>文件通过</w:t>
      </w:r>
      <w:proofErr w:type="gramStart"/>
      <w:r>
        <w:rPr>
          <w:rFonts w:hint="eastAsia"/>
        </w:rPr>
        <w:t>解析器</w:t>
      </w:r>
      <w:proofErr w:type="gramEnd"/>
      <w:r>
        <w:rPr>
          <w:rFonts w:hint="eastAsia"/>
        </w:rPr>
        <w:t>使用</w:t>
      </w:r>
      <w:r>
        <w:rPr>
          <w:rFonts w:hint="eastAsia"/>
        </w:rPr>
        <w:t>DOM</w:t>
      </w:r>
      <w:r>
        <w:rPr>
          <w:rFonts w:hint="eastAsia"/>
        </w:rPr>
        <w:t>和</w:t>
      </w:r>
      <w:r>
        <w:rPr>
          <w:rFonts w:hint="eastAsia"/>
        </w:rPr>
        <w:t>SAX</w:t>
      </w:r>
      <w:r>
        <w:rPr>
          <w:rFonts w:hint="eastAsia"/>
        </w:rPr>
        <w:t>两种方法对其进行解析。</w:t>
      </w:r>
      <w:r>
        <w:rPr>
          <w:rFonts w:hint="eastAsia"/>
        </w:rPr>
        <w:t>DOM</w:t>
      </w:r>
      <w:r>
        <w:rPr>
          <w:rFonts w:hint="eastAsia"/>
        </w:rPr>
        <w:t>方法是读入</w:t>
      </w:r>
      <w:r>
        <w:rPr>
          <w:rFonts w:hint="eastAsia"/>
        </w:rPr>
        <w:t>XML</w:t>
      </w:r>
      <w:r>
        <w:rPr>
          <w:rFonts w:hint="eastAsia"/>
        </w:rPr>
        <w:t>文档并构建一个树形结构，解析时对内存的要求较高，当文档过大、过于复杂时，对其遍历会相当费时，导致解析效率比较低。</w:t>
      </w:r>
      <w:r>
        <w:rPr>
          <w:rFonts w:hint="eastAsia"/>
        </w:rPr>
        <w:t>SAX</w:t>
      </w:r>
      <w:r>
        <w:rPr>
          <w:rFonts w:hint="eastAsia"/>
        </w:rPr>
        <w:t>方法是把所有的数据都封装成一个个事件</w:t>
      </w:r>
      <w:r w:rsidR="00D90654">
        <w:rPr>
          <w:rFonts w:hint="eastAsia"/>
        </w:rPr>
        <w:t>，</w:t>
      </w:r>
      <w:r w:rsidR="00D90654" w:rsidRPr="00D90654">
        <w:rPr>
          <w:rFonts w:hint="eastAsia"/>
        </w:rPr>
        <w:t>，需要在解析时通知</w:t>
      </w:r>
      <w:proofErr w:type="gramStart"/>
      <w:r w:rsidR="00D90654" w:rsidRPr="00D90654">
        <w:rPr>
          <w:rFonts w:hint="eastAsia"/>
        </w:rPr>
        <w:t>解析器</w:t>
      </w:r>
      <w:proofErr w:type="gramEnd"/>
      <w:r w:rsidR="00D90654" w:rsidRPr="00D90654">
        <w:rPr>
          <w:rFonts w:hint="eastAsia"/>
        </w:rPr>
        <w:t>调用相应方法对其</w:t>
      </w:r>
      <w:r w:rsidR="00D90654" w:rsidRPr="00D90654">
        <w:rPr>
          <w:rFonts w:hint="eastAsia"/>
        </w:rPr>
        <w:lastRenderedPageBreak/>
        <w:t>解析</w:t>
      </w:r>
      <w:r w:rsidR="00D90654">
        <w:rPr>
          <w:rFonts w:hint="eastAsia"/>
        </w:rPr>
        <w:t>，</w:t>
      </w:r>
      <w:r w:rsidR="00D90654" w:rsidRPr="00D90654">
        <w:rPr>
          <w:rFonts w:hint="eastAsia"/>
        </w:rPr>
        <w:t>因此不需要将整个文档存储之后再进行读取，极大地提高了整个解析过程的效率。两种方法都可以达到</w:t>
      </w:r>
      <w:r w:rsidR="00D90654">
        <w:rPr>
          <w:rFonts w:hint="eastAsia"/>
        </w:rPr>
        <w:t>解析</w:t>
      </w:r>
      <w:r w:rsidR="00D90654">
        <w:rPr>
          <w:rFonts w:hint="eastAsia"/>
        </w:rPr>
        <w:t>XML</w:t>
      </w:r>
      <w:r w:rsidR="00D90654" w:rsidRPr="00D90654">
        <w:rPr>
          <w:rFonts w:hint="eastAsia"/>
        </w:rPr>
        <w:t>文档的目的，</w:t>
      </w:r>
      <w:r w:rsidR="00D90654">
        <w:rPr>
          <w:rFonts w:hint="eastAsia"/>
        </w:rPr>
        <w:t>但相比内存占用过大的</w:t>
      </w:r>
      <w:r w:rsidR="00D90654">
        <w:rPr>
          <w:rFonts w:hint="eastAsia"/>
        </w:rPr>
        <w:t>DOM</w:t>
      </w:r>
      <w:r w:rsidR="00C232FC">
        <w:rPr>
          <w:rFonts w:hint="eastAsia"/>
        </w:rPr>
        <w:t>，</w:t>
      </w:r>
      <w:r w:rsidR="00C232FC">
        <w:rPr>
          <w:rFonts w:hint="eastAsia"/>
        </w:rPr>
        <w:t>S</w:t>
      </w:r>
      <w:r w:rsidR="00D90654">
        <w:rPr>
          <w:rFonts w:hint="eastAsia"/>
        </w:rPr>
        <w:t>AX</w:t>
      </w:r>
      <w:r w:rsidR="00D90654">
        <w:rPr>
          <w:rFonts w:hint="eastAsia"/>
        </w:rPr>
        <w:t>是较好的选择。</w:t>
      </w:r>
    </w:p>
    <w:p w14:paraId="7E3858CF" w14:textId="4B5270DE" w:rsidR="00086AB2" w:rsidRDefault="00086AB2" w:rsidP="00FE2864">
      <w:pPr>
        <w:pStyle w:val="31"/>
        <w:ind w:firstLine="384"/>
      </w:pPr>
      <w:r>
        <w:rPr>
          <w:rFonts w:hint="eastAsia"/>
        </w:rPr>
        <w:t>（</w:t>
      </w:r>
      <w:r>
        <w:rPr>
          <w:rFonts w:hint="eastAsia"/>
        </w:rPr>
        <w:t>3</w:t>
      </w:r>
      <w:r>
        <w:rPr>
          <w:rFonts w:hint="eastAsia"/>
        </w:rPr>
        <w:t>）</w:t>
      </w:r>
      <w:r w:rsidR="00FE2864">
        <w:rPr>
          <w:rFonts w:hint="eastAsia"/>
        </w:rPr>
        <w:t>非结构化</w:t>
      </w:r>
      <w:r w:rsidR="00EB11DD">
        <w:rPr>
          <w:rFonts w:hint="eastAsia"/>
        </w:rPr>
        <w:t>数据</w:t>
      </w:r>
      <w:r w:rsidR="00FE2864">
        <w:rPr>
          <w:rFonts w:hint="eastAsia"/>
        </w:rPr>
        <w:t>转半结构化数据</w:t>
      </w:r>
    </w:p>
    <w:p w14:paraId="3E236FF5" w14:textId="3148EF40" w:rsidR="00086AB2" w:rsidRDefault="00CE7F94" w:rsidP="008B4F64">
      <w:pPr>
        <w:pStyle w:val="11"/>
        <w:ind w:firstLine="480"/>
      </w:pPr>
      <w:r>
        <w:rPr>
          <w:rFonts w:hint="eastAsia"/>
        </w:rPr>
        <w:t>非结构化数据可以先转换为半结构化数据，然后再</w:t>
      </w:r>
      <w:r w:rsidR="00BF345B">
        <w:rPr>
          <w:rFonts w:hint="eastAsia"/>
        </w:rPr>
        <w:t>转换</w:t>
      </w:r>
      <w:r>
        <w:rPr>
          <w:rFonts w:hint="eastAsia"/>
        </w:rPr>
        <w:t>为结构化数据，这种方法叫做间接转换法，运用较为广泛。</w:t>
      </w:r>
    </w:p>
    <w:p w14:paraId="1E0A1DB0" w14:textId="77777777" w:rsidR="009527EB" w:rsidRDefault="008517B4" w:rsidP="008B4F64">
      <w:pPr>
        <w:pStyle w:val="11"/>
        <w:ind w:firstLine="480"/>
      </w:pPr>
      <w:r>
        <w:rPr>
          <w:rFonts w:hint="eastAsia"/>
        </w:rPr>
        <w:t>间接转换法中的半结构化数据常</w:t>
      </w:r>
      <w:r w:rsidR="009715DF">
        <w:rPr>
          <w:rFonts w:hint="eastAsia"/>
        </w:rPr>
        <w:t>常</w:t>
      </w:r>
      <w:r>
        <w:rPr>
          <w:rFonts w:hint="eastAsia"/>
        </w:rPr>
        <w:t>用</w:t>
      </w:r>
      <w:r>
        <w:rPr>
          <w:rFonts w:hint="eastAsia"/>
        </w:rPr>
        <w:t>XML</w:t>
      </w:r>
      <w:r>
        <w:rPr>
          <w:rFonts w:hint="eastAsia"/>
        </w:rPr>
        <w:t>文件来承载。</w:t>
      </w:r>
      <w:r w:rsidR="009527EB">
        <w:rPr>
          <w:rFonts w:hint="eastAsia"/>
        </w:rPr>
        <w:t>目前广泛使用的文件类型有</w:t>
      </w:r>
      <w:r w:rsidR="009527EB">
        <w:rPr>
          <w:rFonts w:hint="eastAsia"/>
        </w:rPr>
        <w:t>PDF</w:t>
      </w:r>
      <w:r w:rsidR="009527EB">
        <w:rPr>
          <w:rFonts w:hint="eastAsia"/>
        </w:rPr>
        <w:t>、</w:t>
      </w:r>
      <w:r w:rsidR="009527EB">
        <w:rPr>
          <w:rFonts w:hint="eastAsia"/>
        </w:rPr>
        <w:t>Office</w:t>
      </w:r>
      <w:r w:rsidR="009527EB">
        <w:rPr>
          <w:rFonts w:hint="eastAsia"/>
        </w:rPr>
        <w:t>文档、文本数据以及</w:t>
      </w:r>
      <w:r w:rsidR="009527EB">
        <w:rPr>
          <w:rFonts w:hint="eastAsia"/>
        </w:rPr>
        <w:t>HTML</w:t>
      </w:r>
      <w:r w:rsidR="009527EB">
        <w:rPr>
          <w:rFonts w:hint="eastAsia"/>
        </w:rPr>
        <w:t>网页等，它们不具有通用性，只能根据某一种文件的某一个特征进行分析、转换为</w:t>
      </w:r>
      <w:r w:rsidR="009527EB">
        <w:rPr>
          <w:rFonts w:hint="eastAsia"/>
        </w:rPr>
        <w:t>XML</w:t>
      </w:r>
      <w:r w:rsidR="009527EB">
        <w:rPr>
          <w:rFonts w:hint="eastAsia"/>
        </w:rPr>
        <w:t>。</w:t>
      </w:r>
    </w:p>
    <w:p w14:paraId="14728F9B" w14:textId="177C46FD" w:rsidR="009527EB" w:rsidRDefault="00197B58" w:rsidP="00197B58">
      <w:pPr>
        <w:pStyle w:val="11"/>
        <w:ind w:left="480" w:firstLineChars="0" w:firstLine="0"/>
      </w:pPr>
      <w:r>
        <w:rPr>
          <w:rFonts w:hint="eastAsia"/>
        </w:rPr>
        <w:t>①</w:t>
      </w:r>
      <w:r w:rsidR="009527EB">
        <w:rPr>
          <w:rFonts w:hint="eastAsia"/>
        </w:rPr>
        <w:t>Word</w:t>
      </w:r>
      <w:r w:rsidR="009527EB">
        <w:rPr>
          <w:rFonts w:hint="eastAsia"/>
        </w:rPr>
        <w:t>文档</w:t>
      </w:r>
      <w:r w:rsidR="00A80F8D">
        <w:rPr>
          <w:rFonts w:hint="eastAsia"/>
        </w:rPr>
        <w:t>使用</w:t>
      </w:r>
      <w:r w:rsidR="009527EB">
        <w:rPr>
          <w:rFonts w:hint="eastAsia"/>
        </w:rPr>
        <w:t>Jacob</w:t>
      </w:r>
      <w:r w:rsidR="009527EB">
        <w:rPr>
          <w:rFonts w:hint="eastAsia"/>
        </w:rPr>
        <w:t>技术</w:t>
      </w:r>
    </w:p>
    <w:p w14:paraId="209BE49F" w14:textId="20C6B006" w:rsidR="00A80F8D" w:rsidRDefault="00A80F8D" w:rsidP="00197B58">
      <w:pPr>
        <w:pStyle w:val="11"/>
        <w:ind w:firstLine="480"/>
        <w:rPr>
          <w:rFonts w:hint="eastAsia"/>
        </w:rPr>
      </w:pPr>
      <w:r>
        <w:rPr>
          <w:rFonts w:hint="eastAsia"/>
        </w:rPr>
        <w:t>Jacob</w:t>
      </w:r>
      <w:r>
        <w:rPr>
          <w:rFonts w:hint="eastAsia"/>
        </w:rPr>
        <w:t>（</w:t>
      </w:r>
      <w:r>
        <w:rPr>
          <w:rFonts w:hint="eastAsia"/>
        </w:rPr>
        <w:t>Java</w:t>
      </w:r>
      <w:r>
        <w:t>-</w:t>
      </w:r>
      <w:r>
        <w:rPr>
          <w:rFonts w:hint="eastAsia"/>
        </w:rPr>
        <w:t>COM</w:t>
      </w:r>
      <w:r>
        <w:t xml:space="preserve"> </w:t>
      </w:r>
      <w:r>
        <w:rPr>
          <w:rFonts w:hint="eastAsia"/>
        </w:rPr>
        <w:t>Bridge</w:t>
      </w:r>
      <w:r>
        <w:rPr>
          <w:rFonts w:hint="eastAsia"/>
        </w:rPr>
        <w:t>），它在</w:t>
      </w:r>
      <w:r>
        <w:rPr>
          <w:rFonts w:hint="eastAsia"/>
        </w:rPr>
        <w:t>Java</w:t>
      </w:r>
      <w:r>
        <w:rPr>
          <w:rFonts w:hint="eastAsia"/>
        </w:rPr>
        <w:t>与微软</w:t>
      </w:r>
      <w:r>
        <w:rPr>
          <w:rFonts w:hint="eastAsia"/>
        </w:rPr>
        <w:t>COM</w:t>
      </w:r>
      <w:r>
        <w:rPr>
          <w:rFonts w:hint="eastAsia"/>
        </w:rPr>
        <w:t>组件之间</w:t>
      </w:r>
      <w:r>
        <w:rPr>
          <w:rFonts w:hint="eastAsia"/>
        </w:rPr>
        <w:t>构建一座桥梁，可以通过</w:t>
      </w:r>
      <w:r>
        <w:rPr>
          <w:rFonts w:hint="eastAsia"/>
        </w:rPr>
        <w:t>JNI</w:t>
      </w:r>
      <w:r>
        <w:rPr>
          <w:rFonts w:hint="eastAsia"/>
        </w:rPr>
        <w:t>功能访问</w:t>
      </w:r>
      <w:r>
        <w:rPr>
          <w:rFonts w:hint="eastAsia"/>
        </w:rPr>
        <w:t>Windows</w:t>
      </w:r>
      <w:r>
        <w:rPr>
          <w:rFonts w:hint="eastAsia"/>
        </w:rPr>
        <w:t>平台下的</w:t>
      </w:r>
      <w:r>
        <w:rPr>
          <w:rFonts w:hint="eastAsia"/>
        </w:rPr>
        <w:t>com</w:t>
      </w:r>
      <w:r>
        <w:rPr>
          <w:rFonts w:hint="eastAsia"/>
        </w:rPr>
        <w:t>组件或者</w:t>
      </w:r>
      <w:r>
        <w:rPr>
          <w:rFonts w:hint="eastAsia"/>
        </w:rPr>
        <w:t>win</w:t>
      </w:r>
      <w:r>
        <w:t>32</w:t>
      </w:r>
      <w:r>
        <w:rPr>
          <w:rFonts w:hint="eastAsia"/>
        </w:rPr>
        <w:t>系统库。该方法使用</w:t>
      </w:r>
      <w:r>
        <w:rPr>
          <w:rFonts w:hint="eastAsia"/>
        </w:rPr>
        <w:t>Jacob</w:t>
      </w:r>
      <w:r>
        <w:rPr>
          <w:rFonts w:hint="eastAsia"/>
        </w:rPr>
        <w:t>技术对</w:t>
      </w:r>
      <w:r>
        <w:rPr>
          <w:rFonts w:hint="eastAsia"/>
        </w:rPr>
        <w:t>Word</w:t>
      </w:r>
      <w:r>
        <w:rPr>
          <w:rFonts w:hint="eastAsia"/>
        </w:rPr>
        <w:t>文档的内容进行读取，并在程序中按</w:t>
      </w:r>
      <w:r>
        <w:rPr>
          <w:rFonts w:hint="eastAsia"/>
        </w:rPr>
        <w:t>XML</w:t>
      </w:r>
      <w:r>
        <w:rPr>
          <w:rFonts w:hint="eastAsia"/>
        </w:rPr>
        <w:t>的语法要求将转换后的数据写入</w:t>
      </w:r>
      <w:r>
        <w:rPr>
          <w:rFonts w:hint="eastAsia"/>
        </w:rPr>
        <w:t>XML</w:t>
      </w:r>
      <w:r>
        <w:rPr>
          <w:rFonts w:hint="eastAsia"/>
        </w:rPr>
        <w:t>文档中，从而完成从</w:t>
      </w:r>
      <w:r>
        <w:rPr>
          <w:rFonts w:hint="eastAsia"/>
        </w:rPr>
        <w:t>Word</w:t>
      </w:r>
      <w:r>
        <w:rPr>
          <w:rFonts w:hint="eastAsia"/>
        </w:rPr>
        <w:t>文档到</w:t>
      </w:r>
      <w:r>
        <w:rPr>
          <w:rFonts w:hint="eastAsia"/>
        </w:rPr>
        <w:t>XML</w:t>
      </w:r>
      <w:r>
        <w:rPr>
          <w:rFonts w:hint="eastAsia"/>
        </w:rPr>
        <w:t>文档的转换</w:t>
      </w:r>
      <w:r>
        <w:rPr>
          <w:rFonts w:hint="eastAsia"/>
        </w:rPr>
        <w:t>。</w:t>
      </w:r>
    </w:p>
    <w:p w14:paraId="35BDBC76" w14:textId="3354CD36" w:rsidR="009527EB" w:rsidRDefault="00197B58" w:rsidP="00197B58">
      <w:pPr>
        <w:pStyle w:val="11"/>
        <w:ind w:firstLineChars="0" w:firstLine="480"/>
      </w:pPr>
      <w:r w:rsidRPr="00197B58">
        <w:rPr>
          <w:rFonts w:hint="eastAsia"/>
        </w:rPr>
        <w:t>②</w:t>
      </w:r>
      <w:r w:rsidR="009527EB" w:rsidRPr="00197B58">
        <w:rPr>
          <w:rFonts w:hint="eastAsia"/>
        </w:rPr>
        <w:t>E</w:t>
      </w:r>
      <w:r w:rsidR="009527EB">
        <w:rPr>
          <w:rFonts w:hint="eastAsia"/>
        </w:rPr>
        <w:t>xcel</w:t>
      </w:r>
      <w:r w:rsidR="009527EB">
        <w:rPr>
          <w:rFonts w:hint="eastAsia"/>
        </w:rPr>
        <w:t>文档</w:t>
      </w:r>
      <w:r>
        <w:rPr>
          <w:rFonts w:hint="eastAsia"/>
        </w:rPr>
        <w:t>使用</w:t>
      </w:r>
      <w:r w:rsidR="009527EB">
        <w:rPr>
          <w:rFonts w:hint="eastAsia"/>
        </w:rPr>
        <w:t>Java</w:t>
      </w:r>
      <w:r w:rsidR="009527EB">
        <w:t xml:space="preserve"> </w:t>
      </w:r>
      <w:r w:rsidR="009527EB">
        <w:rPr>
          <w:rFonts w:hint="eastAsia"/>
        </w:rPr>
        <w:t>Excel</w:t>
      </w:r>
      <w:r w:rsidR="009527EB">
        <w:t xml:space="preserve"> </w:t>
      </w:r>
      <w:r w:rsidR="009527EB">
        <w:rPr>
          <w:rFonts w:hint="eastAsia"/>
        </w:rPr>
        <w:t>API</w:t>
      </w:r>
    </w:p>
    <w:p w14:paraId="5FAAD748" w14:textId="1BF611C3" w:rsidR="00197B58" w:rsidRDefault="00197B58" w:rsidP="00197B58">
      <w:pPr>
        <w:pStyle w:val="11"/>
        <w:ind w:firstLine="480"/>
        <w:rPr>
          <w:rFonts w:hint="eastAsia"/>
        </w:rPr>
      </w:pPr>
      <w:r>
        <w:rPr>
          <w:rFonts w:hint="eastAsia"/>
        </w:rPr>
        <w:t>Java</w:t>
      </w:r>
      <w:r>
        <w:t xml:space="preserve"> </w:t>
      </w:r>
      <w:r>
        <w:rPr>
          <w:rFonts w:hint="eastAsia"/>
        </w:rPr>
        <w:t>E</w:t>
      </w:r>
      <w:r>
        <w:t>x</w:t>
      </w:r>
      <w:r>
        <w:rPr>
          <w:rFonts w:hint="eastAsia"/>
        </w:rPr>
        <w:t>cel</w:t>
      </w:r>
      <w:r>
        <w:t xml:space="preserve"> API</w:t>
      </w:r>
      <w:r>
        <w:rPr>
          <w:rFonts w:hint="eastAsia"/>
        </w:rPr>
        <w:t>可以读取</w:t>
      </w:r>
      <w:r>
        <w:rPr>
          <w:rFonts w:hint="eastAsia"/>
        </w:rPr>
        <w:t>Excel</w:t>
      </w:r>
      <w:r>
        <w:rPr>
          <w:rFonts w:hint="eastAsia"/>
        </w:rPr>
        <w:t>文件的内容、创建新的</w:t>
      </w:r>
      <w:r>
        <w:rPr>
          <w:rFonts w:hint="eastAsia"/>
        </w:rPr>
        <w:t>Excel</w:t>
      </w:r>
      <w:r>
        <w:rPr>
          <w:rFonts w:hint="eastAsia"/>
        </w:rPr>
        <w:t>文件、更新已经存在的</w:t>
      </w:r>
      <w:r>
        <w:rPr>
          <w:rFonts w:hint="eastAsia"/>
        </w:rPr>
        <w:t>Excel</w:t>
      </w:r>
      <w:r>
        <w:rPr>
          <w:rFonts w:hint="eastAsia"/>
        </w:rPr>
        <w:t>文件。该方法使用</w:t>
      </w:r>
      <w:r>
        <w:rPr>
          <w:rFonts w:hint="eastAsia"/>
        </w:rPr>
        <w:t>Java</w:t>
      </w:r>
      <w:r>
        <w:t xml:space="preserve"> </w:t>
      </w:r>
      <w:r>
        <w:rPr>
          <w:rFonts w:hint="eastAsia"/>
        </w:rPr>
        <w:t>Excel</w:t>
      </w:r>
      <w:r>
        <w:t xml:space="preserve"> </w:t>
      </w:r>
      <w:r>
        <w:rPr>
          <w:rFonts w:hint="eastAsia"/>
        </w:rPr>
        <w:t>API</w:t>
      </w:r>
      <w:r>
        <w:rPr>
          <w:rFonts w:hint="eastAsia"/>
        </w:rPr>
        <w:t>读取</w:t>
      </w:r>
      <w:r>
        <w:rPr>
          <w:rFonts w:hint="eastAsia"/>
        </w:rPr>
        <w:t>Excel</w:t>
      </w:r>
      <w:r>
        <w:rPr>
          <w:rFonts w:hint="eastAsia"/>
        </w:rPr>
        <w:t>文档中所有单元格的内容及格式，并在程序中按</w:t>
      </w:r>
      <w:r>
        <w:rPr>
          <w:rFonts w:hint="eastAsia"/>
        </w:rPr>
        <w:t>XML</w:t>
      </w:r>
      <w:r>
        <w:rPr>
          <w:rFonts w:hint="eastAsia"/>
        </w:rPr>
        <w:t>的语法要求将转换后的数据写入</w:t>
      </w:r>
      <w:r>
        <w:rPr>
          <w:rFonts w:hint="eastAsia"/>
        </w:rPr>
        <w:t>XML</w:t>
      </w:r>
      <w:r>
        <w:rPr>
          <w:rFonts w:hint="eastAsia"/>
        </w:rPr>
        <w:t>文档中，从而完成从</w:t>
      </w:r>
      <w:r>
        <w:rPr>
          <w:rFonts w:hint="eastAsia"/>
        </w:rPr>
        <w:t>Excel</w:t>
      </w:r>
      <w:r>
        <w:rPr>
          <w:rFonts w:hint="eastAsia"/>
        </w:rPr>
        <w:t>文档到</w:t>
      </w:r>
      <w:r>
        <w:rPr>
          <w:rFonts w:hint="eastAsia"/>
        </w:rPr>
        <w:t>XML</w:t>
      </w:r>
      <w:r>
        <w:rPr>
          <w:rFonts w:hint="eastAsia"/>
        </w:rPr>
        <w:t>文档的转换</w:t>
      </w:r>
      <w:r>
        <w:rPr>
          <w:rFonts w:hint="eastAsia"/>
        </w:rPr>
        <w:t>。</w:t>
      </w:r>
    </w:p>
    <w:p w14:paraId="3FA7EB66" w14:textId="1D393CEA" w:rsidR="008B4F64" w:rsidRDefault="00BB666A" w:rsidP="008B4F64">
      <w:pPr>
        <w:pStyle w:val="11"/>
        <w:ind w:firstLine="480"/>
      </w:pPr>
      <w:r>
        <w:rPr>
          <w:rFonts w:hint="eastAsia"/>
        </w:rPr>
        <w:t>在</w:t>
      </w:r>
      <w:r w:rsidR="008B4F64">
        <w:rPr>
          <w:rFonts w:hint="eastAsia"/>
        </w:rPr>
        <w:t>转换</w:t>
      </w:r>
      <w:r w:rsidR="00DA5ED9">
        <w:rPr>
          <w:rFonts w:hint="eastAsia"/>
        </w:rPr>
        <w:t>E</w:t>
      </w:r>
      <w:r w:rsidR="008B4F64">
        <w:rPr>
          <w:rFonts w:hint="eastAsia"/>
        </w:rPr>
        <w:t>xcel</w:t>
      </w:r>
      <w:r w:rsidR="008B4F64">
        <w:rPr>
          <w:rFonts w:hint="eastAsia"/>
        </w:rPr>
        <w:t>表时可以使用函数库（</w:t>
      </w:r>
      <w:r w:rsidR="008B4F64">
        <w:rPr>
          <w:rFonts w:hint="eastAsia"/>
        </w:rPr>
        <w:t>Apache</w:t>
      </w:r>
      <w:r w:rsidR="008B4F64">
        <w:t xml:space="preserve"> </w:t>
      </w:r>
      <w:r w:rsidR="008B4F64">
        <w:rPr>
          <w:rFonts w:hint="eastAsia"/>
        </w:rPr>
        <w:t>POI</w:t>
      </w:r>
      <w:r w:rsidR="008B4F64">
        <w:rPr>
          <w:rFonts w:hint="eastAsia"/>
        </w:rPr>
        <w:t>）对</w:t>
      </w:r>
      <w:r w:rsidR="00DA5ED9">
        <w:rPr>
          <w:rFonts w:hint="eastAsia"/>
        </w:rPr>
        <w:t>E</w:t>
      </w:r>
      <w:r w:rsidR="008B4F64">
        <w:rPr>
          <w:rFonts w:hint="eastAsia"/>
        </w:rPr>
        <w:t>xcel</w:t>
      </w:r>
      <w:r w:rsidR="008B4F64">
        <w:rPr>
          <w:rFonts w:hint="eastAsia"/>
        </w:rPr>
        <w:t>表进行读写，</w:t>
      </w:r>
      <w:r w:rsidR="008B4F64">
        <w:rPr>
          <w:rFonts w:hint="eastAsia"/>
        </w:rPr>
        <w:t>POI</w:t>
      </w:r>
      <w:r w:rsidR="008B4F64">
        <w:rPr>
          <w:rFonts w:hint="eastAsia"/>
        </w:rPr>
        <w:t>提供</w:t>
      </w:r>
      <w:r w:rsidR="008B4F64">
        <w:rPr>
          <w:rFonts w:hint="eastAsia"/>
        </w:rPr>
        <w:t>API</w:t>
      </w:r>
      <w:r w:rsidR="008B4F64">
        <w:rPr>
          <w:rFonts w:hint="eastAsia"/>
        </w:rPr>
        <w:t>给</w:t>
      </w:r>
      <w:r w:rsidR="008B4F64">
        <w:rPr>
          <w:rFonts w:hint="eastAsia"/>
        </w:rPr>
        <w:t>Java</w:t>
      </w:r>
      <w:r w:rsidR="008B4F64">
        <w:rPr>
          <w:rFonts w:hint="eastAsia"/>
        </w:rPr>
        <w:t>程序对</w:t>
      </w:r>
      <w:r w:rsidR="008B4F64">
        <w:rPr>
          <w:rFonts w:hint="eastAsia"/>
        </w:rPr>
        <w:t>Microsoft</w:t>
      </w:r>
      <w:r w:rsidR="008B4F64">
        <w:t xml:space="preserve"> </w:t>
      </w:r>
      <w:r w:rsidR="008B4F64">
        <w:rPr>
          <w:rFonts w:hint="eastAsia"/>
        </w:rPr>
        <w:t>Office</w:t>
      </w:r>
      <w:r w:rsidR="008B4F64">
        <w:rPr>
          <w:rFonts w:hint="eastAsia"/>
        </w:rPr>
        <w:t>格式数据实现读和写的功能。</w:t>
      </w:r>
      <w:r w:rsidR="008B4F64">
        <w:rPr>
          <w:rFonts w:hint="eastAsia"/>
        </w:rPr>
        <w:t>XML</w:t>
      </w:r>
      <w:r w:rsidR="008B4F64">
        <w:rPr>
          <w:rFonts w:hint="eastAsia"/>
        </w:rPr>
        <w:t>的解析过程即是对文档数据进行顺序扫描的过程，当扫描到文档与元素的开始与结束时通知时间处理函数，再由时间处理函数做处理，然后继续同样的扫描，直至文档结束。</w:t>
      </w:r>
    </w:p>
    <w:p w14:paraId="35D1130F" w14:textId="5B915502" w:rsidR="008B4F64" w:rsidRDefault="008B4F64" w:rsidP="008B4F64">
      <w:pPr>
        <w:pStyle w:val="11"/>
        <w:ind w:firstLine="480"/>
      </w:pPr>
      <w:r>
        <w:rPr>
          <w:rFonts w:hint="eastAsia"/>
        </w:rPr>
        <w:t>通过</w:t>
      </w:r>
      <w:r>
        <w:rPr>
          <w:rFonts w:hint="eastAsia"/>
        </w:rPr>
        <w:t>POI</w:t>
      </w:r>
      <w:r>
        <w:rPr>
          <w:rFonts w:hint="eastAsia"/>
        </w:rPr>
        <w:t>函数</w:t>
      </w:r>
      <w:proofErr w:type="gramStart"/>
      <w:r>
        <w:rPr>
          <w:rFonts w:hint="eastAsia"/>
        </w:rPr>
        <w:t>库提供</w:t>
      </w:r>
      <w:proofErr w:type="gramEnd"/>
      <w:r>
        <w:rPr>
          <w:rFonts w:hint="eastAsia"/>
        </w:rPr>
        <w:t>给</w:t>
      </w:r>
      <w:r>
        <w:t>Java</w:t>
      </w:r>
      <w:r>
        <w:rPr>
          <w:rFonts w:hint="eastAsia"/>
        </w:rPr>
        <w:t>程序的</w:t>
      </w:r>
      <w:r>
        <w:rPr>
          <w:rFonts w:hint="eastAsia"/>
        </w:rPr>
        <w:t>API</w:t>
      </w:r>
      <w:r>
        <w:rPr>
          <w:rFonts w:hint="eastAsia"/>
        </w:rPr>
        <w:t>对</w:t>
      </w:r>
      <w:r w:rsidR="00DA5ED9">
        <w:rPr>
          <w:rFonts w:hint="eastAsia"/>
        </w:rPr>
        <w:t>E</w:t>
      </w:r>
      <w:r>
        <w:rPr>
          <w:rFonts w:hint="eastAsia"/>
        </w:rPr>
        <w:t>xcel</w:t>
      </w:r>
      <w:r>
        <w:rPr>
          <w:rFonts w:hint="eastAsia"/>
        </w:rPr>
        <w:t>文档进行读取</w:t>
      </w:r>
      <w:r w:rsidR="00C232FC">
        <w:rPr>
          <w:rFonts w:hint="eastAsia"/>
        </w:rPr>
        <w:t>时</w:t>
      </w:r>
      <w:r>
        <w:rPr>
          <w:rFonts w:hint="eastAsia"/>
        </w:rPr>
        <w:t>通过遍历</w:t>
      </w:r>
      <w:r>
        <w:t>XLS</w:t>
      </w:r>
      <w:r>
        <w:rPr>
          <w:rFonts w:hint="eastAsia"/>
        </w:rPr>
        <w:t>文件、获取单元格的位置等算法，最终生成</w:t>
      </w:r>
      <w:r w:rsidR="00C232FC">
        <w:rPr>
          <w:rFonts w:hint="eastAsia"/>
        </w:rPr>
        <w:t>XML</w:t>
      </w:r>
      <w:r>
        <w:rPr>
          <w:rFonts w:hint="eastAsia"/>
        </w:rPr>
        <w:t>文件并输出。其流程如下</w:t>
      </w:r>
      <w:r w:rsidRPr="008B4F64">
        <w:rPr>
          <w:rFonts w:hint="eastAsia"/>
          <w:highlight w:val="yellow"/>
        </w:rPr>
        <w:t>图</w:t>
      </w:r>
      <w:r w:rsidRPr="008B4F64">
        <w:rPr>
          <w:rFonts w:hint="eastAsia"/>
          <w:highlight w:val="yellow"/>
        </w:rPr>
        <w:t>X</w:t>
      </w:r>
      <w:r>
        <w:rPr>
          <w:rFonts w:hint="eastAsia"/>
        </w:rPr>
        <w:t>所示：</w:t>
      </w:r>
    </w:p>
    <w:p w14:paraId="4E9759E4" w14:textId="4B9A773E" w:rsidR="008B4F64" w:rsidRDefault="00C232FC" w:rsidP="00C232FC">
      <w:pPr>
        <w:pStyle w:val="af"/>
        <w:rPr>
          <w:rFonts w:eastAsia="宋体"/>
        </w:rPr>
      </w:pPr>
      <w:r>
        <w:rPr>
          <w:noProof/>
        </w:rPr>
        <w:lastRenderedPageBreak/>
        <w:drawing>
          <wp:inline distT="0" distB="0" distL="0" distR="0" wp14:anchorId="3F298550" wp14:editId="28EA9D1F">
            <wp:extent cx="1714500" cy="43449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6099" cy="4349017"/>
                    </a:xfrm>
                    <a:prstGeom prst="rect">
                      <a:avLst/>
                    </a:prstGeom>
                    <a:noFill/>
                  </pic:spPr>
                </pic:pic>
              </a:graphicData>
            </a:graphic>
          </wp:inline>
        </w:drawing>
      </w:r>
    </w:p>
    <w:p w14:paraId="7FDD5C36" w14:textId="51E5C4FC" w:rsidR="00C232FC" w:rsidRDefault="00C232FC" w:rsidP="00C232FC">
      <w:pPr>
        <w:pStyle w:val="ac"/>
      </w:pPr>
      <w:r>
        <w:rPr>
          <w:rFonts w:hint="eastAsia"/>
        </w:rPr>
        <w:t>图</w:t>
      </w:r>
      <w:r>
        <w:rPr>
          <w:rFonts w:hint="eastAsia"/>
        </w:rPr>
        <w:t>X</w:t>
      </w:r>
      <w:r>
        <w:t xml:space="preserve"> </w:t>
      </w:r>
      <w:r>
        <w:rPr>
          <w:rFonts w:hint="eastAsia"/>
        </w:rPr>
        <w:t>excel</w:t>
      </w:r>
      <w:r>
        <w:rPr>
          <w:rFonts w:hint="eastAsia"/>
        </w:rPr>
        <w:t>表转化</w:t>
      </w:r>
      <w:r>
        <w:rPr>
          <w:rFonts w:hint="eastAsia"/>
        </w:rPr>
        <w:t>XML</w:t>
      </w:r>
      <w:r>
        <w:rPr>
          <w:rFonts w:hint="eastAsia"/>
        </w:rPr>
        <w:t>文件流程</w:t>
      </w:r>
    </w:p>
    <w:p w14:paraId="2EA1E9B4" w14:textId="77777777" w:rsidR="00197B58" w:rsidRDefault="00197B58" w:rsidP="00197B58">
      <w:pPr>
        <w:pStyle w:val="11"/>
        <w:ind w:firstLine="480"/>
      </w:pPr>
      <w:r>
        <w:rPr>
          <w:rFonts w:hint="eastAsia"/>
        </w:rPr>
        <w:t>③</w:t>
      </w:r>
      <w:r>
        <w:rPr>
          <w:rFonts w:hint="eastAsia"/>
        </w:rPr>
        <w:t>HTML</w:t>
      </w:r>
      <w:r>
        <w:rPr>
          <w:rFonts w:hint="eastAsia"/>
        </w:rPr>
        <w:t>网页需要使用</w:t>
      </w:r>
      <w:proofErr w:type="spellStart"/>
      <w:r>
        <w:rPr>
          <w:rFonts w:hint="eastAsia"/>
        </w:rPr>
        <w:t>Webharvest</w:t>
      </w:r>
      <w:proofErr w:type="spellEnd"/>
      <w:r>
        <w:rPr>
          <w:rFonts w:hint="eastAsia"/>
        </w:rPr>
        <w:t>、</w:t>
      </w:r>
      <w:proofErr w:type="spellStart"/>
      <w:r>
        <w:rPr>
          <w:rFonts w:hint="eastAsia"/>
        </w:rPr>
        <w:t>htmlparser</w:t>
      </w:r>
      <w:proofErr w:type="spellEnd"/>
      <w:r>
        <w:rPr>
          <w:rFonts w:hint="eastAsia"/>
        </w:rPr>
        <w:t>或者</w:t>
      </w:r>
      <w:proofErr w:type="spellStart"/>
      <w:r>
        <w:rPr>
          <w:rFonts w:hint="eastAsia"/>
        </w:rPr>
        <w:t>htmlclean</w:t>
      </w:r>
      <w:proofErr w:type="spellEnd"/>
      <w:r>
        <w:rPr>
          <w:rFonts w:hint="eastAsia"/>
        </w:rPr>
        <w:t>等技术对其进行</w:t>
      </w:r>
      <w:r>
        <w:rPr>
          <w:rFonts w:hint="eastAsia"/>
        </w:rPr>
        <w:t>XML</w:t>
      </w:r>
      <w:r>
        <w:rPr>
          <w:rFonts w:hint="eastAsia"/>
        </w:rPr>
        <w:t>数据的转换；</w:t>
      </w:r>
    </w:p>
    <w:p w14:paraId="148F5E75" w14:textId="77777777" w:rsidR="00197B58" w:rsidRDefault="00197B58" w:rsidP="00197B58">
      <w:pPr>
        <w:pStyle w:val="11"/>
        <w:ind w:firstLine="480"/>
      </w:pPr>
      <w:r>
        <w:rPr>
          <w:rFonts w:hint="eastAsia"/>
        </w:rPr>
        <w:t>④图片、图像、音频、视频这些非文本的以二进制形式存储的文件，则不能转换为</w:t>
      </w:r>
      <w:r>
        <w:rPr>
          <w:rFonts w:hint="eastAsia"/>
        </w:rPr>
        <w:t>XML</w:t>
      </w:r>
      <w:r>
        <w:rPr>
          <w:rFonts w:hint="eastAsia"/>
        </w:rPr>
        <w:t>文档，只能采用新建</w:t>
      </w:r>
      <w:r>
        <w:rPr>
          <w:rFonts w:hint="eastAsia"/>
        </w:rPr>
        <w:t>XML</w:t>
      </w:r>
      <w:r>
        <w:rPr>
          <w:rFonts w:hint="eastAsia"/>
        </w:rPr>
        <w:t>文档对这些文件的属性信息进行管理，即创建对应的</w:t>
      </w:r>
      <w:r>
        <w:rPr>
          <w:rFonts w:hint="eastAsia"/>
        </w:rPr>
        <w:t>XML</w:t>
      </w:r>
      <w:r>
        <w:rPr>
          <w:rFonts w:hint="eastAsia"/>
        </w:rPr>
        <w:t>文档对图片、图像、音频、视频等文件的文件名称、文件大小、文件的分类、文件路径等相关属性进行记录。用户需要使用这些文件就可以根据</w:t>
      </w:r>
      <w:r>
        <w:rPr>
          <w:rFonts w:hint="eastAsia"/>
        </w:rPr>
        <w:t>XML</w:t>
      </w:r>
      <w:r>
        <w:rPr>
          <w:rFonts w:hint="eastAsia"/>
        </w:rPr>
        <w:t>文档中的属性信息进行筛选和查找，并根据文档中记录的文件路径进行调用。</w:t>
      </w:r>
    </w:p>
    <w:p w14:paraId="0171BAEC" w14:textId="608D3F84" w:rsidR="00086AB2" w:rsidRDefault="00086AB2" w:rsidP="00086AB2">
      <w:pPr>
        <w:spacing w:before="240" w:after="120" w:line="400" w:lineRule="atLeast"/>
        <w:outlineLvl w:val="3"/>
        <w:rPr>
          <w:rFonts w:eastAsia="黑体"/>
          <w:sz w:val="24"/>
        </w:rPr>
      </w:pPr>
      <w:bookmarkStart w:id="6" w:name="_Toc84500734"/>
      <w:r>
        <w:rPr>
          <w:rFonts w:eastAsia="黑体"/>
          <w:sz w:val="24"/>
        </w:rPr>
        <w:t>3.</w:t>
      </w:r>
      <w:r w:rsidR="004C0F98">
        <w:rPr>
          <w:rFonts w:eastAsia="黑体" w:hint="eastAsia"/>
          <w:sz w:val="24"/>
        </w:rPr>
        <w:t>3</w:t>
      </w:r>
      <w:r>
        <w:rPr>
          <w:rFonts w:eastAsia="黑体"/>
          <w:sz w:val="24"/>
        </w:rPr>
        <w:t>.</w:t>
      </w:r>
      <w:r>
        <w:rPr>
          <w:rFonts w:ascii="Cambria" w:eastAsia="黑体" w:hAnsi="Cambria"/>
          <w:sz w:val="24"/>
        </w:rPr>
        <w:t>3</w:t>
      </w:r>
      <w:bookmarkEnd w:id="6"/>
      <w:r w:rsidR="004C0F98">
        <w:rPr>
          <w:rFonts w:ascii="Cambria" w:eastAsia="黑体" w:hAnsi="Cambria" w:hint="eastAsia"/>
          <w:sz w:val="24"/>
        </w:rPr>
        <w:t>数据存储</w:t>
      </w:r>
    </w:p>
    <w:p w14:paraId="031CA5C3" w14:textId="2C099F80" w:rsidR="00086AB2" w:rsidRDefault="00C47AD6" w:rsidP="00086AB2">
      <w:pPr>
        <w:spacing w:line="400" w:lineRule="exact"/>
        <w:ind w:firstLineChars="200" w:firstLine="480"/>
        <w:rPr>
          <w:rFonts w:eastAsia="宋体"/>
          <w:sz w:val="24"/>
        </w:rPr>
      </w:pPr>
      <w:r>
        <w:rPr>
          <w:rFonts w:eastAsia="宋体" w:hint="eastAsia"/>
          <w:sz w:val="24"/>
        </w:rPr>
        <w:t>在对数据进行结构化处理后，可以得到格式、结构统一的各类试验数据、生产数据、故障数据等，其统一的逻辑结构均为二维表格</w:t>
      </w:r>
      <w:r w:rsidR="005D5CD6">
        <w:rPr>
          <w:rFonts w:eastAsia="宋体" w:hint="eastAsia"/>
          <w:sz w:val="24"/>
        </w:rPr>
        <w:t>的</w:t>
      </w:r>
      <w:r>
        <w:rPr>
          <w:rFonts w:eastAsia="宋体" w:hint="eastAsia"/>
          <w:sz w:val="24"/>
        </w:rPr>
        <w:t>形式。</w:t>
      </w:r>
      <w:r w:rsidR="00EF0E8A">
        <w:rPr>
          <w:rFonts w:eastAsia="宋体" w:hint="eastAsia"/>
          <w:sz w:val="24"/>
        </w:rPr>
        <w:t>在二维表格中，各部分数据被划分为一个个字段，每条数据对于同一个字段可能会有着不同的值，在存储此种类型数据时可以使用关系型数据库统一存储。</w:t>
      </w:r>
    </w:p>
    <w:p w14:paraId="59A5DACF" w14:textId="56BD9D05" w:rsidR="00EF0E8A" w:rsidRDefault="00EF0E8A" w:rsidP="00086AB2">
      <w:pPr>
        <w:spacing w:line="400" w:lineRule="exact"/>
        <w:ind w:firstLineChars="200" w:firstLine="480"/>
        <w:rPr>
          <w:rFonts w:eastAsia="宋体"/>
          <w:sz w:val="24"/>
        </w:rPr>
      </w:pPr>
      <w:r w:rsidRPr="00EF0E8A">
        <w:rPr>
          <w:rFonts w:eastAsia="宋体" w:hint="eastAsia"/>
          <w:sz w:val="24"/>
        </w:rPr>
        <w:lastRenderedPageBreak/>
        <w:t>关系型数据库（</w:t>
      </w:r>
      <w:r w:rsidRPr="00EF0E8A">
        <w:rPr>
          <w:rFonts w:eastAsia="宋体"/>
          <w:sz w:val="24"/>
        </w:rPr>
        <w:t>Relational Database</w:t>
      </w:r>
      <w:r w:rsidRPr="00EF0E8A">
        <w:rPr>
          <w:rFonts w:eastAsia="宋体" w:hint="eastAsia"/>
          <w:sz w:val="24"/>
        </w:rPr>
        <w:t>）是建立在关系模型基础上的数据库，借助于集合代数等数学概念和方法来处理数据库中的数据。</w:t>
      </w:r>
      <w:r w:rsidR="00E62295" w:rsidRPr="00EF0E8A">
        <w:rPr>
          <w:rFonts w:eastAsia="宋体" w:hint="eastAsia"/>
          <w:sz w:val="24"/>
        </w:rPr>
        <w:t>关系模型可以简单理解为二维表格模型，而一个关系型数据库就是由二维表及其之间的关系组成的一个数据组织。</w:t>
      </w:r>
      <w:r w:rsidR="00E62295">
        <w:rPr>
          <w:rFonts w:eastAsia="宋体" w:hint="eastAsia"/>
          <w:sz w:val="24"/>
        </w:rPr>
        <w:t>因此，</w:t>
      </w:r>
      <w:r w:rsidRPr="00EF0E8A">
        <w:rPr>
          <w:rFonts w:eastAsia="宋体" w:hint="eastAsia"/>
          <w:sz w:val="24"/>
        </w:rPr>
        <w:t>关系型数据库以行和列的形式存储数据，</w:t>
      </w:r>
      <w:r w:rsidR="006D50C3">
        <w:rPr>
          <w:rFonts w:eastAsia="宋体" w:hint="eastAsia"/>
          <w:sz w:val="24"/>
        </w:rPr>
        <w:t>其格式与要存储的二维表数据格式完全统一，</w:t>
      </w:r>
      <w:r w:rsidRPr="00EF0E8A">
        <w:rPr>
          <w:rFonts w:eastAsia="宋体" w:hint="eastAsia"/>
          <w:sz w:val="24"/>
        </w:rPr>
        <w:t>用户</w:t>
      </w:r>
      <w:r w:rsidR="006D50C3">
        <w:rPr>
          <w:rFonts w:eastAsia="宋体" w:hint="eastAsia"/>
          <w:sz w:val="24"/>
        </w:rPr>
        <w:t>也可以</w:t>
      </w:r>
      <w:r w:rsidRPr="00EF0E8A">
        <w:rPr>
          <w:rFonts w:eastAsia="宋体" w:hint="eastAsia"/>
          <w:sz w:val="24"/>
        </w:rPr>
        <w:t>通过查询来检索数据库中的数据。</w:t>
      </w:r>
    </w:p>
    <w:p w14:paraId="1907A5CB" w14:textId="77777777" w:rsidR="00EF0E8A" w:rsidRPr="00EF0E8A" w:rsidRDefault="00EF0E8A" w:rsidP="00EF0E8A">
      <w:pPr>
        <w:spacing w:line="400" w:lineRule="exact"/>
        <w:ind w:firstLineChars="200" w:firstLine="480"/>
        <w:rPr>
          <w:rFonts w:eastAsia="宋体"/>
          <w:sz w:val="24"/>
        </w:rPr>
      </w:pPr>
      <w:r w:rsidRPr="00EF0E8A">
        <w:rPr>
          <w:rFonts w:eastAsia="宋体" w:hint="eastAsia"/>
          <w:sz w:val="24"/>
        </w:rPr>
        <w:t>关系型数据库具有如下几个特点：</w:t>
      </w:r>
    </w:p>
    <w:p w14:paraId="5570183D" w14:textId="77777777" w:rsidR="00EF0E8A" w:rsidRPr="00EF0E8A" w:rsidRDefault="00EF0E8A" w:rsidP="00EF0E8A">
      <w:pPr>
        <w:spacing w:line="400" w:lineRule="exact"/>
        <w:ind w:firstLineChars="200" w:firstLine="480"/>
        <w:rPr>
          <w:rFonts w:eastAsia="宋体"/>
          <w:sz w:val="24"/>
        </w:rPr>
      </w:pPr>
      <w:r w:rsidRPr="00EF0E8A">
        <w:rPr>
          <w:rFonts w:eastAsia="宋体" w:hint="eastAsia"/>
          <w:sz w:val="24"/>
        </w:rPr>
        <w:t>存储方式：传统的关系型数据库采用表格的储存方式，数据以行和列的方式进行存储，要读取和查询都十分方便。</w:t>
      </w:r>
    </w:p>
    <w:p w14:paraId="485EBE8A" w14:textId="77777777" w:rsidR="00EF0E8A" w:rsidRPr="00EF0E8A" w:rsidRDefault="00EF0E8A" w:rsidP="00EF0E8A">
      <w:pPr>
        <w:spacing w:line="400" w:lineRule="exact"/>
        <w:ind w:firstLineChars="200" w:firstLine="480"/>
        <w:rPr>
          <w:rFonts w:eastAsia="宋体"/>
          <w:sz w:val="24"/>
        </w:rPr>
      </w:pPr>
      <w:r w:rsidRPr="00EF0E8A">
        <w:rPr>
          <w:rFonts w:eastAsia="宋体" w:hint="eastAsia"/>
          <w:sz w:val="24"/>
        </w:rPr>
        <w:t>存储结构：关系型数据库按照结构化的方法存储数据，每个数据表都必须对各个字段定义好（也就是先定义好表的结构），再根据表的结构存入数据，这样做的好处就是由于数据的形式和内容在存入数据之前就已经定义好了，所以整个数据表的可靠性和稳定性都比较高，但带来的问题就是一旦存入数据后，如果需要修改数据表的结构就会十分困难。</w:t>
      </w:r>
    </w:p>
    <w:p w14:paraId="75C0A0ED" w14:textId="77777777" w:rsidR="00EF0E8A" w:rsidRPr="00EF0E8A" w:rsidRDefault="00EF0E8A" w:rsidP="00EF0E8A">
      <w:pPr>
        <w:spacing w:line="400" w:lineRule="exact"/>
        <w:ind w:firstLineChars="200" w:firstLine="480"/>
        <w:rPr>
          <w:rFonts w:eastAsia="宋体"/>
          <w:sz w:val="24"/>
        </w:rPr>
      </w:pPr>
      <w:r w:rsidRPr="00EF0E8A">
        <w:rPr>
          <w:rFonts w:eastAsia="宋体" w:hint="eastAsia"/>
          <w:sz w:val="24"/>
        </w:rPr>
        <w:t>存储规范：关系型数据库为了避免重复、规范化数据以及充分利用好存储空间，把数据按照最小关系表的形式进行存储，这样数据的管理就可以变得很清晰、一目了然。</w:t>
      </w:r>
    </w:p>
    <w:p w14:paraId="383280CB" w14:textId="77777777" w:rsidR="00EF0E8A" w:rsidRPr="00EF0E8A" w:rsidRDefault="00EF0E8A" w:rsidP="00EF0E8A">
      <w:pPr>
        <w:spacing w:line="400" w:lineRule="exact"/>
        <w:ind w:firstLineChars="200" w:firstLine="480"/>
        <w:rPr>
          <w:rFonts w:eastAsia="宋体"/>
          <w:sz w:val="24"/>
        </w:rPr>
      </w:pPr>
      <w:r w:rsidRPr="00EF0E8A">
        <w:rPr>
          <w:rFonts w:eastAsia="宋体" w:hint="eastAsia"/>
          <w:sz w:val="24"/>
        </w:rPr>
        <w:t>扩展方式：由于关系型数据库将数据存储在数据表中，数据操作的瓶颈出现在多张数据表的操作中，而且数据表越多这个问题越严重，如果要缓解这个问题，只能提高处理能力，也就是选择速度更快性能更高的计算机，这样的方法虽然可以一定的拓展空间，但这样的拓展空间一定有非常有限的，也就是关系型数据库只具备纵向扩展能力。</w:t>
      </w:r>
    </w:p>
    <w:p w14:paraId="0483ACB6" w14:textId="77777777" w:rsidR="00EF0E8A" w:rsidRPr="00EF0E8A" w:rsidRDefault="00EF0E8A" w:rsidP="00EF0E8A">
      <w:pPr>
        <w:spacing w:line="400" w:lineRule="exact"/>
        <w:ind w:firstLineChars="200" w:firstLine="480"/>
        <w:rPr>
          <w:rFonts w:eastAsia="宋体"/>
          <w:sz w:val="24"/>
        </w:rPr>
      </w:pPr>
      <w:r w:rsidRPr="00EF0E8A">
        <w:rPr>
          <w:rFonts w:eastAsia="宋体" w:hint="eastAsia"/>
          <w:sz w:val="24"/>
        </w:rPr>
        <w:t>查询方式：关系型数据库采用结构化查询语言（即</w:t>
      </w:r>
      <w:r w:rsidRPr="00EF0E8A">
        <w:rPr>
          <w:rFonts w:eastAsia="宋体"/>
          <w:sz w:val="24"/>
        </w:rPr>
        <w:t>SQL</w:t>
      </w:r>
      <w:r w:rsidRPr="00EF0E8A">
        <w:rPr>
          <w:rFonts w:eastAsia="宋体" w:hint="eastAsia"/>
          <w:sz w:val="24"/>
        </w:rPr>
        <w:t>）来对数据库进行查询，</w:t>
      </w:r>
      <w:r w:rsidRPr="00EF0E8A">
        <w:rPr>
          <w:rFonts w:eastAsia="宋体"/>
          <w:sz w:val="24"/>
        </w:rPr>
        <w:t>SQL</w:t>
      </w:r>
      <w:r w:rsidRPr="00EF0E8A">
        <w:rPr>
          <w:rFonts w:eastAsia="宋体" w:hint="eastAsia"/>
          <w:sz w:val="24"/>
        </w:rPr>
        <w:t>早已获得了各个数据库厂商的支持，成为数据库行业的标准，它能够支持数据库的</w:t>
      </w:r>
      <w:r w:rsidRPr="00EF0E8A">
        <w:rPr>
          <w:rFonts w:eastAsia="宋体"/>
          <w:sz w:val="24"/>
        </w:rPr>
        <w:t>CRUD</w:t>
      </w:r>
      <w:r w:rsidRPr="00EF0E8A">
        <w:rPr>
          <w:rFonts w:eastAsia="宋体" w:hint="eastAsia"/>
          <w:sz w:val="24"/>
        </w:rPr>
        <w:t>（增加，查询，更新，删除）操作，具有非常强大的功能，</w:t>
      </w:r>
      <w:r w:rsidRPr="00EF0E8A">
        <w:rPr>
          <w:rFonts w:eastAsia="宋体"/>
          <w:sz w:val="24"/>
        </w:rPr>
        <w:t>SQL</w:t>
      </w:r>
      <w:r w:rsidRPr="00EF0E8A">
        <w:rPr>
          <w:rFonts w:eastAsia="宋体" w:hint="eastAsia"/>
          <w:sz w:val="24"/>
        </w:rPr>
        <w:t>可以采用类似索引的方法来加快查询操作。</w:t>
      </w:r>
    </w:p>
    <w:p w14:paraId="4A85881A" w14:textId="77777777" w:rsidR="00EF0E8A" w:rsidRPr="00EF0E8A" w:rsidRDefault="00EF0E8A" w:rsidP="00EF0E8A">
      <w:pPr>
        <w:spacing w:line="400" w:lineRule="exact"/>
        <w:ind w:firstLineChars="200" w:firstLine="480"/>
        <w:rPr>
          <w:rFonts w:eastAsia="宋体"/>
          <w:sz w:val="24"/>
        </w:rPr>
      </w:pPr>
      <w:r w:rsidRPr="00EF0E8A">
        <w:rPr>
          <w:rFonts w:eastAsia="宋体" w:hint="eastAsia"/>
          <w:sz w:val="24"/>
        </w:rPr>
        <w:t>规范化：在数据库的设计开发过程中开发人员通常会面对同时需要对一个或者多个数据实体（包括数组、列表和嵌套数据）进行操作，这样在关系型数据库中，一个数据实体一般首先要分割成多个部分，然后再对分割的部分进行规范化，规范化以后再分别存入到多张关系型数据表中，这是一个复杂的过程。随着软件技术的发展，相当多的软件开发平台都提供一些简单的解决方法，例如，可以利用</w:t>
      </w:r>
      <w:r w:rsidRPr="00EF0E8A">
        <w:rPr>
          <w:rFonts w:eastAsia="宋体"/>
          <w:sz w:val="24"/>
        </w:rPr>
        <w:t>ORM</w:t>
      </w:r>
      <w:r w:rsidRPr="00EF0E8A">
        <w:rPr>
          <w:rFonts w:eastAsia="宋体" w:hint="eastAsia"/>
          <w:sz w:val="24"/>
        </w:rPr>
        <w:t>层（也就是对象关系映射）来将数据库中对象模型映射到基于</w:t>
      </w:r>
      <w:r w:rsidRPr="00EF0E8A">
        <w:rPr>
          <w:rFonts w:eastAsia="宋体"/>
          <w:sz w:val="24"/>
        </w:rPr>
        <w:t>SQL</w:t>
      </w:r>
      <w:r w:rsidRPr="00EF0E8A">
        <w:rPr>
          <w:rFonts w:eastAsia="宋体" w:hint="eastAsia"/>
          <w:sz w:val="24"/>
        </w:rPr>
        <w:t>的关系型数据库中</w:t>
      </w:r>
      <w:proofErr w:type="gramStart"/>
      <w:r w:rsidRPr="00EF0E8A">
        <w:rPr>
          <w:rFonts w:eastAsia="宋体" w:hint="eastAsia"/>
          <w:sz w:val="24"/>
        </w:rPr>
        <w:t>去以及</w:t>
      </w:r>
      <w:proofErr w:type="gramEnd"/>
      <w:r w:rsidRPr="00EF0E8A">
        <w:rPr>
          <w:rFonts w:eastAsia="宋体" w:hint="eastAsia"/>
          <w:sz w:val="24"/>
        </w:rPr>
        <w:t>进行不同类型系统的数据之间的转换。</w:t>
      </w:r>
    </w:p>
    <w:p w14:paraId="7FC319F2" w14:textId="77777777" w:rsidR="00EF0E8A" w:rsidRPr="00EF0E8A" w:rsidRDefault="00EF0E8A" w:rsidP="00EF0E8A">
      <w:pPr>
        <w:spacing w:line="400" w:lineRule="exact"/>
        <w:ind w:firstLineChars="200" w:firstLine="480"/>
        <w:rPr>
          <w:rFonts w:eastAsia="宋体"/>
          <w:sz w:val="24"/>
        </w:rPr>
      </w:pPr>
      <w:r w:rsidRPr="00EF0E8A">
        <w:rPr>
          <w:rFonts w:eastAsia="宋体" w:hint="eastAsia"/>
          <w:sz w:val="24"/>
        </w:rPr>
        <w:t>事务性：关系型数据库强调</w:t>
      </w:r>
      <w:r w:rsidRPr="00EF0E8A">
        <w:rPr>
          <w:rFonts w:eastAsia="宋体"/>
          <w:sz w:val="24"/>
        </w:rPr>
        <w:t>ACID</w:t>
      </w:r>
      <w:r w:rsidRPr="00EF0E8A">
        <w:rPr>
          <w:rFonts w:eastAsia="宋体" w:hint="eastAsia"/>
          <w:sz w:val="24"/>
        </w:rPr>
        <w:t>规则（原子性（</w:t>
      </w:r>
      <w:r w:rsidRPr="00EF0E8A">
        <w:rPr>
          <w:rFonts w:eastAsia="宋体"/>
          <w:sz w:val="24"/>
        </w:rPr>
        <w:t>Atomicity</w:t>
      </w:r>
      <w:r w:rsidRPr="00EF0E8A">
        <w:rPr>
          <w:rFonts w:eastAsia="宋体" w:hint="eastAsia"/>
          <w:sz w:val="24"/>
        </w:rPr>
        <w:t>）、一致性</w:t>
      </w:r>
      <w:r w:rsidRPr="00EF0E8A">
        <w:rPr>
          <w:rFonts w:eastAsia="宋体" w:hint="eastAsia"/>
          <w:sz w:val="24"/>
        </w:rPr>
        <w:lastRenderedPageBreak/>
        <w:t>（</w:t>
      </w:r>
      <w:r w:rsidRPr="00EF0E8A">
        <w:rPr>
          <w:rFonts w:eastAsia="宋体"/>
          <w:sz w:val="24"/>
        </w:rPr>
        <w:t>Consistency</w:t>
      </w:r>
      <w:r w:rsidRPr="00EF0E8A">
        <w:rPr>
          <w:rFonts w:eastAsia="宋体" w:hint="eastAsia"/>
          <w:sz w:val="24"/>
        </w:rPr>
        <w:t>）、隔离性（</w:t>
      </w:r>
      <w:r w:rsidRPr="00EF0E8A">
        <w:rPr>
          <w:rFonts w:eastAsia="宋体"/>
          <w:sz w:val="24"/>
        </w:rPr>
        <w:t>Isolation</w:t>
      </w:r>
      <w:r w:rsidRPr="00EF0E8A">
        <w:rPr>
          <w:rFonts w:eastAsia="宋体" w:hint="eastAsia"/>
          <w:sz w:val="24"/>
        </w:rPr>
        <w:t>）、持久性（</w:t>
      </w:r>
      <w:r w:rsidRPr="00EF0E8A">
        <w:rPr>
          <w:rFonts w:eastAsia="宋体"/>
          <w:sz w:val="24"/>
        </w:rPr>
        <w:t>Durability</w:t>
      </w:r>
      <w:r w:rsidRPr="00EF0E8A">
        <w:rPr>
          <w:rFonts w:eastAsia="宋体" w:hint="eastAsia"/>
          <w:sz w:val="24"/>
        </w:rPr>
        <w:t>）），可以满足对事务性要求较高或者需要进行复杂数据查询的数据操作，而且可以充分满足数据库操作的高性能和操作稳定性的要求。并且关系型数据库十分强调数据的强一致性，对于事务的操作有很好的支持。关系型数据库可以控制事务原子性细粒度，并且一旦操作有误或者有需要，可以</w:t>
      </w:r>
      <w:proofErr w:type="gramStart"/>
      <w:r w:rsidRPr="00EF0E8A">
        <w:rPr>
          <w:rFonts w:eastAsia="宋体" w:hint="eastAsia"/>
          <w:sz w:val="24"/>
        </w:rPr>
        <w:t>马上回滚事务</w:t>
      </w:r>
      <w:proofErr w:type="gramEnd"/>
      <w:r w:rsidRPr="00EF0E8A">
        <w:rPr>
          <w:rFonts w:eastAsia="宋体" w:hint="eastAsia"/>
          <w:sz w:val="24"/>
        </w:rPr>
        <w:t>。</w:t>
      </w:r>
    </w:p>
    <w:p w14:paraId="7AC74435" w14:textId="77777777" w:rsidR="00EF0E8A" w:rsidRPr="00EF0E8A" w:rsidRDefault="00EF0E8A" w:rsidP="00EF0E8A">
      <w:pPr>
        <w:spacing w:line="400" w:lineRule="exact"/>
        <w:ind w:firstLineChars="200" w:firstLine="480"/>
        <w:rPr>
          <w:rFonts w:eastAsia="宋体"/>
          <w:sz w:val="24"/>
        </w:rPr>
      </w:pPr>
      <w:r w:rsidRPr="00EF0E8A">
        <w:rPr>
          <w:rFonts w:eastAsia="宋体" w:hint="eastAsia"/>
          <w:sz w:val="24"/>
        </w:rPr>
        <w:t>读写性能：关系型数据库十分强调数据的一致性，并为此降低读写性能付出了巨大的代价，虽然关系型数据库存储数据和处理数据的可靠性很不错，但一旦面对海量数据的处理的时候效率就会变得很差，特别是遇到高并发读写的时候性能就会下降的非常厉害。</w:t>
      </w:r>
    </w:p>
    <w:p w14:paraId="4990A9A7" w14:textId="6AC92322" w:rsidR="00EF0E8A" w:rsidRPr="00EF0E8A" w:rsidRDefault="00EF0E8A" w:rsidP="00EF0E8A">
      <w:pPr>
        <w:spacing w:line="400" w:lineRule="exact"/>
        <w:ind w:firstLineChars="200" w:firstLine="480"/>
        <w:rPr>
          <w:rFonts w:eastAsia="宋体"/>
          <w:sz w:val="24"/>
        </w:rPr>
      </w:pPr>
      <w:r w:rsidRPr="00EF0E8A">
        <w:rPr>
          <w:rFonts w:eastAsia="宋体" w:hint="eastAsia"/>
          <w:sz w:val="24"/>
        </w:rPr>
        <w:t>在关系型数据库中，数据由不同的表组成，每个表包含有不同的字段，还可以对各个字段施加多种限制，其结构如下</w:t>
      </w:r>
      <w:r w:rsidRPr="00431979">
        <w:rPr>
          <w:rFonts w:eastAsia="宋体" w:hint="eastAsia"/>
          <w:sz w:val="24"/>
          <w:highlight w:val="yellow"/>
        </w:rPr>
        <w:t>表</w:t>
      </w:r>
      <w:r w:rsidR="00431979" w:rsidRPr="00431979">
        <w:rPr>
          <w:rFonts w:eastAsia="宋体" w:hint="eastAsia"/>
          <w:sz w:val="24"/>
          <w:highlight w:val="yellow"/>
        </w:rPr>
        <w:t>X</w:t>
      </w:r>
      <w:r w:rsidRPr="00EF0E8A">
        <w:rPr>
          <w:rFonts w:eastAsia="宋体" w:hint="eastAsia"/>
          <w:sz w:val="24"/>
        </w:rPr>
        <w:t>所示。</w:t>
      </w:r>
    </w:p>
    <w:p w14:paraId="15AF0DEF" w14:textId="353CE17D" w:rsidR="00431979" w:rsidRDefault="00431979" w:rsidP="00431979">
      <w:pPr>
        <w:pStyle w:val="ad"/>
        <w:spacing w:before="120"/>
      </w:pPr>
      <w:r>
        <w:rPr>
          <w:rFonts w:hint="eastAsia"/>
        </w:rPr>
        <w:t>表</w:t>
      </w:r>
      <w:r>
        <w:rPr>
          <w:rFonts w:hint="eastAsia"/>
        </w:rPr>
        <w:t>X</w:t>
      </w:r>
      <w:r>
        <w:t xml:space="preserve"> </w:t>
      </w:r>
      <w:r>
        <w:rPr>
          <w:rFonts w:hint="eastAsia"/>
        </w:rPr>
        <w:t>关系型数据表结构</w:t>
      </w:r>
    </w:p>
    <w:tbl>
      <w:tblPr>
        <w:tblStyle w:val="62"/>
        <w:tblW w:w="5000" w:type="pct"/>
        <w:jc w:val="center"/>
        <w:tblLook w:val="04A0" w:firstRow="1" w:lastRow="0" w:firstColumn="1" w:lastColumn="0" w:noHBand="0" w:noVBand="1"/>
      </w:tblPr>
      <w:tblGrid>
        <w:gridCol w:w="2907"/>
        <w:gridCol w:w="3058"/>
        <w:gridCol w:w="2557"/>
      </w:tblGrid>
      <w:tr w:rsidR="00431979" w14:paraId="647FB120" w14:textId="77777777" w:rsidTr="000705F0">
        <w:trPr>
          <w:jc w:val="center"/>
        </w:trPr>
        <w:tc>
          <w:tcPr>
            <w:tcW w:w="1706" w:type="pct"/>
            <w:tcBorders>
              <w:top w:val="single" w:sz="4" w:space="0" w:color="auto"/>
              <w:left w:val="single" w:sz="4" w:space="0" w:color="auto"/>
              <w:bottom w:val="single" w:sz="4" w:space="0" w:color="auto"/>
              <w:right w:val="single" w:sz="4" w:space="0" w:color="auto"/>
            </w:tcBorders>
            <w:vAlign w:val="center"/>
          </w:tcPr>
          <w:p w14:paraId="77B6416B" w14:textId="77777777" w:rsidR="00431979" w:rsidRDefault="00431979" w:rsidP="000705F0">
            <w:pPr>
              <w:pStyle w:val="ae"/>
              <w:spacing w:line="280" w:lineRule="exact"/>
              <w:jc w:val="center"/>
            </w:pPr>
            <w:r>
              <w:rPr>
                <w:rFonts w:hint="eastAsia"/>
              </w:rPr>
              <w:t>字段</w:t>
            </w:r>
            <w:r>
              <w:rPr>
                <w:rFonts w:hint="eastAsia"/>
              </w:rPr>
              <w:t>1</w:t>
            </w:r>
          </w:p>
        </w:tc>
        <w:tc>
          <w:tcPr>
            <w:tcW w:w="1794" w:type="pct"/>
            <w:tcBorders>
              <w:top w:val="single" w:sz="4" w:space="0" w:color="auto"/>
              <w:left w:val="single" w:sz="4" w:space="0" w:color="auto"/>
              <w:bottom w:val="single" w:sz="4" w:space="0" w:color="auto"/>
              <w:right w:val="single" w:sz="4" w:space="0" w:color="auto"/>
            </w:tcBorders>
            <w:vAlign w:val="center"/>
          </w:tcPr>
          <w:p w14:paraId="25F89D89" w14:textId="77777777" w:rsidR="00431979" w:rsidRDefault="00431979" w:rsidP="000705F0">
            <w:pPr>
              <w:pStyle w:val="ae"/>
              <w:spacing w:line="280" w:lineRule="exact"/>
              <w:jc w:val="center"/>
            </w:pPr>
            <w:r>
              <w:rPr>
                <w:rFonts w:hint="eastAsia"/>
              </w:rPr>
              <w:t>字段</w:t>
            </w:r>
            <w:r>
              <w:rPr>
                <w:rFonts w:hint="eastAsia"/>
              </w:rPr>
              <w:t>2</w:t>
            </w:r>
          </w:p>
        </w:tc>
        <w:tc>
          <w:tcPr>
            <w:tcW w:w="1500" w:type="pct"/>
            <w:tcBorders>
              <w:top w:val="single" w:sz="4" w:space="0" w:color="auto"/>
              <w:left w:val="single" w:sz="4" w:space="0" w:color="auto"/>
              <w:bottom w:val="single" w:sz="4" w:space="0" w:color="auto"/>
              <w:right w:val="single" w:sz="4" w:space="0" w:color="auto"/>
            </w:tcBorders>
            <w:vAlign w:val="center"/>
          </w:tcPr>
          <w:p w14:paraId="4DC04764" w14:textId="77777777" w:rsidR="00431979" w:rsidRDefault="00431979" w:rsidP="000705F0">
            <w:pPr>
              <w:pStyle w:val="ae"/>
              <w:spacing w:line="280" w:lineRule="exact"/>
              <w:jc w:val="center"/>
            </w:pPr>
            <w:r>
              <w:rPr>
                <w:rFonts w:hint="eastAsia"/>
              </w:rPr>
              <w:t>字段</w:t>
            </w:r>
            <w:r>
              <w:rPr>
                <w:rFonts w:hint="eastAsia"/>
              </w:rPr>
              <w:t>3</w:t>
            </w:r>
          </w:p>
        </w:tc>
      </w:tr>
      <w:tr w:rsidR="00431979" w14:paraId="4D126166" w14:textId="77777777" w:rsidTr="000705F0">
        <w:trPr>
          <w:jc w:val="center"/>
        </w:trPr>
        <w:tc>
          <w:tcPr>
            <w:tcW w:w="1706" w:type="pct"/>
            <w:tcBorders>
              <w:top w:val="single" w:sz="4" w:space="0" w:color="auto"/>
              <w:left w:val="single" w:sz="4" w:space="0" w:color="auto"/>
              <w:bottom w:val="single" w:sz="4" w:space="0" w:color="auto"/>
              <w:right w:val="single" w:sz="4" w:space="0" w:color="auto"/>
            </w:tcBorders>
            <w:vAlign w:val="center"/>
          </w:tcPr>
          <w:p w14:paraId="11BB04C0" w14:textId="77777777" w:rsidR="00431979" w:rsidRDefault="00431979" w:rsidP="000705F0">
            <w:pPr>
              <w:pStyle w:val="ae"/>
              <w:spacing w:line="280" w:lineRule="exact"/>
              <w:jc w:val="center"/>
            </w:pPr>
            <w:r>
              <w:rPr>
                <w:rFonts w:hint="eastAsia"/>
              </w:rPr>
              <w:t>A</w:t>
            </w:r>
          </w:p>
        </w:tc>
        <w:tc>
          <w:tcPr>
            <w:tcW w:w="1794" w:type="pct"/>
            <w:tcBorders>
              <w:top w:val="single" w:sz="4" w:space="0" w:color="auto"/>
              <w:left w:val="single" w:sz="4" w:space="0" w:color="auto"/>
              <w:bottom w:val="single" w:sz="4" w:space="0" w:color="auto"/>
              <w:right w:val="single" w:sz="4" w:space="0" w:color="auto"/>
            </w:tcBorders>
            <w:vAlign w:val="center"/>
          </w:tcPr>
          <w:p w14:paraId="4EB1F159" w14:textId="77777777" w:rsidR="00431979" w:rsidRDefault="00431979" w:rsidP="000705F0">
            <w:pPr>
              <w:pStyle w:val="ae"/>
              <w:spacing w:line="280" w:lineRule="exact"/>
              <w:jc w:val="center"/>
            </w:pPr>
            <w:r>
              <w:rPr>
                <w:rFonts w:hint="eastAsia"/>
              </w:rPr>
              <w:t>E</w:t>
            </w:r>
          </w:p>
        </w:tc>
        <w:tc>
          <w:tcPr>
            <w:tcW w:w="1500" w:type="pct"/>
            <w:tcBorders>
              <w:top w:val="single" w:sz="4" w:space="0" w:color="auto"/>
              <w:left w:val="single" w:sz="4" w:space="0" w:color="auto"/>
              <w:bottom w:val="single" w:sz="4" w:space="0" w:color="auto"/>
              <w:right w:val="single" w:sz="4" w:space="0" w:color="auto"/>
            </w:tcBorders>
            <w:vAlign w:val="center"/>
          </w:tcPr>
          <w:p w14:paraId="1B84B4A2" w14:textId="77777777" w:rsidR="00431979" w:rsidRDefault="00431979" w:rsidP="000705F0">
            <w:pPr>
              <w:pStyle w:val="ae"/>
              <w:spacing w:line="280" w:lineRule="exact"/>
              <w:jc w:val="center"/>
            </w:pPr>
            <w:r>
              <w:rPr>
                <w:rFonts w:hint="eastAsia"/>
              </w:rPr>
              <w:t>I</w:t>
            </w:r>
          </w:p>
        </w:tc>
      </w:tr>
      <w:tr w:rsidR="00431979" w14:paraId="54899B67" w14:textId="77777777" w:rsidTr="000705F0">
        <w:trPr>
          <w:jc w:val="center"/>
        </w:trPr>
        <w:tc>
          <w:tcPr>
            <w:tcW w:w="1706" w:type="pct"/>
            <w:tcBorders>
              <w:top w:val="single" w:sz="4" w:space="0" w:color="auto"/>
              <w:left w:val="single" w:sz="4" w:space="0" w:color="auto"/>
              <w:bottom w:val="single" w:sz="4" w:space="0" w:color="auto"/>
              <w:right w:val="single" w:sz="4" w:space="0" w:color="auto"/>
            </w:tcBorders>
            <w:vAlign w:val="center"/>
          </w:tcPr>
          <w:p w14:paraId="552F68E2" w14:textId="77777777" w:rsidR="00431979" w:rsidRDefault="00431979" w:rsidP="000705F0">
            <w:pPr>
              <w:pStyle w:val="ae"/>
              <w:spacing w:line="280" w:lineRule="exact"/>
              <w:jc w:val="center"/>
            </w:pPr>
            <w:r>
              <w:rPr>
                <w:rFonts w:hint="eastAsia"/>
              </w:rPr>
              <w:t>B</w:t>
            </w:r>
          </w:p>
        </w:tc>
        <w:tc>
          <w:tcPr>
            <w:tcW w:w="1794" w:type="pct"/>
            <w:tcBorders>
              <w:top w:val="single" w:sz="4" w:space="0" w:color="auto"/>
              <w:left w:val="single" w:sz="4" w:space="0" w:color="auto"/>
              <w:bottom w:val="single" w:sz="4" w:space="0" w:color="auto"/>
              <w:right w:val="single" w:sz="4" w:space="0" w:color="auto"/>
            </w:tcBorders>
            <w:vAlign w:val="center"/>
          </w:tcPr>
          <w:p w14:paraId="16D79659" w14:textId="77777777" w:rsidR="00431979" w:rsidRDefault="00431979" w:rsidP="000705F0">
            <w:pPr>
              <w:pStyle w:val="ae"/>
              <w:spacing w:line="280" w:lineRule="exact"/>
              <w:jc w:val="center"/>
            </w:pPr>
            <w:r>
              <w:t>F</w:t>
            </w:r>
          </w:p>
        </w:tc>
        <w:tc>
          <w:tcPr>
            <w:tcW w:w="1500" w:type="pct"/>
            <w:tcBorders>
              <w:top w:val="single" w:sz="4" w:space="0" w:color="auto"/>
              <w:left w:val="single" w:sz="4" w:space="0" w:color="auto"/>
              <w:bottom w:val="single" w:sz="4" w:space="0" w:color="auto"/>
              <w:right w:val="single" w:sz="4" w:space="0" w:color="auto"/>
            </w:tcBorders>
            <w:vAlign w:val="center"/>
          </w:tcPr>
          <w:p w14:paraId="67AF8B8D" w14:textId="77777777" w:rsidR="00431979" w:rsidRDefault="00431979" w:rsidP="000705F0">
            <w:pPr>
              <w:pStyle w:val="ae"/>
              <w:spacing w:line="280" w:lineRule="exact"/>
              <w:jc w:val="center"/>
            </w:pPr>
            <w:r>
              <w:rPr>
                <w:rFonts w:hint="eastAsia"/>
              </w:rPr>
              <w:t>J</w:t>
            </w:r>
          </w:p>
        </w:tc>
      </w:tr>
      <w:tr w:rsidR="00431979" w14:paraId="4443C4F7" w14:textId="77777777" w:rsidTr="000705F0">
        <w:trPr>
          <w:jc w:val="center"/>
        </w:trPr>
        <w:tc>
          <w:tcPr>
            <w:tcW w:w="1706" w:type="pct"/>
            <w:tcBorders>
              <w:top w:val="single" w:sz="4" w:space="0" w:color="auto"/>
              <w:left w:val="single" w:sz="4" w:space="0" w:color="auto"/>
              <w:bottom w:val="single" w:sz="4" w:space="0" w:color="auto"/>
              <w:right w:val="single" w:sz="4" w:space="0" w:color="auto"/>
            </w:tcBorders>
            <w:vAlign w:val="center"/>
          </w:tcPr>
          <w:p w14:paraId="3E1BAFEF" w14:textId="77777777" w:rsidR="00431979" w:rsidRDefault="00431979" w:rsidP="000705F0">
            <w:pPr>
              <w:pStyle w:val="ae"/>
              <w:spacing w:line="280" w:lineRule="exact"/>
              <w:jc w:val="center"/>
            </w:pPr>
            <w:r>
              <w:rPr>
                <w:rFonts w:hint="eastAsia"/>
              </w:rPr>
              <w:t>C</w:t>
            </w:r>
          </w:p>
        </w:tc>
        <w:tc>
          <w:tcPr>
            <w:tcW w:w="1794" w:type="pct"/>
            <w:tcBorders>
              <w:top w:val="single" w:sz="4" w:space="0" w:color="auto"/>
              <w:left w:val="single" w:sz="4" w:space="0" w:color="auto"/>
              <w:bottom w:val="single" w:sz="4" w:space="0" w:color="auto"/>
              <w:right w:val="single" w:sz="4" w:space="0" w:color="auto"/>
            </w:tcBorders>
            <w:vAlign w:val="center"/>
          </w:tcPr>
          <w:p w14:paraId="473944C8" w14:textId="77777777" w:rsidR="00431979" w:rsidRDefault="00431979" w:rsidP="000705F0">
            <w:pPr>
              <w:pStyle w:val="ae"/>
              <w:spacing w:line="280" w:lineRule="exact"/>
              <w:jc w:val="center"/>
            </w:pPr>
            <w:r>
              <w:rPr>
                <w:rFonts w:hint="eastAsia"/>
              </w:rPr>
              <w:t>G</w:t>
            </w:r>
          </w:p>
        </w:tc>
        <w:tc>
          <w:tcPr>
            <w:tcW w:w="1500" w:type="pct"/>
            <w:tcBorders>
              <w:top w:val="single" w:sz="4" w:space="0" w:color="auto"/>
              <w:left w:val="single" w:sz="4" w:space="0" w:color="auto"/>
              <w:bottom w:val="single" w:sz="4" w:space="0" w:color="auto"/>
              <w:right w:val="single" w:sz="4" w:space="0" w:color="auto"/>
            </w:tcBorders>
            <w:vAlign w:val="center"/>
          </w:tcPr>
          <w:p w14:paraId="7B108824" w14:textId="77777777" w:rsidR="00431979" w:rsidRDefault="00431979" w:rsidP="000705F0">
            <w:pPr>
              <w:pStyle w:val="ae"/>
              <w:spacing w:line="280" w:lineRule="exact"/>
              <w:jc w:val="center"/>
            </w:pPr>
            <w:r>
              <w:rPr>
                <w:rFonts w:hint="eastAsia"/>
              </w:rPr>
              <w:t>K</w:t>
            </w:r>
          </w:p>
        </w:tc>
      </w:tr>
    </w:tbl>
    <w:p w14:paraId="093CE0AE" w14:textId="7C4F2435" w:rsidR="00EF0E8A" w:rsidRDefault="00325019" w:rsidP="00EF0E8A">
      <w:pPr>
        <w:spacing w:line="400" w:lineRule="exact"/>
        <w:ind w:firstLineChars="200" w:firstLine="480"/>
        <w:rPr>
          <w:rFonts w:eastAsia="宋体"/>
          <w:sz w:val="24"/>
        </w:rPr>
      </w:pPr>
      <w:r w:rsidRPr="00325019">
        <w:rPr>
          <w:rFonts w:eastAsia="宋体" w:hint="eastAsia"/>
          <w:sz w:val="24"/>
        </w:rPr>
        <w:t>在使用关系型数据库存储</w:t>
      </w:r>
      <w:r>
        <w:rPr>
          <w:rFonts w:eastAsia="宋体" w:hint="eastAsia"/>
          <w:sz w:val="24"/>
        </w:rPr>
        <w:t>二维表</w:t>
      </w:r>
      <w:r w:rsidRPr="00325019">
        <w:rPr>
          <w:rFonts w:eastAsia="宋体" w:hint="eastAsia"/>
          <w:sz w:val="24"/>
        </w:rPr>
        <w:t>数据时，可以使用当前流行的</w:t>
      </w:r>
      <w:r w:rsidRPr="00325019">
        <w:rPr>
          <w:rFonts w:eastAsia="宋体"/>
          <w:sz w:val="24"/>
        </w:rPr>
        <w:t>MySQL</w:t>
      </w:r>
      <w:r w:rsidRPr="00325019">
        <w:rPr>
          <w:rFonts w:eastAsia="宋体" w:hint="eastAsia"/>
          <w:sz w:val="24"/>
        </w:rPr>
        <w:t>数据库管理系统。</w:t>
      </w:r>
      <w:r w:rsidRPr="00325019">
        <w:rPr>
          <w:rFonts w:eastAsia="宋体"/>
          <w:sz w:val="24"/>
        </w:rPr>
        <w:t>MySQL</w:t>
      </w:r>
      <w:r w:rsidRPr="00325019">
        <w:rPr>
          <w:rFonts w:eastAsia="宋体" w:hint="eastAsia"/>
          <w:sz w:val="24"/>
        </w:rPr>
        <w:t>是</w:t>
      </w:r>
      <w:r>
        <w:rPr>
          <w:rFonts w:eastAsia="宋体" w:hint="eastAsia"/>
          <w:sz w:val="24"/>
        </w:rPr>
        <w:t>目前最流行</w:t>
      </w:r>
      <w:r w:rsidRPr="00325019">
        <w:rPr>
          <w:rFonts w:eastAsia="宋体" w:hint="eastAsia"/>
          <w:sz w:val="24"/>
        </w:rPr>
        <w:t>的</w:t>
      </w:r>
      <w:r w:rsidRPr="00325019">
        <w:rPr>
          <w:rFonts w:eastAsia="宋体"/>
          <w:sz w:val="24"/>
        </w:rPr>
        <w:t>RDBMS</w:t>
      </w:r>
      <w:r w:rsidRPr="00325019">
        <w:rPr>
          <w:rFonts w:eastAsia="宋体" w:hint="eastAsia"/>
          <w:sz w:val="24"/>
        </w:rPr>
        <w:t>（</w:t>
      </w:r>
      <w:r w:rsidRPr="00325019">
        <w:rPr>
          <w:rFonts w:eastAsia="宋体"/>
          <w:sz w:val="24"/>
        </w:rPr>
        <w:t>Relational Database Management System</w:t>
      </w:r>
      <w:r w:rsidRPr="00325019">
        <w:rPr>
          <w:rFonts w:eastAsia="宋体" w:hint="eastAsia"/>
          <w:sz w:val="24"/>
        </w:rPr>
        <w:t>，关系数据库管理系统）应用软件之一。</w:t>
      </w:r>
      <w:r w:rsidRPr="00325019">
        <w:rPr>
          <w:rFonts w:eastAsia="宋体"/>
          <w:sz w:val="24"/>
        </w:rPr>
        <w:t>MySQL</w:t>
      </w:r>
      <w:r w:rsidRPr="00325019">
        <w:rPr>
          <w:rFonts w:eastAsia="宋体" w:hint="eastAsia"/>
          <w:sz w:val="24"/>
        </w:rPr>
        <w:t>所使用的</w:t>
      </w:r>
      <w:r w:rsidRPr="00325019">
        <w:rPr>
          <w:rFonts w:eastAsia="宋体"/>
          <w:sz w:val="24"/>
        </w:rPr>
        <w:t>SQL</w:t>
      </w:r>
      <w:r w:rsidRPr="00325019">
        <w:rPr>
          <w:rFonts w:eastAsia="宋体" w:hint="eastAsia"/>
          <w:sz w:val="24"/>
        </w:rPr>
        <w:t>语言</w:t>
      </w:r>
      <w:r>
        <w:rPr>
          <w:rFonts w:eastAsia="宋体" w:hint="eastAsia"/>
          <w:sz w:val="24"/>
        </w:rPr>
        <w:t>也</w:t>
      </w:r>
      <w:r w:rsidRPr="00325019">
        <w:rPr>
          <w:rFonts w:eastAsia="宋体" w:hint="eastAsia"/>
          <w:sz w:val="24"/>
        </w:rPr>
        <w:t>是用于访问数据库的最常用标准化语言。由于其体积小、速度快、总体拥有成本低，尤其是开放源码这一特点，一般中小型网站的开发都选择</w:t>
      </w:r>
      <w:r w:rsidRPr="00325019">
        <w:rPr>
          <w:rFonts w:eastAsia="宋体"/>
          <w:sz w:val="24"/>
        </w:rPr>
        <w:t>MySQL</w:t>
      </w:r>
      <w:r w:rsidRPr="00325019">
        <w:rPr>
          <w:rFonts w:eastAsia="宋体" w:hint="eastAsia"/>
          <w:sz w:val="24"/>
        </w:rPr>
        <w:t>作为网站数据库。</w:t>
      </w:r>
      <w:r w:rsidR="00EF0E8A" w:rsidRPr="00EF0E8A">
        <w:rPr>
          <w:rFonts w:eastAsia="宋体" w:hint="eastAsia"/>
          <w:sz w:val="24"/>
        </w:rPr>
        <w:t>使用</w:t>
      </w:r>
      <w:r w:rsidR="00EF0E8A" w:rsidRPr="00EF0E8A">
        <w:rPr>
          <w:rFonts w:eastAsia="宋体"/>
          <w:sz w:val="24"/>
        </w:rPr>
        <w:t>MySQL</w:t>
      </w:r>
      <w:r w:rsidR="00EF0E8A" w:rsidRPr="00EF0E8A">
        <w:rPr>
          <w:rFonts w:eastAsia="宋体" w:hint="eastAsia"/>
          <w:sz w:val="24"/>
        </w:rPr>
        <w:t>数据库存储</w:t>
      </w:r>
      <w:r>
        <w:rPr>
          <w:rFonts w:eastAsia="宋体" w:hint="eastAsia"/>
          <w:sz w:val="24"/>
        </w:rPr>
        <w:t>二维表数据时非常方便</w:t>
      </w:r>
      <w:r w:rsidR="00EF0E8A" w:rsidRPr="00EF0E8A">
        <w:rPr>
          <w:rFonts w:eastAsia="宋体" w:hint="eastAsia"/>
          <w:sz w:val="24"/>
        </w:rPr>
        <w:t>快速：</w:t>
      </w:r>
      <w:r>
        <w:rPr>
          <w:rFonts w:eastAsia="宋体" w:hint="eastAsia"/>
          <w:sz w:val="24"/>
        </w:rPr>
        <w:t>只需要将已经规范化处理的表数据</w:t>
      </w:r>
      <w:r w:rsidR="00EF0E8A" w:rsidRPr="00EF0E8A">
        <w:rPr>
          <w:rFonts w:eastAsia="宋体" w:hint="eastAsia"/>
          <w:sz w:val="24"/>
        </w:rPr>
        <w:t>存储为</w:t>
      </w:r>
      <w:r w:rsidR="00EF0E8A" w:rsidRPr="00EF0E8A">
        <w:rPr>
          <w:rFonts w:eastAsia="宋体"/>
          <w:sz w:val="24"/>
        </w:rPr>
        <w:t>CSV</w:t>
      </w:r>
      <w:r w:rsidR="00EF0E8A" w:rsidRPr="00EF0E8A">
        <w:rPr>
          <w:rFonts w:eastAsia="宋体" w:hint="eastAsia"/>
          <w:sz w:val="24"/>
        </w:rPr>
        <w:t>文件、</w:t>
      </w:r>
      <w:r w:rsidR="00EF0E8A" w:rsidRPr="00EF0E8A">
        <w:rPr>
          <w:rFonts w:eastAsia="宋体"/>
          <w:sz w:val="24"/>
        </w:rPr>
        <w:t>EXCEL</w:t>
      </w:r>
      <w:r w:rsidR="00EF0E8A" w:rsidRPr="00EF0E8A">
        <w:rPr>
          <w:rFonts w:eastAsia="宋体" w:hint="eastAsia"/>
          <w:sz w:val="24"/>
        </w:rPr>
        <w:t>文件等格式，然后</w:t>
      </w:r>
      <w:r>
        <w:rPr>
          <w:rFonts w:eastAsia="宋体" w:hint="eastAsia"/>
          <w:sz w:val="24"/>
        </w:rPr>
        <w:t>就</w:t>
      </w:r>
      <w:r w:rsidR="00EF0E8A" w:rsidRPr="00EF0E8A">
        <w:rPr>
          <w:rFonts w:eastAsia="宋体" w:hint="eastAsia"/>
          <w:sz w:val="24"/>
        </w:rPr>
        <w:t>可以使用各种各样的数据库管理工具从这些文件中批量导入数据。</w:t>
      </w:r>
    </w:p>
    <w:p w14:paraId="032D0BE7" w14:textId="37C027E7" w:rsidR="00C537DD" w:rsidRDefault="00C537DD" w:rsidP="00EF0E8A">
      <w:pPr>
        <w:spacing w:line="400" w:lineRule="exact"/>
        <w:ind w:firstLineChars="200" w:firstLine="480"/>
        <w:rPr>
          <w:rFonts w:eastAsia="宋体"/>
          <w:sz w:val="24"/>
        </w:rPr>
      </w:pPr>
      <w:r>
        <w:rPr>
          <w:rFonts w:eastAsia="宋体" w:hint="eastAsia"/>
          <w:sz w:val="24"/>
        </w:rPr>
        <w:t>在数据库中存储知识时，还应该满足以下要求：</w:t>
      </w:r>
    </w:p>
    <w:p w14:paraId="61C7A42E" w14:textId="6E3A4031" w:rsidR="00C537DD" w:rsidRDefault="00C537DD" w:rsidP="004C3614">
      <w:pPr>
        <w:pStyle w:val="31"/>
        <w:ind w:firstLine="384"/>
      </w:pPr>
      <w:r>
        <w:rPr>
          <w:rFonts w:hint="eastAsia"/>
        </w:rPr>
        <w:t>（</w:t>
      </w:r>
      <w:r>
        <w:rPr>
          <w:rFonts w:hint="eastAsia"/>
        </w:rPr>
        <w:t>1</w:t>
      </w:r>
      <w:r>
        <w:rPr>
          <w:rFonts w:hint="eastAsia"/>
        </w:rPr>
        <w:t>）</w:t>
      </w:r>
      <w:r w:rsidRPr="003F038D">
        <w:rPr>
          <w:rFonts w:hint="eastAsia"/>
        </w:rPr>
        <w:t>在存储</w:t>
      </w:r>
      <w:r>
        <w:rPr>
          <w:rFonts w:hint="eastAsia"/>
        </w:rPr>
        <w:t>数据</w:t>
      </w:r>
      <w:r w:rsidRPr="003F038D">
        <w:rPr>
          <w:rFonts w:hint="eastAsia"/>
        </w:rPr>
        <w:t>的时候，为了能够较好地支持中文，应该使用</w:t>
      </w:r>
      <w:r w:rsidRPr="003F038D">
        <w:t>utf-8</w:t>
      </w:r>
      <w:r>
        <w:rPr>
          <w:rFonts w:hint="eastAsia"/>
        </w:rPr>
        <w:t>对数据</w:t>
      </w:r>
      <w:r w:rsidRPr="003F038D">
        <w:rPr>
          <w:rFonts w:hint="eastAsia"/>
        </w:rPr>
        <w:t>进行编码处理。</w:t>
      </w:r>
    </w:p>
    <w:p w14:paraId="4BBD845F" w14:textId="6EB41829" w:rsidR="00C537DD" w:rsidRDefault="00C537DD" w:rsidP="004C3614">
      <w:pPr>
        <w:pStyle w:val="31"/>
        <w:ind w:firstLine="384"/>
      </w:pPr>
      <w:r>
        <w:rPr>
          <w:rFonts w:hint="eastAsia"/>
        </w:rPr>
        <w:t>（</w:t>
      </w:r>
      <w:r>
        <w:rPr>
          <w:rFonts w:hint="eastAsia"/>
        </w:rPr>
        <w:t>2</w:t>
      </w:r>
      <w:r>
        <w:rPr>
          <w:rFonts w:hint="eastAsia"/>
        </w:rPr>
        <w:t>）数据</w:t>
      </w:r>
      <w:r w:rsidRPr="003F038D">
        <w:rPr>
          <w:rFonts w:hint="eastAsia"/>
        </w:rPr>
        <w:t>库中存储的</w:t>
      </w:r>
      <w:r>
        <w:rPr>
          <w:rFonts w:hint="eastAsia"/>
        </w:rPr>
        <w:t>数据</w:t>
      </w:r>
      <w:r w:rsidRPr="003F038D">
        <w:rPr>
          <w:rFonts w:hint="eastAsia"/>
        </w:rPr>
        <w:t>应该</w:t>
      </w:r>
      <w:r>
        <w:rPr>
          <w:rFonts w:hint="eastAsia"/>
        </w:rPr>
        <w:t>遵循</w:t>
      </w:r>
      <w:r w:rsidRPr="003F038D">
        <w:rPr>
          <w:rFonts w:hint="eastAsia"/>
        </w:rPr>
        <w:t>统一的命名方式，以保证全局数据的一致性。应该能够通过统一的命名直观地感受到知识所属的类别及其具体信息。</w:t>
      </w:r>
    </w:p>
    <w:p w14:paraId="0E0FC533" w14:textId="61885464" w:rsidR="00C537DD" w:rsidRDefault="00C537DD" w:rsidP="004C3614">
      <w:pPr>
        <w:pStyle w:val="31"/>
        <w:ind w:firstLine="384"/>
      </w:pPr>
      <w:r>
        <w:rPr>
          <w:rFonts w:hint="eastAsia"/>
        </w:rPr>
        <w:t>（</w:t>
      </w:r>
      <w:r>
        <w:rPr>
          <w:rFonts w:hint="eastAsia"/>
        </w:rPr>
        <w:t>3</w:t>
      </w:r>
      <w:r>
        <w:rPr>
          <w:rFonts w:hint="eastAsia"/>
        </w:rPr>
        <w:t>）</w:t>
      </w:r>
      <w:r w:rsidRPr="003F038D">
        <w:rPr>
          <w:rFonts w:hint="eastAsia"/>
        </w:rPr>
        <w:t>在使用</w:t>
      </w:r>
      <w:r>
        <w:rPr>
          <w:rFonts w:hint="eastAsia"/>
        </w:rPr>
        <w:t>数据</w:t>
      </w:r>
      <w:r w:rsidRPr="003F038D">
        <w:rPr>
          <w:rFonts w:hint="eastAsia"/>
        </w:rPr>
        <w:t>库存储</w:t>
      </w:r>
      <w:r>
        <w:rPr>
          <w:rFonts w:hint="eastAsia"/>
        </w:rPr>
        <w:t>数据</w:t>
      </w:r>
      <w:r w:rsidRPr="003F038D">
        <w:rPr>
          <w:rFonts w:hint="eastAsia"/>
        </w:rPr>
        <w:t>文件时，可能会由于各种原因导致数据丢失或损坏，因此应该对</w:t>
      </w:r>
      <w:r>
        <w:rPr>
          <w:rFonts w:hint="eastAsia"/>
        </w:rPr>
        <w:t>数据</w:t>
      </w:r>
      <w:r w:rsidRPr="003F038D">
        <w:rPr>
          <w:rFonts w:hint="eastAsia"/>
        </w:rPr>
        <w:t>库中的数据进行备份，以便各种意外事件发生时能够迅速恢复数据。</w:t>
      </w:r>
    </w:p>
    <w:p w14:paraId="461A6555" w14:textId="74F2FCA0" w:rsidR="00C537DD" w:rsidRPr="00C537DD" w:rsidRDefault="00C537DD" w:rsidP="004C3614">
      <w:pPr>
        <w:pStyle w:val="31"/>
        <w:ind w:firstLine="384"/>
      </w:pPr>
      <w:r>
        <w:rPr>
          <w:rFonts w:hint="eastAsia"/>
        </w:rPr>
        <w:t>（</w:t>
      </w:r>
      <w:r>
        <w:rPr>
          <w:rFonts w:hint="eastAsia"/>
        </w:rPr>
        <w:t>4</w:t>
      </w:r>
      <w:r>
        <w:rPr>
          <w:rFonts w:hint="eastAsia"/>
        </w:rPr>
        <w:t>）</w:t>
      </w:r>
      <w:r w:rsidRPr="003F038D">
        <w:rPr>
          <w:rFonts w:hint="eastAsia"/>
        </w:rPr>
        <w:t>对于</w:t>
      </w:r>
      <w:r>
        <w:rPr>
          <w:rFonts w:hint="eastAsia"/>
        </w:rPr>
        <w:t>数据</w:t>
      </w:r>
      <w:r w:rsidRPr="003F038D">
        <w:rPr>
          <w:rFonts w:hint="eastAsia"/>
        </w:rPr>
        <w:t>库中有加密需求的部分数据，应选用合适的加密方法对其进行</w:t>
      </w:r>
      <w:r w:rsidRPr="003F038D">
        <w:rPr>
          <w:rFonts w:hint="eastAsia"/>
        </w:rPr>
        <w:lastRenderedPageBreak/>
        <w:t>加密处理，以防数据泄露。</w:t>
      </w:r>
    </w:p>
    <w:p w14:paraId="30F0D2A7" w14:textId="5F4CF0D4" w:rsidR="00086AB2" w:rsidRDefault="00086AB2" w:rsidP="00086AB2">
      <w:pPr>
        <w:pStyle w:val="a8"/>
      </w:pPr>
      <w:bookmarkStart w:id="7" w:name="_Toc84500741"/>
      <w:bookmarkStart w:id="8" w:name="_Toc84500745"/>
      <w:bookmarkEnd w:id="2"/>
      <w:r>
        <w:t>3.</w:t>
      </w:r>
      <w:r w:rsidR="004C0F98">
        <w:rPr>
          <w:rFonts w:hint="eastAsia"/>
        </w:rPr>
        <w:t>4</w:t>
      </w:r>
      <w:bookmarkEnd w:id="7"/>
      <w:r w:rsidR="004C0F98">
        <w:rPr>
          <w:rFonts w:hint="eastAsia"/>
        </w:rPr>
        <w:t>数据备份</w:t>
      </w:r>
    </w:p>
    <w:p w14:paraId="21CE1DEC" w14:textId="143DCFBE" w:rsidR="00086AB2" w:rsidRDefault="005A6F61" w:rsidP="00086AB2">
      <w:pPr>
        <w:spacing w:line="400" w:lineRule="exact"/>
        <w:ind w:firstLineChars="200" w:firstLine="480"/>
        <w:rPr>
          <w:rFonts w:eastAsia="宋体"/>
          <w:sz w:val="24"/>
        </w:rPr>
      </w:pPr>
      <w:r>
        <w:rPr>
          <w:rFonts w:eastAsia="宋体" w:hint="eastAsia"/>
          <w:sz w:val="24"/>
        </w:rPr>
        <w:t>在数据库中存储着海量数据，可能会因为管理人员操作不当、软件</w:t>
      </w:r>
      <w:r>
        <w:rPr>
          <w:rFonts w:eastAsia="宋体" w:hint="eastAsia"/>
          <w:sz w:val="24"/>
        </w:rPr>
        <w:t>BUG</w:t>
      </w:r>
      <w:r>
        <w:rPr>
          <w:rFonts w:eastAsia="宋体" w:hint="eastAsia"/>
          <w:sz w:val="24"/>
        </w:rPr>
        <w:t>、硬件故障、外界入侵等原因导致部分数据或全部数据丢失。因此，为了避免数据丢失时严重影响系统的正常运行，应该对数据库中存储的数据进行备份。本节对几种常见的数据备份方式及备份流程进行介绍。</w:t>
      </w:r>
    </w:p>
    <w:p w14:paraId="05321AFB" w14:textId="5963A04F" w:rsidR="00086AB2" w:rsidRDefault="00086AB2" w:rsidP="00086AB2">
      <w:pPr>
        <w:spacing w:before="240" w:after="120" w:line="400" w:lineRule="atLeast"/>
        <w:outlineLvl w:val="3"/>
        <w:rPr>
          <w:rFonts w:eastAsia="黑体"/>
          <w:sz w:val="24"/>
        </w:rPr>
      </w:pPr>
      <w:bookmarkStart w:id="9" w:name="_Toc84500743"/>
      <w:r>
        <w:rPr>
          <w:rFonts w:eastAsia="黑体"/>
          <w:sz w:val="24"/>
        </w:rPr>
        <w:t>3.</w:t>
      </w:r>
      <w:r w:rsidR="005A6F61">
        <w:rPr>
          <w:rFonts w:eastAsia="黑体" w:hint="eastAsia"/>
          <w:sz w:val="24"/>
        </w:rPr>
        <w:t>4</w:t>
      </w:r>
      <w:r>
        <w:rPr>
          <w:rFonts w:eastAsia="黑体"/>
          <w:sz w:val="24"/>
        </w:rPr>
        <w:t>.</w:t>
      </w:r>
      <w:r w:rsidR="00377592">
        <w:rPr>
          <w:rFonts w:eastAsia="黑体" w:hint="eastAsia"/>
          <w:sz w:val="24"/>
        </w:rPr>
        <w:t>1</w:t>
      </w:r>
      <w:r>
        <w:rPr>
          <w:rFonts w:eastAsia="黑体"/>
          <w:sz w:val="24"/>
        </w:rPr>
        <w:t xml:space="preserve"> </w:t>
      </w:r>
      <w:bookmarkEnd w:id="9"/>
      <w:r w:rsidR="005A6F61">
        <w:rPr>
          <w:rFonts w:eastAsia="黑体" w:hint="eastAsia"/>
          <w:sz w:val="24"/>
        </w:rPr>
        <w:t>备份方式</w:t>
      </w:r>
    </w:p>
    <w:p w14:paraId="0027E9A4" w14:textId="122BAA3D" w:rsidR="00DD3A9D" w:rsidRDefault="005A6F61" w:rsidP="005A6F61">
      <w:pPr>
        <w:spacing w:line="400" w:lineRule="exact"/>
        <w:ind w:firstLineChars="200" w:firstLine="480"/>
        <w:rPr>
          <w:rFonts w:eastAsia="宋体"/>
          <w:sz w:val="24"/>
        </w:rPr>
      </w:pPr>
      <w:r>
        <w:rPr>
          <w:rFonts w:eastAsia="宋体" w:hint="eastAsia"/>
          <w:sz w:val="24"/>
        </w:rPr>
        <w:t>数据的备份方式主要分为完全备份、拆分备份、</w:t>
      </w:r>
      <w:r w:rsidR="00C57FC7">
        <w:rPr>
          <w:rFonts w:eastAsia="宋体" w:hint="eastAsia"/>
          <w:sz w:val="24"/>
        </w:rPr>
        <w:t>事务日志备份、</w:t>
      </w:r>
      <w:r>
        <w:rPr>
          <w:rFonts w:eastAsia="宋体" w:hint="eastAsia"/>
          <w:sz w:val="24"/>
        </w:rPr>
        <w:t>差异备份、在线备份和离线备份几种方式，下面对各种备份方式分别进行介绍。</w:t>
      </w:r>
    </w:p>
    <w:p w14:paraId="0A29BD5D" w14:textId="29DF2828" w:rsidR="005A6F61" w:rsidRDefault="005A6F61" w:rsidP="00C57FC7">
      <w:pPr>
        <w:pStyle w:val="31"/>
        <w:ind w:firstLine="384"/>
      </w:pPr>
      <w:r>
        <w:rPr>
          <w:rFonts w:hint="eastAsia"/>
        </w:rPr>
        <w:t>（</w:t>
      </w:r>
      <w:r>
        <w:rPr>
          <w:rFonts w:hint="eastAsia"/>
        </w:rPr>
        <w:t>1</w:t>
      </w:r>
      <w:r>
        <w:rPr>
          <w:rFonts w:hint="eastAsia"/>
        </w:rPr>
        <w:t>）</w:t>
      </w:r>
      <w:r w:rsidR="00C57FC7">
        <w:rPr>
          <w:rFonts w:hint="eastAsia"/>
        </w:rPr>
        <w:t>完全</w:t>
      </w:r>
      <w:r>
        <w:rPr>
          <w:rFonts w:hint="eastAsia"/>
        </w:rPr>
        <w:t>备份</w:t>
      </w:r>
    </w:p>
    <w:p w14:paraId="5ABDF43B" w14:textId="2BD8182D" w:rsidR="005A6F61" w:rsidRDefault="005A6F61" w:rsidP="005A6F61">
      <w:pPr>
        <w:spacing w:line="400" w:lineRule="exact"/>
        <w:ind w:firstLineChars="200" w:firstLine="480"/>
        <w:rPr>
          <w:rFonts w:eastAsia="宋体"/>
          <w:sz w:val="24"/>
        </w:rPr>
      </w:pPr>
      <w:r>
        <w:rPr>
          <w:rFonts w:eastAsia="宋体" w:hint="eastAsia"/>
          <w:sz w:val="24"/>
        </w:rPr>
        <w:t>完全</w:t>
      </w:r>
      <w:r w:rsidRPr="00D9293C">
        <w:rPr>
          <w:rFonts w:eastAsia="宋体" w:hint="eastAsia"/>
          <w:sz w:val="24"/>
        </w:rPr>
        <w:t>备份是指</w:t>
      </w:r>
      <w:r w:rsidRPr="00D9293C">
        <w:rPr>
          <w:rFonts w:eastAsia="宋体"/>
          <w:sz w:val="24"/>
        </w:rPr>
        <w:t>对</w:t>
      </w:r>
      <w:r>
        <w:rPr>
          <w:rFonts w:eastAsia="宋体" w:hint="eastAsia"/>
          <w:sz w:val="24"/>
        </w:rPr>
        <w:t>数据</w:t>
      </w:r>
      <w:r w:rsidRPr="00D9293C">
        <w:rPr>
          <w:rFonts w:eastAsia="宋体"/>
          <w:sz w:val="24"/>
        </w:rPr>
        <w:t>库整</w:t>
      </w:r>
      <w:r w:rsidRPr="00D9293C">
        <w:rPr>
          <w:rFonts w:eastAsia="宋体" w:hint="eastAsia"/>
          <w:sz w:val="24"/>
        </w:rPr>
        <w:t>体进行复制备份</w:t>
      </w:r>
      <w:r>
        <w:rPr>
          <w:rFonts w:eastAsia="宋体" w:hint="eastAsia"/>
          <w:sz w:val="24"/>
        </w:rPr>
        <w:t>，包括数据库中的用户表、系统表、索引、视图和存储过程等所有数据库对象</w:t>
      </w:r>
      <w:r w:rsidRPr="00D9293C">
        <w:rPr>
          <w:rFonts w:eastAsia="宋体" w:hint="eastAsia"/>
          <w:sz w:val="24"/>
        </w:rPr>
        <w:t>。</w:t>
      </w:r>
      <w:r>
        <w:rPr>
          <w:rFonts w:eastAsia="宋体" w:hint="eastAsia"/>
          <w:sz w:val="24"/>
        </w:rPr>
        <w:t>由于备份整个数据库，因此这种方式需要耗费较多的时间和空间。</w:t>
      </w:r>
    </w:p>
    <w:p w14:paraId="742C7A54" w14:textId="253B04A0" w:rsidR="005A6F61" w:rsidRDefault="005A6F61" w:rsidP="00C57FC7">
      <w:pPr>
        <w:pStyle w:val="31"/>
        <w:ind w:firstLine="384"/>
      </w:pPr>
      <w:r>
        <w:rPr>
          <w:rFonts w:hint="eastAsia"/>
        </w:rPr>
        <w:t>（</w:t>
      </w:r>
      <w:r>
        <w:rPr>
          <w:rFonts w:hint="eastAsia"/>
        </w:rPr>
        <w:t>2</w:t>
      </w:r>
      <w:r>
        <w:rPr>
          <w:rFonts w:hint="eastAsia"/>
        </w:rPr>
        <w:t>）拆分备份</w:t>
      </w:r>
    </w:p>
    <w:p w14:paraId="642D2951" w14:textId="302E9524" w:rsidR="005A6F61" w:rsidRDefault="00C57FC7" w:rsidP="005A6F61">
      <w:pPr>
        <w:spacing w:line="400" w:lineRule="exact"/>
        <w:ind w:firstLineChars="200" w:firstLine="480"/>
        <w:rPr>
          <w:rFonts w:eastAsia="宋体"/>
          <w:sz w:val="24"/>
        </w:rPr>
      </w:pPr>
      <w:r w:rsidRPr="00D9293C">
        <w:rPr>
          <w:rFonts w:eastAsia="宋体" w:hint="eastAsia"/>
          <w:sz w:val="24"/>
        </w:rPr>
        <w:t>拆分备份是指当</w:t>
      </w:r>
      <w:r>
        <w:rPr>
          <w:rFonts w:eastAsia="宋体" w:hint="eastAsia"/>
          <w:sz w:val="24"/>
        </w:rPr>
        <w:t>数据</w:t>
      </w:r>
      <w:r w:rsidRPr="00D9293C">
        <w:rPr>
          <w:rFonts w:eastAsia="宋体" w:hint="eastAsia"/>
          <w:sz w:val="24"/>
        </w:rPr>
        <w:t>库的容量大于备份介质的容量时，</w:t>
      </w:r>
      <w:r>
        <w:rPr>
          <w:rFonts w:eastAsia="宋体" w:hint="eastAsia"/>
          <w:sz w:val="24"/>
        </w:rPr>
        <w:t>将数据</w:t>
      </w:r>
      <w:r w:rsidRPr="00D9293C">
        <w:rPr>
          <w:rFonts w:eastAsia="宋体"/>
          <w:sz w:val="24"/>
        </w:rPr>
        <w:t>库拆分成容量小于备份介</w:t>
      </w:r>
      <w:r w:rsidRPr="00D9293C">
        <w:rPr>
          <w:rFonts w:eastAsia="宋体" w:hint="eastAsia"/>
          <w:sz w:val="24"/>
        </w:rPr>
        <w:t>质容量的若干个子</w:t>
      </w:r>
      <w:r>
        <w:rPr>
          <w:rFonts w:eastAsia="宋体" w:hint="eastAsia"/>
          <w:sz w:val="24"/>
        </w:rPr>
        <w:t>数据</w:t>
      </w:r>
      <w:r w:rsidRPr="00D9293C">
        <w:rPr>
          <w:rFonts w:eastAsia="宋体" w:hint="eastAsia"/>
          <w:sz w:val="24"/>
        </w:rPr>
        <w:t>库，</w:t>
      </w:r>
      <w:r w:rsidRPr="00D9293C">
        <w:rPr>
          <w:rFonts w:eastAsia="宋体"/>
          <w:sz w:val="24"/>
        </w:rPr>
        <w:t>然后将各子</w:t>
      </w:r>
      <w:r>
        <w:rPr>
          <w:rFonts w:eastAsia="宋体" w:hint="eastAsia"/>
          <w:sz w:val="24"/>
        </w:rPr>
        <w:t>数据</w:t>
      </w:r>
      <w:r w:rsidRPr="00D9293C">
        <w:rPr>
          <w:rFonts w:eastAsia="宋体"/>
          <w:sz w:val="24"/>
        </w:rPr>
        <w:t>库分别备份到</w:t>
      </w:r>
      <w:r>
        <w:rPr>
          <w:rFonts w:eastAsia="宋体" w:hint="eastAsia"/>
          <w:sz w:val="24"/>
        </w:rPr>
        <w:t>不同的</w:t>
      </w:r>
      <w:r w:rsidRPr="00D9293C">
        <w:rPr>
          <w:rFonts w:eastAsia="宋体"/>
          <w:sz w:val="24"/>
        </w:rPr>
        <w:t>备份介质上</w:t>
      </w:r>
      <w:r w:rsidRPr="00D9293C">
        <w:rPr>
          <w:rFonts w:eastAsia="宋体" w:hint="eastAsia"/>
          <w:sz w:val="24"/>
        </w:rPr>
        <w:t>，</w:t>
      </w:r>
      <w:r w:rsidRPr="00D9293C">
        <w:rPr>
          <w:rFonts w:eastAsia="宋体"/>
          <w:sz w:val="24"/>
        </w:rPr>
        <w:t>保留原有的访问控制策略</w:t>
      </w:r>
      <w:r w:rsidRPr="00D9293C">
        <w:rPr>
          <w:rFonts w:eastAsia="宋体" w:hint="eastAsia"/>
          <w:sz w:val="24"/>
        </w:rPr>
        <w:t>，</w:t>
      </w:r>
      <w:r w:rsidRPr="00D9293C">
        <w:rPr>
          <w:rFonts w:eastAsia="宋体"/>
          <w:sz w:val="24"/>
        </w:rPr>
        <w:t>并保</w:t>
      </w:r>
      <w:r w:rsidRPr="00D9293C">
        <w:rPr>
          <w:rFonts w:eastAsia="宋体" w:hint="eastAsia"/>
          <w:sz w:val="24"/>
        </w:rPr>
        <w:t>证原</w:t>
      </w:r>
      <w:r>
        <w:rPr>
          <w:rFonts w:eastAsia="宋体" w:hint="eastAsia"/>
          <w:sz w:val="24"/>
        </w:rPr>
        <w:t>数据</w:t>
      </w:r>
      <w:r w:rsidRPr="00D9293C">
        <w:rPr>
          <w:rFonts w:eastAsia="宋体" w:hint="eastAsia"/>
          <w:sz w:val="24"/>
        </w:rPr>
        <w:t>库的完整性。</w:t>
      </w:r>
    </w:p>
    <w:p w14:paraId="061C5BA6" w14:textId="407582D3" w:rsidR="00C57FC7" w:rsidRDefault="00C57FC7" w:rsidP="00C57FC7">
      <w:pPr>
        <w:pStyle w:val="31"/>
        <w:ind w:firstLine="384"/>
      </w:pPr>
      <w:r>
        <w:rPr>
          <w:rFonts w:hint="eastAsia"/>
        </w:rPr>
        <w:t>（</w:t>
      </w:r>
      <w:r>
        <w:rPr>
          <w:rFonts w:hint="eastAsia"/>
        </w:rPr>
        <w:t>3</w:t>
      </w:r>
      <w:r>
        <w:rPr>
          <w:rFonts w:hint="eastAsia"/>
        </w:rPr>
        <w:t>）事务日志备份</w:t>
      </w:r>
    </w:p>
    <w:p w14:paraId="7728B2A3" w14:textId="13794E2A" w:rsidR="00C57FC7" w:rsidRDefault="00C57FC7" w:rsidP="005A6F61">
      <w:pPr>
        <w:spacing w:line="400" w:lineRule="exact"/>
        <w:ind w:firstLineChars="200" w:firstLine="480"/>
        <w:rPr>
          <w:rFonts w:eastAsia="宋体"/>
          <w:sz w:val="24"/>
        </w:rPr>
      </w:pPr>
      <w:r>
        <w:rPr>
          <w:rFonts w:eastAsia="宋体" w:hint="eastAsia"/>
          <w:sz w:val="24"/>
        </w:rPr>
        <w:t>这种方式需要创建一个事务日志文件</w:t>
      </w:r>
      <w:r w:rsidRPr="00C57FC7">
        <w:rPr>
          <w:rFonts w:eastAsia="宋体" w:hint="eastAsia"/>
          <w:sz w:val="24"/>
        </w:rPr>
        <w:t>，</w:t>
      </w:r>
      <w:r>
        <w:rPr>
          <w:rFonts w:eastAsia="宋体" w:hint="eastAsia"/>
          <w:sz w:val="24"/>
        </w:rPr>
        <w:t>用来</w:t>
      </w:r>
      <w:r w:rsidRPr="00C57FC7">
        <w:rPr>
          <w:rFonts w:eastAsia="宋体" w:hint="eastAsia"/>
          <w:sz w:val="24"/>
        </w:rPr>
        <w:t>记录数据库的改变</w:t>
      </w:r>
      <w:r>
        <w:rPr>
          <w:rFonts w:eastAsia="宋体" w:hint="eastAsia"/>
          <w:sz w:val="24"/>
        </w:rPr>
        <w:t>。在</w:t>
      </w:r>
      <w:r w:rsidRPr="00C57FC7">
        <w:rPr>
          <w:rFonts w:eastAsia="宋体" w:hint="eastAsia"/>
          <w:sz w:val="24"/>
        </w:rPr>
        <w:t>备份的时候只需要</w:t>
      </w:r>
      <w:proofErr w:type="gramStart"/>
      <w:r w:rsidRPr="00C57FC7">
        <w:rPr>
          <w:rFonts w:eastAsia="宋体" w:hint="eastAsia"/>
          <w:sz w:val="24"/>
        </w:rPr>
        <w:t>复制自</w:t>
      </w:r>
      <w:proofErr w:type="gramEnd"/>
      <w:r w:rsidRPr="00C57FC7">
        <w:rPr>
          <w:rFonts w:eastAsia="宋体" w:hint="eastAsia"/>
          <w:sz w:val="24"/>
        </w:rPr>
        <w:t>上次备份以来对数据库所做的改变，所以只需要很少的时间。</w:t>
      </w:r>
    </w:p>
    <w:p w14:paraId="414D3B87" w14:textId="6F1E8B95" w:rsidR="005A6F61" w:rsidRDefault="005A6F61" w:rsidP="00C57FC7">
      <w:pPr>
        <w:pStyle w:val="31"/>
        <w:ind w:firstLine="384"/>
      </w:pPr>
      <w:r>
        <w:rPr>
          <w:rFonts w:hint="eastAsia"/>
        </w:rPr>
        <w:t>（</w:t>
      </w:r>
      <w:r w:rsidR="00C57FC7">
        <w:rPr>
          <w:rFonts w:hint="eastAsia"/>
        </w:rPr>
        <w:t>4</w:t>
      </w:r>
      <w:r>
        <w:rPr>
          <w:rFonts w:hint="eastAsia"/>
        </w:rPr>
        <w:t>）差异备份</w:t>
      </w:r>
    </w:p>
    <w:p w14:paraId="38A23CB3" w14:textId="21A1FD9D" w:rsidR="005A6F61" w:rsidRDefault="00C57FC7" w:rsidP="005A6F61">
      <w:pPr>
        <w:spacing w:line="400" w:lineRule="exact"/>
        <w:ind w:firstLineChars="200" w:firstLine="480"/>
        <w:rPr>
          <w:rFonts w:eastAsia="宋体"/>
          <w:sz w:val="24"/>
        </w:rPr>
      </w:pPr>
      <w:r>
        <w:rPr>
          <w:rFonts w:eastAsia="宋体" w:hint="eastAsia"/>
          <w:sz w:val="24"/>
        </w:rPr>
        <w:t>差异备份也叫增量备份。</w:t>
      </w:r>
      <w:r w:rsidRPr="00C57FC7">
        <w:rPr>
          <w:rFonts w:eastAsia="宋体" w:hint="eastAsia"/>
          <w:sz w:val="24"/>
        </w:rPr>
        <w:t>它是只备份数据库一部分的另一种方法，它不使用事务日志，相反，它使用整个数据库的一种新</w:t>
      </w:r>
      <w:proofErr w:type="gramStart"/>
      <w:r w:rsidRPr="00C57FC7">
        <w:rPr>
          <w:rFonts w:eastAsia="宋体" w:hint="eastAsia"/>
          <w:sz w:val="24"/>
        </w:rPr>
        <w:t>映象</w:t>
      </w:r>
      <w:proofErr w:type="gramEnd"/>
      <w:r w:rsidRPr="00C57FC7">
        <w:rPr>
          <w:rFonts w:eastAsia="宋体" w:hint="eastAsia"/>
          <w:sz w:val="24"/>
        </w:rPr>
        <w:t>。它比最初的完全备份小，因为它只包含自上次完全备份以来所改变的数据库。</w:t>
      </w:r>
      <w:r>
        <w:rPr>
          <w:rFonts w:eastAsia="宋体" w:hint="eastAsia"/>
          <w:sz w:val="24"/>
        </w:rPr>
        <w:t>这种备份方式</w:t>
      </w:r>
      <w:r w:rsidRPr="00C57FC7">
        <w:rPr>
          <w:rFonts w:eastAsia="宋体" w:hint="eastAsia"/>
          <w:sz w:val="24"/>
        </w:rPr>
        <w:t>的优点是存储和恢复速度</w:t>
      </w:r>
      <w:r>
        <w:rPr>
          <w:rFonts w:eastAsia="宋体" w:hint="eastAsia"/>
          <w:sz w:val="24"/>
        </w:rPr>
        <w:t>较</w:t>
      </w:r>
      <w:r w:rsidRPr="00C57FC7">
        <w:rPr>
          <w:rFonts w:eastAsia="宋体" w:hint="eastAsia"/>
          <w:sz w:val="24"/>
        </w:rPr>
        <w:t>快。</w:t>
      </w:r>
    </w:p>
    <w:p w14:paraId="0A1427DE" w14:textId="375FC0CE" w:rsidR="005A6F61" w:rsidRDefault="005A6F61" w:rsidP="005A6F61">
      <w:pPr>
        <w:spacing w:before="240" w:after="120" w:line="400" w:lineRule="atLeast"/>
        <w:outlineLvl w:val="3"/>
        <w:rPr>
          <w:rFonts w:eastAsia="黑体"/>
          <w:sz w:val="24"/>
        </w:rPr>
      </w:pPr>
      <w:r>
        <w:rPr>
          <w:rFonts w:eastAsia="黑体"/>
          <w:sz w:val="24"/>
        </w:rPr>
        <w:t>3.</w:t>
      </w:r>
      <w:r>
        <w:rPr>
          <w:rFonts w:eastAsia="黑体" w:hint="eastAsia"/>
          <w:sz w:val="24"/>
        </w:rPr>
        <w:t>4</w:t>
      </w:r>
      <w:r>
        <w:rPr>
          <w:rFonts w:eastAsia="黑体"/>
          <w:sz w:val="24"/>
        </w:rPr>
        <w:t>.</w:t>
      </w:r>
      <w:r>
        <w:rPr>
          <w:rFonts w:eastAsia="黑体" w:hint="eastAsia"/>
          <w:sz w:val="24"/>
        </w:rPr>
        <w:t>2</w:t>
      </w:r>
      <w:r>
        <w:rPr>
          <w:rFonts w:eastAsia="黑体"/>
          <w:sz w:val="24"/>
        </w:rPr>
        <w:t xml:space="preserve"> </w:t>
      </w:r>
      <w:r>
        <w:rPr>
          <w:rFonts w:eastAsia="黑体" w:hint="eastAsia"/>
          <w:sz w:val="24"/>
        </w:rPr>
        <w:t>备份流程</w:t>
      </w:r>
    </w:p>
    <w:p w14:paraId="083FEDBC" w14:textId="20110127" w:rsidR="0043269E" w:rsidRDefault="0043269E" w:rsidP="0043269E">
      <w:pPr>
        <w:pStyle w:val="11"/>
        <w:ind w:firstLine="480"/>
      </w:pPr>
      <w:r>
        <w:rPr>
          <w:rFonts w:hint="eastAsia"/>
        </w:rPr>
        <w:t>在对数据库整体进行备份时，可以直接</w:t>
      </w:r>
      <w:proofErr w:type="gramStart"/>
      <w:r>
        <w:rPr>
          <w:rFonts w:hint="eastAsia"/>
        </w:rPr>
        <w:t>使用</w:t>
      </w:r>
      <w:r w:rsidRPr="00D9293C">
        <w:rPr>
          <w:rFonts w:hint="eastAsia"/>
        </w:rPr>
        <w:t>使用</w:t>
      </w:r>
      <w:proofErr w:type="spellStart"/>
      <w:proofErr w:type="gramEnd"/>
      <w:r w:rsidRPr="00D9293C">
        <w:rPr>
          <w:rFonts w:hint="eastAsia"/>
        </w:rPr>
        <w:t>mysqldump</w:t>
      </w:r>
      <w:proofErr w:type="spellEnd"/>
      <w:r w:rsidRPr="00D9293C">
        <w:rPr>
          <w:rFonts w:hint="eastAsia"/>
        </w:rPr>
        <w:t>备份工具</w:t>
      </w:r>
      <w:r>
        <w:rPr>
          <w:rFonts w:hint="eastAsia"/>
        </w:rPr>
        <w:t>或成熟的数据库管理工具提供的可视化界面快速完成，</w:t>
      </w:r>
      <w:r w:rsidR="00C60793">
        <w:rPr>
          <w:rFonts w:hint="eastAsia"/>
        </w:rPr>
        <w:t>本节主要介绍对数据库中单张数据表的备份及恢复流程</w:t>
      </w:r>
      <w:r>
        <w:rPr>
          <w:rFonts w:hint="eastAsia"/>
        </w:rPr>
        <w:t>。</w:t>
      </w:r>
    </w:p>
    <w:p w14:paraId="10E42F97" w14:textId="65CC09D0" w:rsidR="0043269E" w:rsidRPr="00D9293C" w:rsidRDefault="0043269E" w:rsidP="0043269E">
      <w:pPr>
        <w:pStyle w:val="11"/>
        <w:ind w:firstLine="480"/>
      </w:pPr>
      <w:r w:rsidRPr="00D9293C">
        <w:rPr>
          <w:rFonts w:hint="eastAsia"/>
        </w:rPr>
        <w:t>在对</w:t>
      </w:r>
      <w:r>
        <w:rPr>
          <w:rFonts w:hint="eastAsia"/>
        </w:rPr>
        <w:t>数据库</w:t>
      </w:r>
      <w:r w:rsidRPr="00D9293C">
        <w:rPr>
          <w:rFonts w:hint="eastAsia"/>
        </w:rPr>
        <w:t>中存储的数据表进行单独备份时，</w:t>
      </w:r>
      <w:r>
        <w:rPr>
          <w:rFonts w:hint="eastAsia"/>
        </w:rPr>
        <w:t>需要</w:t>
      </w:r>
      <w:r w:rsidRPr="00D9293C">
        <w:rPr>
          <w:rFonts w:hint="eastAsia"/>
        </w:rPr>
        <w:t>对该表</w:t>
      </w:r>
      <w:r>
        <w:rPr>
          <w:rFonts w:hint="eastAsia"/>
        </w:rPr>
        <w:t>提前</w:t>
      </w:r>
      <w:r w:rsidRPr="00D9293C">
        <w:rPr>
          <w:rFonts w:hint="eastAsia"/>
        </w:rPr>
        <w:t>进行锁定，允</w:t>
      </w:r>
      <w:r w:rsidRPr="00D9293C">
        <w:rPr>
          <w:rFonts w:hint="eastAsia"/>
        </w:rPr>
        <w:lastRenderedPageBreak/>
        <w:t>许其他线程继续查询该表但是不能对表中数据进行修改。锁定表之后可以使用</w:t>
      </w:r>
      <w:r w:rsidRPr="00D9293C">
        <w:rPr>
          <w:rFonts w:hint="eastAsia"/>
        </w:rPr>
        <w:t>SQL</w:t>
      </w:r>
      <w:r w:rsidRPr="00D9293C">
        <w:rPr>
          <w:rFonts w:hint="eastAsia"/>
        </w:rPr>
        <w:t>语句对数据进行备份和恢复，备份完成之后</w:t>
      </w:r>
      <w:r>
        <w:rPr>
          <w:rFonts w:hint="eastAsia"/>
        </w:rPr>
        <w:t>再</w:t>
      </w:r>
      <w:r w:rsidRPr="00D9293C">
        <w:rPr>
          <w:rFonts w:hint="eastAsia"/>
        </w:rPr>
        <w:t>解除对该表的锁定。可以使用</w:t>
      </w:r>
      <w:r w:rsidRPr="00D9293C">
        <w:t>SELECT INTO OUTFILE</w:t>
      </w:r>
      <w:r w:rsidRPr="00D9293C">
        <w:rPr>
          <w:rFonts w:hint="eastAsia"/>
        </w:rPr>
        <w:t>语句备份数据，并用</w:t>
      </w:r>
      <w:r w:rsidRPr="00D9293C">
        <w:t>LOAD DATA INFILE</w:t>
      </w:r>
      <w:r w:rsidRPr="00D9293C">
        <w:rPr>
          <w:rFonts w:hint="eastAsia"/>
        </w:rPr>
        <w:t>语句恢复数据。但是这种方法只能导出数据的内容，而不包括表的结构，如果表的结构文件损坏，必须要先恢复原来的表的结构。对表中数据进行备份的步骤及</w:t>
      </w:r>
      <w:r w:rsidRPr="00D9293C">
        <w:rPr>
          <w:rFonts w:hint="eastAsia"/>
        </w:rPr>
        <w:t>SQL</w:t>
      </w:r>
      <w:r w:rsidRPr="00D9293C">
        <w:rPr>
          <w:rFonts w:hint="eastAsia"/>
        </w:rPr>
        <w:t>语句大概如下：</w:t>
      </w:r>
    </w:p>
    <w:p w14:paraId="1D026E3A" w14:textId="251C9B81" w:rsidR="0043269E" w:rsidRPr="00D9293C" w:rsidRDefault="0043269E" w:rsidP="0043269E">
      <w:pPr>
        <w:pStyle w:val="31"/>
        <w:ind w:firstLine="384"/>
      </w:pPr>
      <w:r>
        <w:rPr>
          <w:rFonts w:hint="eastAsia"/>
        </w:rPr>
        <w:t>（</w:t>
      </w:r>
      <w:r>
        <w:rPr>
          <w:rFonts w:hint="eastAsia"/>
        </w:rPr>
        <w:t>1</w:t>
      </w:r>
      <w:r>
        <w:rPr>
          <w:rFonts w:hint="eastAsia"/>
        </w:rPr>
        <w:t>）</w:t>
      </w:r>
      <w:r w:rsidRPr="00D9293C">
        <w:rPr>
          <w:rFonts w:hint="eastAsia"/>
        </w:rPr>
        <w:t>首先锁定数据表，避免在备份过程中表被更新，使用</w:t>
      </w:r>
      <w:r w:rsidRPr="00D9293C">
        <w:rPr>
          <w:rFonts w:hint="eastAsia"/>
        </w:rPr>
        <w:t>SQL</w:t>
      </w:r>
      <w:r w:rsidRPr="00D9293C">
        <w:rPr>
          <w:rFonts w:hint="eastAsia"/>
        </w:rPr>
        <w:t>语句“</w:t>
      </w:r>
      <w:r w:rsidRPr="00D9293C">
        <w:t xml:space="preserve">LOCK TABLES </w:t>
      </w:r>
      <w:proofErr w:type="spellStart"/>
      <w:r w:rsidRPr="00D9293C">
        <w:t>tb</w:t>
      </w:r>
      <w:r w:rsidRPr="00D9293C">
        <w:rPr>
          <w:rFonts w:hint="eastAsia"/>
        </w:rPr>
        <w:t>l</w:t>
      </w:r>
      <w:r w:rsidRPr="00D9293C">
        <w:t>_name</w:t>
      </w:r>
      <w:proofErr w:type="spellEnd"/>
      <w:r w:rsidRPr="00D9293C">
        <w:t xml:space="preserve"> </w:t>
      </w:r>
      <w:r w:rsidRPr="00D9293C">
        <w:rPr>
          <w:rFonts w:hint="eastAsia"/>
        </w:rPr>
        <w:t>READ</w:t>
      </w:r>
      <w:r w:rsidRPr="00D9293C">
        <w:rPr>
          <w:rFonts w:hint="eastAsia"/>
        </w:rPr>
        <w:t>”；</w:t>
      </w:r>
    </w:p>
    <w:p w14:paraId="014B6DA8" w14:textId="1077A03F" w:rsidR="0043269E" w:rsidRPr="00D9293C" w:rsidRDefault="0043269E" w:rsidP="0043269E">
      <w:pPr>
        <w:pStyle w:val="31"/>
        <w:ind w:firstLine="384"/>
      </w:pPr>
      <w:r>
        <w:rPr>
          <w:rFonts w:hint="eastAsia"/>
        </w:rPr>
        <w:t>（</w:t>
      </w:r>
      <w:r>
        <w:rPr>
          <w:rFonts w:hint="eastAsia"/>
        </w:rPr>
        <w:t>2</w:t>
      </w:r>
      <w:r>
        <w:rPr>
          <w:rFonts w:hint="eastAsia"/>
        </w:rPr>
        <w:t>）</w:t>
      </w:r>
      <w:r w:rsidRPr="00D9293C">
        <w:rPr>
          <w:rFonts w:hint="eastAsia"/>
        </w:rPr>
        <w:t>然后导出数据，使用</w:t>
      </w:r>
      <w:r w:rsidRPr="00D9293C">
        <w:rPr>
          <w:rFonts w:hint="eastAsia"/>
        </w:rPr>
        <w:t>SQL</w:t>
      </w:r>
      <w:r w:rsidRPr="00D9293C">
        <w:rPr>
          <w:rFonts w:hint="eastAsia"/>
        </w:rPr>
        <w:t>语句“</w:t>
      </w:r>
      <w:r w:rsidRPr="00D9293C">
        <w:t xml:space="preserve">SELECT * FROM </w:t>
      </w:r>
      <w:proofErr w:type="spellStart"/>
      <w:r w:rsidRPr="00D9293C">
        <w:t>tbl_name</w:t>
      </w:r>
      <w:proofErr w:type="spellEnd"/>
      <w:r w:rsidRPr="00D9293C">
        <w:t xml:space="preserve"> INTO OUTFILE ‘</w:t>
      </w:r>
      <w:proofErr w:type="spellStart"/>
      <w:r w:rsidRPr="00D9293C">
        <w:t>tbl_name.bak</w:t>
      </w:r>
      <w:proofErr w:type="spellEnd"/>
      <w:r w:rsidRPr="00D9293C">
        <w:t>’</w:t>
      </w:r>
      <w:r w:rsidRPr="00D9293C">
        <w:rPr>
          <w:rFonts w:hint="eastAsia"/>
        </w:rPr>
        <w:t>”或是使用</w:t>
      </w:r>
      <w:proofErr w:type="spellStart"/>
      <w:r w:rsidRPr="00D9293C">
        <w:t>mysqldump</w:t>
      </w:r>
      <w:proofErr w:type="spellEnd"/>
      <w:r w:rsidRPr="00D9293C">
        <w:rPr>
          <w:rFonts w:hint="eastAsia"/>
        </w:rPr>
        <w:t>备份工具在命令行窗口直接备份；</w:t>
      </w:r>
    </w:p>
    <w:p w14:paraId="45BA7D8E" w14:textId="30794265" w:rsidR="0043269E" w:rsidRPr="00D9293C" w:rsidRDefault="0043269E" w:rsidP="0043269E">
      <w:pPr>
        <w:pStyle w:val="31"/>
        <w:ind w:firstLine="384"/>
      </w:pPr>
      <w:r>
        <w:rPr>
          <w:rFonts w:hint="eastAsia"/>
        </w:rPr>
        <w:t>（</w:t>
      </w:r>
      <w:r>
        <w:rPr>
          <w:rFonts w:hint="eastAsia"/>
        </w:rPr>
        <w:t>3</w:t>
      </w:r>
      <w:r>
        <w:rPr>
          <w:rFonts w:hint="eastAsia"/>
        </w:rPr>
        <w:t>）</w:t>
      </w:r>
      <w:r w:rsidRPr="00D9293C">
        <w:rPr>
          <w:rFonts w:hint="eastAsia"/>
        </w:rPr>
        <w:t>备份完成后解锁表，使用</w:t>
      </w:r>
      <w:r w:rsidRPr="00D9293C">
        <w:rPr>
          <w:rFonts w:hint="eastAsia"/>
        </w:rPr>
        <w:t>SQL</w:t>
      </w:r>
      <w:r w:rsidRPr="00D9293C">
        <w:rPr>
          <w:rFonts w:hint="eastAsia"/>
        </w:rPr>
        <w:t>语句“</w:t>
      </w:r>
      <w:r w:rsidRPr="00D9293C">
        <w:t>UNLOCK TABLES</w:t>
      </w:r>
      <w:r w:rsidRPr="00D9293C">
        <w:rPr>
          <w:rFonts w:hint="eastAsia"/>
        </w:rPr>
        <w:t>”。</w:t>
      </w:r>
    </w:p>
    <w:p w14:paraId="1E6F7AEB" w14:textId="77777777" w:rsidR="0043269E" w:rsidRPr="00D9293C" w:rsidRDefault="0043269E" w:rsidP="0043269E">
      <w:pPr>
        <w:pStyle w:val="11"/>
        <w:ind w:firstLine="480"/>
      </w:pPr>
      <w:r w:rsidRPr="00D9293C">
        <w:rPr>
          <w:rFonts w:hint="eastAsia"/>
        </w:rPr>
        <w:t>使用备份数据还原数据表时的步骤及</w:t>
      </w:r>
      <w:r w:rsidRPr="00D9293C">
        <w:rPr>
          <w:rFonts w:hint="eastAsia"/>
        </w:rPr>
        <w:t>SQL</w:t>
      </w:r>
      <w:r w:rsidRPr="00D9293C">
        <w:rPr>
          <w:rFonts w:hint="eastAsia"/>
        </w:rPr>
        <w:t>语句如下：</w:t>
      </w:r>
    </w:p>
    <w:p w14:paraId="35CB4F81" w14:textId="49EA4B94" w:rsidR="0043269E" w:rsidRPr="00D9293C" w:rsidRDefault="0043269E" w:rsidP="0043269E">
      <w:pPr>
        <w:pStyle w:val="31"/>
        <w:ind w:firstLine="384"/>
      </w:pPr>
      <w:r>
        <w:rPr>
          <w:rFonts w:hint="eastAsia"/>
        </w:rPr>
        <w:t>（</w:t>
      </w:r>
      <w:r>
        <w:rPr>
          <w:rFonts w:hint="eastAsia"/>
        </w:rPr>
        <w:t>1</w:t>
      </w:r>
      <w:r>
        <w:rPr>
          <w:rFonts w:hint="eastAsia"/>
        </w:rPr>
        <w:t>）</w:t>
      </w:r>
      <w:r w:rsidRPr="00D9293C">
        <w:rPr>
          <w:rFonts w:hint="eastAsia"/>
        </w:rPr>
        <w:t>首先为表增加锁定，使用</w:t>
      </w:r>
      <w:r w:rsidRPr="00D9293C">
        <w:rPr>
          <w:rFonts w:hint="eastAsia"/>
        </w:rPr>
        <w:t>SQL</w:t>
      </w:r>
      <w:r w:rsidRPr="00D9293C">
        <w:rPr>
          <w:rFonts w:hint="eastAsia"/>
        </w:rPr>
        <w:t>语句“</w:t>
      </w:r>
      <w:r w:rsidRPr="00D9293C">
        <w:t xml:space="preserve">LOCK TABLES </w:t>
      </w:r>
      <w:proofErr w:type="spellStart"/>
      <w:r w:rsidRPr="00D9293C">
        <w:t>tbl_name</w:t>
      </w:r>
      <w:proofErr w:type="spellEnd"/>
      <w:r w:rsidRPr="00D9293C">
        <w:t xml:space="preserve"> WRITE</w:t>
      </w:r>
      <w:r w:rsidRPr="00D9293C">
        <w:rPr>
          <w:rFonts w:hint="eastAsia"/>
        </w:rPr>
        <w:t>”；</w:t>
      </w:r>
    </w:p>
    <w:p w14:paraId="53B5E24D" w14:textId="3748FCAF" w:rsidR="0043269E" w:rsidRPr="00D9293C" w:rsidRDefault="0043269E" w:rsidP="0043269E">
      <w:pPr>
        <w:pStyle w:val="31"/>
        <w:ind w:firstLine="384"/>
      </w:pPr>
      <w:r>
        <w:rPr>
          <w:rFonts w:hint="eastAsia"/>
        </w:rPr>
        <w:t>（</w:t>
      </w:r>
      <w:r>
        <w:rPr>
          <w:rFonts w:hint="eastAsia"/>
        </w:rPr>
        <w:t>2</w:t>
      </w:r>
      <w:r>
        <w:rPr>
          <w:rFonts w:hint="eastAsia"/>
        </w:rPr>
        <w:t>）</w:t>
      </w:r>
      <w:r w:rsidRPr="00D9293C">
        <w:rPr>
          <w:rFonts w:hint="eastAsia"/>
        </w:rPr>
        <w:t>然后恢复数据，使用</w:t>
      </w:r>
      <w:r w:rsidRPr="00D9293C">
        <w:rPr>
          <w:rFonts w:hint="eastAsia"/>
        </w:rPr>
        <w:t>SQL</w:t>
      </w:r>
      <w:r w:rsidRPr="00D9293C">
        <w:rPr>
          <w:rFonts w:hint="eastAsia"/>
        </w:rPr>
        <w:t>语句“</w:t>
      </w:r>
      <w:r w:rsidRPr="00D9293C">
        <w:t>LOAD DATA INFILE ‘</w:t>
      </w:r>
      <w:proofErr w:type="spellStart"/>
      <w:r w:rsidRPr="00D9293C">
        <w:t>tbl_name.bak</w:t>
      </w:r>
      <w:proofErr w:type="spellEnd"/>
      <w:r w:rsidRPr="00D9293C">
        <w:t xml:space="preserve">’ REPLACE INTO TABLE </w:t>
      </w:r>
      <w:proofErr w:type="spellStart"/>
      <w:r w:rsidRPr="00D9293C">
        <w:t>tbl_name</w:t>
      </w:r>
      <w:proofErr w:type="spellEnd"/>
      <w:r w:rsidRPr="00D9293C">
        <w:rPr>
          <w:rFonts w:hint="eastAsia"/>
        </w:rPr>
        <w:t>”；</w:t>
      </w:r>
    </w:p>
    <w:p w14:paraId="03B78708" w14:textId="7F39BB44" w:rsidR="0043269E" w:rsidRPr="00D9293C" w:rsidRDefault="0043269E" w:rsidP="0043269E">
      <w:pPr>
        <w:pStyle w:val="31"/>
        <w:ind w:firstLine="384"/>
      </w:pPr>
      <w:r>
        <w:rPr>
          <w:rFonts w:hint="eastAsia"/>
        </w:rPr>
        <w:t>（</w:t>
      </w:r>
      <w:r>
        <w:rPr>
          <w:rFonts w:hint="eastAsia"/>
        </w:rPr>
        <w:t>3</w:t>
      </w:r>
      <w:r>
        <w:rPr>
          <w:rFonts w:hint="eastAsia"/>
        </w:rPr>
        <w:t>）</w:t>
      </w:r>
      <w:r w:rsidRPr="00D9293C">
        <w:rPr>
          <w:rFonts w:hint="eastAsia"/>
        </w:rPr>
        <w:t>最后对表进行解锁。</w:t>
      </w:r>
    </w:p>
    <w:p w14:paraId="32C3F654" w14:textId="272541E7" w:rsidR="0043269E" w:rsidRPr="00D9293C" w:rsidRDefault="0043269E" w:rsidP="0043269E">
      <w:pPr>
        <w:pStyle w:val="11"/>
        <w:ind w:firstLine="480"/>
      </w:pPr>
      <w:r w:rsidRPr="00D9293C">
        <w:rPr>
          <w:rFonts w:hint="eastAsia"/>
        </w:rPr>
        <w:t>数据表备份及恢复的</w:t>
      </w:r>
      <w:r>
        <w:rPr>
          <w:rFonts w:hint="eastAsia"/>
        </w:rPr>
        <w:t>完整</w:t>
      </w:r>
      <w:r w:rsidRPr="00D9293C">
        <w:rPr>
          <w:rFonts w:hint="eastAsia"/>
        </w:rPr>
        <w:t>流程如下图</w:t>
      </w:r>
      <w:r>
        <w:rPr>
          <w:rFonts w:hint="eastAsia"/>
        </w:rPr>
        <w:t>X</w:t>
      </w:r>
      <w:r w:rsidRPr="00D9293C">
        <w:rPr>
          <w:rFonts w:hint="eastAsia"/>
        </w:rPr>
        <w:t>所示：</w:t>
      </w:r>
    </w:p>
    <w:p w14:paraId="22CDC5BD" w14:textId="77777777" w:rsidR="0043269E" w:rsidRPr="00D9293C" w:rsidRDefault="0043269E" w:rsidP="0043269E">
      <w:pPr>
        <w:pStyle w:val="af"/>
        <w:rPr>
          <w:rFonts w:eastAsia="宋体"/>
        </w:rPr>
      </w:pPr>
      <w:r w:rsidRPr="00D9293C">
        <w:rPr>
          <w:noProof/>
        </w:rPr>
        <w:drawing>
          <wp:inline distT="0" distB="0" distL="0" distR="0" wp14:anchorId="2B225410" wp14:editId="5EFFA48E">
            <wp:extent cx="1234569" cy="2546350"/>
            <wp:effectExtent l="0" t="0" r="3810" b="6350"/>
            <wp:docPr id="29" name="图片 29"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形状&#10;&#10;低可信度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9224" cy="2617827"/>
                    </a:xfrm>
                    <a:prstGeom prst="rect">
                      <a:avLst/>
                    </a:prstGeom>
                    <a:noFill/>
                  </pic:spPr>
                </pic:pic>
              </a:graphicData>
            </a:graphic>
          </wp:inline>
        </w:drawing>
      </w:r>
    </w:p>
    <w:p w14:paraId="4B27B99A" w14:textId="5FDD74F4" w:rsidR="0043269E" w:rsidRPr="00D9293C" w:rsidRDefault="0043269E" w:rsidP="0043269E">
      <w:pPr>
        <w:pStyle w:val="ac"/>
      </w:pPr>
      <w:r w:rsidRPr="00D9293C">
        <w:rPr>
          <w:rFonts w:hint="eastAsia"/>
        </w:rPr>
        <w:t>图</w:t>
      </w:r>
      <w:r>
        <w:rPr>
          <w:rFonts w:hint="eastAsia"/>
        </w:rPr>
        <w:t>X</w:t>
      </w:r>
      <w:r w:rsidRPr="00D9293C">
        <w:t xml:space="preserve"> </w:t>
      </w:r>
      <w:r w:rsidRPr="00D9293C">
        <w:rPr>
          <w:rFonts w:hint="eastAsia"/>
        </w:rPr>
        <w:t>数据表备份及恢复流程</w:t>
      </w:r>
    </w:p>
    <w:p w14:paraId="1D3EF4B5" w14:textId="6EDAD122" w:rsidR="00086AB2" w:rsidRDefault="00086AB2" w:rsidP="00086AB2">
      <w:pPr>
        <w:pStyle w:val="a8"/>
      </w:pPr>
      <w:r>
        <w:rPr>
          <w:rFonts w:hint="eastAsia"/>
        </w:rPr>
        <w:t>3</w:t>
      </w:r>
      <w:r>
        <w:t>.</w:t>
      </w:r>
      <w:r w:rsidR="004C0F98">
        <w:rPr>
          <w:rFonts w:hint="eastAsia"/>
        </w:rPr>
        <w:t>5</w:t>
      </w:r>
      <w:bookmarkEnd w:id="8"/>
      <w:r w:rsidR="004C0F98">
        <w:rPr>
          <w:rFonts w:hint="eastAsia"/>
        </w:rPr>
        <w:t>数据更新</w:t>
      </w:r>
    </w:p>
    <w:p w14:paraId="607EEC70" w14:textId="748CF93A" w:rsidR="00086AB2" w:rsidRDefault="00C537DD" w:rsidP="00890A49">
      <w:pPr>
        <w:pStyle w:val="11"/>
        <w:ind w:firstLine="480"/>
      </w:pPr>
      <w:r>
        <w:rPr>
          <w:rFonts w:hint="eastAsia"/>
        </w:rPr>
        <w:t>随着整个系统的不断运行，系统中的设备数量不断增多，传感器获取到的数据以及和设备相关的各类信息也随之不断增加，这些都要求系统中存储的数据应</w:t>
      </w:r>
      <w:r>
        <w:rPr>
          <w:rFonts w:hint="eastAsia"/>
        </w:rPr>
        <w:lastRenderedPageBreak/>
        <w:t>该能够随着时间不断更新。本节对数据更新相关的要求进行介绍。</w:t>
      </w:r>
    </w:p>
    <w:p w14:paraId="5F420AB3" w14:textId="435E21E8" w:rsidR="0026591E" w:rsidRDefault="0026591E" w:rsidP="0026591E">
      <w:pPr>
        <w:pStyle w:val="11"/>
        <w:ind w:firstLine="480"/>
      </w:pPr>
      <w:r>
        <w:rPr>
          <w:rFonts w:hint="eastAsia"/>
        </w:rPr>
        <w:t>数据更新（</w:t>
      </w:r>
      <w:r>
        <w:t>data revision</w:t>
      </w:r>
      <w:r>
        <w:rPr>
          <w:rFonts w:hint="eastAsia"/>
        </w:rPr>
        <w:t>）是以新数据项或记录、替换数据文件或数据库中与之相对应的旧数据项或记录的过程。数据更新主要包括数据的插入、修改</w:t>
      </w:r>
      <w:r w:rsidR="00135736">
        <w:rPr>
          <w:rFonts w:hint="eastAsia"/>
        </w:rPr>
        <w:t>和</w:t>
      </w:r>
      <w:r>
        <w:rPr>
          <w:rFonts w:hint="eastAsia"/>
        </w:rPr>
        <w:t>删除三类操作。</w:t>
      </w:r>
      <w:r w:rsidR="007D7CB9">
        <w:rPr>
          <w:rFonts w:hint="eastAsia"/>
        </w:rPr>
        <w:t>在进行数据更新时，应该遵循一下要求：</w:t>
      </w:r>
    </w:p>
    <w:p w14:paraId="3245E344" w14:textId="7372F5FA" w:rsidR="00C537DD" w:rsidRPr="003F038D" w:rsidRDefault="00C537DD" w:rsidP="00C537DD">
      <w:pPr>
        <w:pStyle w:val="31"/>
        <w:ind w:firstLine="384"/>
      </w:pPr>
      <w:r w:rsidRPr="003F038D">
        <w:rPr>
          <w:rFonts w:hint="eastAsia"/>
        </w:rPr>
        <w:t>（</w:t>
      </w:r>
      <w:r w:rsidRPr="003F038D">
        <w:rPr>
          <w:rFonts w:hint="eastAsia"/>
        </w:rPr>
        <w:t>1</w:t>
      </w:r>
      <w:r w:rsidRPr="003F038D">
        <w:rPr>
          <w:rFonts w:hint="eastAsia"/>
        </w:rPr>
        <w:t>）在增加新的</w:t>
      </w:r>
      <w:r w:rsidR="004C3614">
        <w:rPr>
          <w:rFonts w:hint="eastAsia"/>
        </w:rPr>
        <w:t>数据</w:t>
      </w:r>
      <w:r w:rsidRPr="003F038D">
        <w:rPr>
          <w:rFonts w:hint="eastAsia"/>
        </w:rPr>
        <w:t>时，应该遵守命名时的规范，正确设置其</w:t>
      </w:r>
      <w:r w:rsidR="004C3614">
        <w:rPr>
          <w:rFonts w:hint="eastAsia"/>
        </w:rPr>
        <w:t>名称和</w:t>
      </w:r>
      <w:r w:rsidRPr="003F038D">
        <w:rPr>
          <w:rFonts w:hint="eastAsia"/>
        </w:rPr>
        <w:t>编号</w:t>
      </w:r>
      <w:r w:rsidR="004C3614">
        <w:rPr>
          <w:rFonts w:hint="eastAsia"/>
        </w:rPr>
        <w:t>，便于</w:t>
      </w:r>
      <w:proofErr w:type="gramStart"/>
      <w:r w:rsidR="004C3614">
        <w:rPr>
          <w:rFonts w:hint="eastAsia"/>
        </w:rPr>
        <w:t>和之前</w:t>
      </w:r>
      <w:proofErr w:type="gramEnd"/>
      <w:r w:rsidR="004C3614">
        <w:rPr>
          <w:rFonts w:hint="eastAsia"/>
        </w:rPr>
        <w:t>的数据统一存取</w:t>
      </w:r>
      <w:r w:rsidRPr="003F038D">
        <w:rPr>
          <w:rFonts w:hint="eastAsia"/>
        </w:rPr>
        <w:t>。</w:t>
      </w:r>
    </w:p>
    <w:p w14:paraId="3E2C8776" w14:textId="576CAEBC" w:rsidR="00C537DD" w:rsidRPr="003F038D" w:rsidRDefault="00C537DD" w:rsidP="00C537DD">
      <w:pPr>
        <w:pStyle w:val="31"/>
        <w:ind w:firstLine="384"/>
      </w:pPr>
      <w:r w:rsidRPr="003F038D">
        <w:rPr>
          <w:rFonts w:hint="eastAsia"/>
        </w:rPr>
        <w:t>（</w:t>
      </w:r>
      <w:r w:rsidRPr="003F038D">
        <w:rPr>
          <w:rFonts w:hint="eastAsia"/>
        </w:rPr>
        <w:t>2</w:t>
      </w:r>
      <w:r w:rsidRPr="003F038D">
        <w:rPr>
          <w:rFonts w:hint="eastAsia"/>
        </w:rPr>
        <w:t>）在更新已有</w:t>
      </w:r>
      <w:r w:rsidR="005B1520">
        <w:rPr>
          <w:rFonts w:hint="eastAsia"/>
        </w:rPr>
        <w:t>数据</w:t>
      </w:r>
      <w:r w:rsidRPr="003F038D">
        <w:rPr>
          <w:rFonts w:hint="eastAsia"/>
        </w:rPr>
        <w:t>的时候，不</w:t>
      </w:r>
      <w:r w:rsidR="005B1520">
        <w:rPr>
          <w:rFonts w:hint="eastAsia"/>
        </w:rPr>
        <w:t>能够</w:t>
      </w:r>
      <w:r w:rsidRPr="003F038D">
        <w:rPr>
          <w:rFonts w:hint="eastAsia"/>
        </w:rPr>
        <w:t>破坏其原有的命名方式，并在更新时同步对涉及到的其它</w:t>
      </w:r>
      <w:r w:rsidR="005B1520">
        <w:rPr>
          <w:rFonts w:hint="eastAsia"/>
        </w:rPr>
        <w:t>相关数据</w:t>
      </w:r>
      <w:r w:rsidRPr="003F038D">
        <w:rPr>
          <w:rFonts w:hint="eastAsia"/>
        </w:rPr>
        <w:t>进行更新，以保持</w:t>
      </w:r>
      <w:r w:rsidR="005B1520">
        <w:rPr>
          <w:rFonts w:hint="eastAsia"/>
        </w:rPr>
        <w:t>数据</w:t>
      </w:r>
      <w:r w:rsidRPr="003F038D">
        <w:rPr>
          <w:rFonts w:hint="eastAsia"/>
        </w:rPr>
        <w:t>库中全局数据的一致性。</w:t>
      </w:r>
    </w:p>
    <w:p w14:paraId="4D5598F3" w14:textId="5514EA46" w:rsidR="00C537DD" w:rsidRPr="003F038D" w:rsidRDefault="00C537DD" w:rsidP="00C537DD">
      <w:pPr>
        <w:pStyle w:val="31"/>
        <w:ind w:firstLine="384"/>
      </w:pPr>
      <w:r w:rsidRPr="003F038D">
        <w:rPr>
          <w:rFonts w:hint="eastAsia"/>
        </w:rPr>
        <w:t>（</w:t>
      </w:r>
      <w:r w:rsidRPr="003F038D">
        <w:rPr>
          <w:rFonts w:hint="eastAsia"/>
        </w:rPr>
        <w:t>3</w:t>
      </w:r>
      <w:r w:rsidRPr="003F038D">
        <w:rPr>
          <w:rFonts w:hint="eastAsia"/>
        </w:rPr>
        <w:t>）在对</w:t>
      </w:r>
      <w:r w:rsidR="005B1520">
        <w:rPr>
          <w:rFonts w:hint="eastAsia"/>
        </w:rPr>
        <w:t>数据库中的数据</w:t>
      </w:r>
      <w:r w:rsidRPr="003F038D">
        <w:rPr>
          <w:rFonts w:hint="eastAsia"/>
        </w:rPr>
        <w:t>进行更新、增加、删除的时候，应该由特定的数据库管理人员进行操作。对于系统中的其它人员，可适当给予一定的权限，不应该将数据库中数据的权限全部放开。</w:t>
      </w:r>
    </w:p>
    <w:p w14:paraId="67D98F5F" w14:textId="40E99726" w:rsidR="00C537DD" w:rsidRPr="003F038D" w:rsidRDefault="00C537DD" w:rsidP="00C537DD">
      <w:pPr>
        <w:pStyle w:val="31"/>
        <w:ind w:firstLine="384"/>
      </w:pPr>
      <w:r w:rsidRPr="003F038D">
        <w:rPr>
          <w:rFonts w:hint="eastAsia"/>
        </w:rPr>
        <w:t>（</w:t>
      </w:r>
      <w:r w:rsidRPr="003F038D">
        <w:rPr>
          <w:rFonts w:hint="eastAsia"/>
        </w:rPr>
        <w:t>4</w:t>
      </w:r>
      <w:r w:rsidRPr="003F038D">
        <w:rPr>
          <w:rFonts w:hint="eastAsia"/>
        </w:rPr>
        <w:t>）对于应加密处理的</w:t>
      </w:r>
      <w:r w:rsidR="005B1520">
        <w:rPr>
          <w:rFonts w:hint="eastAsia"/>
        </w:rPr>
        <w:t>数据</w:t>
      </w:r>
      <w:r w:rsidRPr="003F038D">
        <w:rPr>
          <w:rFonts w:hint="eastAsia"/>
        </w:rPr>
        <w:t>，新增或更新时</w:t>
      </w:r>
      <w:r w:rsidR="005B1520">
        <w:rPr>
          <w:rFonts w:hint="eastAsia"/>
        </w:rPr>
        <w:t>仍</w:t>
      </w:r>
      <w:r w:rsidRPr="003F038D">
        <w:rPr>
          <w:rFonts w:hint="eastAsia"/>
        </w:rPr>
        <w:t>要进行加密处理。</w:t>
      </w:r>
    </w:p>
    <w:p w14:paraId="205E1B56" w14:textId="60106BEB" w:rsidR="00C537DD" w:rsidRPr="003F038D" w:rsidRDefault="00C537DD" w:rsidP="00C537DD">
      <w:pPr>
        <w:pStyle w:val="31"/>
        <w:ind w:firstLine="384"/>
      </w:pPr>
      <w:r w:rsidRPr="003F038D">
        <w:rPr>
          <w:rFonts w:hint="eastAsia"/>
        </w:rPr>
        <w:t>（</w:t>
      </w:r>
      <w:r w:rsidRPr="003F038D">
        <w:rPr>
          <w:rFonts w:hint="eastAsia"/>
        </w:rPr>
        <w:t>5</w:t>
      </w:r>
      <w:r w:rsidRPr="003F038D">
        <w:rPr>
          <w:rFonts w:hint="eastAsia"/>
        </w:rPr>
        <w:t>）在新增或更新</w:t>
      </w:r>
      <w:r w:rsidR="005B1520">
        <w:rPr>
          <w:rFonts w:hint="eastAsia"/>
        </w:rPr>
        <w:t>数据</w:t>
      </w:r>
      <w:r w:rsidRPr="003F038D">
        <w:rPr>
          <w:rFonts w:hint="eastAsia"/>
        </w:rPr>
        <w:t>库中</w:t>
      </w:r>
      <w:r w:rsidR="005B1520">
        <w:rPr>
          <w:rFonts w:hint="eastAsia"/>
        </w:rPr>
        <w:t>数据</w:t>
      </w:r>
      <w:r w:rsidRPr="003F038D">
        <w:rPr>
          <w:rFonts w:hint="eastAsia"/>
        </w:rPr>
        <w:t>后，应按照选用的备份方法对其进行备份处理。</w:t>
      </w:r>
    </w:p>
    <w:p w14:paraId="1AB0145D" w14:textId="79E38FB4" w:rsidR="00C537DD" w:rsidRPr="00530A34" w:rsidRDefault="00C537DD" w:rsidP="00530A34">
      <w:pPr>
        <w:pStyle w:val="31"/>
        <w:ind w:firstLine="384"/>
      </w:pPr>
      <w:r w:rsidRPr="003F038D">
        <w:rPr>
          <w:rFonts w:hint="eastAsia"/>
        </w:rPr>
        <w:t>（</w:t>
      </w:r>
      <w:r w:rsidRPr="003F038D">
        <w:rPr>
          <w:rFonts w:hint="eastAsia"/>
        </w:rPr>
        <w:t>6</w:t>
      </w:r>
      <w:r w:rsidRPr="003F038D">
        <w:rPr>
          <w:rFonts w:hint="eastAsia"/>
        </w:rPr>
        <w:t>）</w:t>
      </w:r>
      <w:r w:rsidR="005B1520">
        <w:rPr>
          <w:rFonts w:hint="eastAsia"/>
        </w:rPr>
        <w:t>数据</w:t>
      </w:r>
      <w:r w:rsidRPr="003F038D">
        <w:rPr>
          <w:rFonts w:hint="eastAsia"/>
        </w:rPr>
        <w:t>库中应该保存有</w:t>
      </w:r>
      <w:r w:rsidR="005B1520">
        <w:rPr>
          <w:rFonts w:hint="eastAsia"/>
        </w:rPr>
        <w:t>日志记录</w:t>
      </w:r>
      <w:r w:rsidRPr="003F038D">
        <w:rPr>
          <w:rFonts w:hint="eastAsia"/>
        </w:rPr>
        <w:t>文件，每次更新</w:t>
      </w:r>
      <w:r w:rsidR="005B1520">
        <w:rPr>
          <w:rFonts w:hint="eastAsia"/>
        </w:rPr>
        <w:t>数据</w:t>
      </w:r>
      <w:r w:rsidRPr="003F038D">
        <w:rPr>
          <w:rFonts w:hint="eastAsia"/>
        </w:rPr>
        <w:t>后应将更新内容写入到日志文件中。</w:t>
      </w:r>
    </w:p>
    <w:sectPr w:rsidR="00C537DD" w:rsidRPr="00530A34">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338CE" w14:textId="77777777" w:rsidR="00646FB3" w:rsidRDefault="00646FB3" w:rsidP="00E84CBE">
      <w:pPr>
        <w:spacing w:line="240" w:lineRule="auto"/>
      </w:pPr>
      <w:r>
        <w:separator/>
      </w:r>
    </w:p>
    <w:p w14:paraId="06073804" w14:textId="77777777" w:rsidR="00646FB3" w:rsidRDefault="00646FB3"/>
  </w:endnote>
  <w:endnote w:type="continuationSeparator" w:id="0">
    <w:p w14:paraId="412A864E" w14:textId="77777777" w:rsidR="00646FB3" w:rsidRDefault="00646FB3" w:rsidP="00E84CBE">
      <w:pPr>
        <w:spacing w:line="240" w:lineRule="auto"/>
      </w:pPr>
      <w:r>
        <w:continuationSeparator/>
      </w:r>
    </w:p>
    <w:p w14:paraId="176F316F" w14:textId="77777777" w:rsidR="00646FB3" w:rsidRDefault="00646F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SymbolMT">
    <w:altName w:val="Segoe Print"/>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816277"/>
      <w:docPartObj>
        <w:docPartGallery w:val="Page Numbers (Bottom of Page)"/>
        <w:docPartUnique/>
      </w:docPartObj>
    </w:sdtPr>
    <w:sdtEndPr/>
    <w:sdtContent>
      <w:p w14:paraId="414FBF56" w14:textId="77777777" w:rsidR="00366242" w:rsidRDefault="00366242">
        <w:pPr>
          <w:pStyle w:val="a6"/>
          <w:jc w:val="center"/>
        </w:pPr>
        <w:r>
          <w:fldChar w:fldCharType="begin"/>
        </w:r>
        <w:r>
          <w:instrText>PAGE   \* MERGEFORMAT</w:instrText>
        </w:r>
        <w:r>
          <w:fldChar w:fldCharType="separate"/>
        </w:r>
        <w:r>
          <w:rPr>
            <w:lang w:val="zh-CN"/>
          </w:rPr>
          <w:t>2</w:t>
        </w:r>
        <w:r>
          <w:fldChar w:fldCharType="end"/>
        </w:r>
      </w:p>
    </w:sdtContent>
  </w:sdt>
  <w:p w14:paraId="2B6C0E8D" w14:textId="77777777" w:rsidR="00366242" w:rsidRDefault="00366242">
    <w:pPr>
      <w:pStyle w:val="a6"/>
    </w:pPr>
  </w:p>
  <w:p w14:paraId="34BC204B" w14:textId="77777777" w:rsidR="00F649D1" w:rsidRDefault="00F649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BCC0D" w14:textId="77777777" w:rsidR="00646FB3" w:rsidRDefault="00646FB3" w:rsidP="00E84CBE">
      <w:pPr>
        <w:spacing w:line="240" w:lineRule="auto"/>
      </w:pPr>
      <w:r>
        <w:separator/>
      </w:r>
    </w:p>
    <w:p w14:paraId="6E0FB768" w14:textId="77777777" w:rsidR="00646FB3" w:rsidRDefault="00646FB3"/>
  </w:footnote>
  <w:footnote w:type="continuationSeparator" w:id="0">
    <w:p w14:paraId="3E052933" w14:textId="77777777" w:rsidR="00646FB3" w:rsidRDefault="00646FB3" w:rsidP="00E84CBE">
      <w:pPr>
        <w:spacing w:line="240" w:lineRule="auto"/>
      </w:pPr>
      <w:r>
        <w:continuationSeparator/>
      </w:r>
    </w:p>
    <w:p w14:paraId="670A6D8E" w14:textId="77777777" w:rsidR="00646FB3" w:rsidRDefault="00646F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D04"/>
    <w:multiLevelType w:val="hybridMultilevel"/>
    <w:tmpl w:val="15C6979A"/>
    <w:lvl w:ilvl="0" w:tplc="C318E98C">
      <w:start w:val="1"/>
      <w:numFmt w:val="lowerLetter"/>
      <w:lvlText w:val="%1)"/>
      <w:lvlJc w:val="left"/>
      <w:pPr>
        <w:ind w:left="813" w:hanging="420"/>
      </w:pPr>
      <w:rPr>
        <w:rFonts w:hint="eastAsia"/>
      </w:rPr>
    </w:lvl>
    <w:lvl w:ilvl="1" w:tplc="04090019" w:tentative="1">
      <w:start w:val="1"/>
      <w:numFmt w:val="lowerLetter"/>
      <w:lvlText w:val="%2)"/>
      <w:lvlJc w:val="left"/>
      <w:pPr>
        <w:ind w:left="1233" w:hanging="420"/>
      </w:pPr>
    </w:lvl>
    <w:lvl w:ilvl="2" w:tplc="0409001B" w:tentative="1">
      <w:start w:val="1"/>
      <w:numFmt w:val="lowerRoman"/>
      <w:lvlText w:val="%3."/>
      <w:lvlJc w:val="right"/>
      <w:pPr>
        <w:ind w:left="1653" w:hanging="420"/>
      </w:pPr>
    </w:lvl>
    <w:lvl w:ilvl="3" w:tplc="0409000F" w:tentative="1">
      <w:start w:val="1"/>
      <w:numFmt w:val="decimal"/>
      <w:lvlText w:val="%4."/>
      <w:lvlJc w:val="left"/>
      <w:pPr>
        <w:ind w:left="2073" w:hanging="420"/>
      </w:pPr>
    </w:lvl>
    <w:lvl w:ilvl="4" w:tplc="04090019" w:tentative="1">
      <w:start w:val="1"/>
      <w:numFmt w:val="lowerLetter"/>
      <w:lvlText w:val="%5)"/>
      <w:lvlJc w:val="left"/>
      <w:pPr>
        <w:ind w:left="2493" w:hanging="420"/>
      </w:pPr>
    </w:lvl>
    <w:lvl w:ilvl="5" w:tplc="0409001B" w:tentative="1">
      <w:start w:val="1"/>
      <w:numFmt w:val="lowerRoman"/>
      <w:lvlText w:val="%6."/>
      <w:lvlJc w:val="right"/>
      <w:pPr>
        <w:ind w:left="2913" w:hanging="420"/>
      </w:pPr>
    </w:lvl>
    <w:lvl w:ilvl="6" w:tplc="0409000F" w:tentative="1">
      <w:start w:val="1"/>
      <w:numFmt w:val="decimal"/>
      <w:lvlText w:val="%7."/>
      <w:lvlJc w:val="left"/>
      <w:pPr>
        <w:ind w:left="3333" w:hanging="420"/>
      </w:pPr>
    </w:lvl>
    <w:lvl w:ilvl="7" w:tplc="04090019" w:tentative="1">
      <w:start w:val="1"/>
      <w:numFmt w:val="lowerLetter"/>
      <w:lvlText w:val="%8)"/>
      <w:lvlJc w:val="left"/>
      <w:pPr>
        <w:ind w:left="3753" w:hanging="420"/>
      </w:pPr>
    </w:lvl>
    <w:lvl w:ilvl="8" w:tplc="0409001B" w:tentative="1">
      <w:start w:val="1"/>
      <w:numFmt w:val="lowerRoman"/>
      <w:lvlText w:val="%9."/>
      <w:lvlJc w:val="right"/>
      <w:pPr>
        <w:ind w:left="4173" w:hanging="420"/>
      </w:pPr>
    </w:lvl>
  </w:abstractNum>
  <w:abstractNum w:abstractNumId="1" w15:restartNumberingAfterBreak="0">
    <w:nsid w:val="04B53FA1"/>
    <w:multiLevelType w:val="hybridMultilevel"/>
    <w:tmpl w:val="F102880A"/>
    <w:lvl w:ilvl="0" w:tplc="AB78A8D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13576B"/>
    <w:multiLevelType w:val="hybridMultilevel"/>
    <w:tmpl w:val="C8F4ADBE"/>
    <w:lvl w:ilvl="0" w:tplc="A5F400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6D0340"/>
    <w:multiLevelType w:val="hybridMultilevel"/>
    <w:tmpl w:val="B83664CA"/>
    <w:lvl w:ilvl="0" w:tplc="2480CB74">
      <w:start w:val="1"/>
      <w:numFmt w:val="decimal"/>
      <w:pStyle w:val="a"/>
      <w:lvlText w:val="[%1]"/>
      <w:lvlJc w:val="left"/>
      <w:pPr>
        <w:ind w:left="420" w:hanging="420"/>
      </w:pPr>
      <w:rPr>
        <w:rFonts w:ascii="Times New Roman" w:hAnsi="Times New Roman" w:cs="Times New Roman" w:hint="default"/>
        <w:b w:val="0"/>
        <w:bCs w:val="0"/>
        <w:i w:val="0"/>
        <w:iCs w:val="0"/>
        <w:sz w:val="21"/>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2C71C7"/>
    <w:multiLevelType w:val="hybridMultilevel"/>
    <w:tmpl w:val="4E48A58E"/>
    <w:lvl w:ilvl="0" w:tplc="8FA423D6">
      <w:start w:val="1"/>
      <w:numFmt w:val="japaneseCounting"/>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0FF85239"/>
    <w:multiLevelType w:val="hybridMultilevel"/>
    <w:tmpl w:val="82D0C44E"/>
    <w:lvl w:ilvl="0" w:tplc="59B4B20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2114C5A"/>
    <w:multiLevelType w:val="hybridMultilevel"/>
    <w:tmpl w:val="6D7E10A2"/>
    <w:lvl w:ilvl="0" w:tplc="8084B0A6">
      <w:start w:val="1"/>
      <w:numFmt w:val="japaneseCounting"/>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86511C"/>
    <w:multiLevelType w:val="hybridMultilevel"/>
    <w:tmpl w:val="EA346670"/>
    <w:lvl w:ilvl="0" w:tplc="24A2A80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3D9273E"/>
    <w:multiLevelType w:val="hybridMultilevel"/>
    <w:tmpl w:val="2B6661F8"/>
    <w:lvl w:ilvl="0" w:tplc="F36AAEEC">
      <w:start w:val="1"/>
      <w:numFmt w:val="decimal"/>
      <w:suff w:val="nothing"/>
      <w:lvlText w:val="假设（%1）："/>
      <w:lvlJc w:val="left"/>
      <w:pPr>
        <w:ind w:left="900" w:hanging="420"/>
      </w:pPr>
      <w:rPr>
        <w:rFonts w:hint="eastAsia"/>
        <w:b/>
        <w:i w:val="0"/>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55F19C2"/>
    <w:multiLevelType w:val="hybridMultilevel"/>
    <w:tmpl w:val="53D80D06"/>
    <w:lvl w:ilvl="0" w:tplc="83A84116">
      <w:start w:val="1"/>
      <w:numFmt w:val="decimal"/>
      <w:lvlText w:val="（%1）"/>
      <w:lvlJc w:val="left"/>
      <w:pPr>
        <w:ind w:left="1104" w:hanging="720"/>
      </w:pPr>
      <w:rPr>
        <w:rFonts w:hint="default"/>
      </w:r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0" w15:restartNumberingAfterBreak="0">
    <w:nsid w:val="1B90175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D60304C"/>
    <w:multiLevelType w:val="hybridMultilevel"/>
    <w:tmpl w:val="0BA4F2BA"/>
    <w:lvl w:ilvl="0" w:tplc="67D009DE">
      <w:start w:val="1"/>
      <w:numFmt w:val="decimal"/>
      <w:suff w:val="nothing"/>
      <w:lvlText w:val="（%1）"/>
      <w:lvlJc w:val="left"/>
      <w:pPr>
        <w:ind w:left="0" w:firstLine="40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01334AC"/>
    <w:multiLevelType w:val="hybridMultilevel"/>
    <w:tmpl w:val="C3DC7918"/>
    <w:lvl w:ilvl="0" w:tplc="FC4459BA">
      <w:start w:val="3"/>
      <w:numFmt w:val="decimalEnclosedCircle"/>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5347EFB"/>
    <w:multiLevelType w:val="hybridMultilevel"/>
    <w:tmpl w:val="DB68E0AE"/>
    <w:lvl w:ilvl="0" w:tplc="58B0B7C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5D10875"/>
    <w:multiLevelType w:val="hybridMultilevel"/>
    <w:tmpl w:val="49DAB4B8"/>
    <w:lvl w:ilvl="0" w:tplc="C318E98C">
      <w:start w:val="1"/>
      <w:numFmt w:val="lowerLetter"/>
      <w:lvlText w:val="%1)"/>
      <w:lvlJc w:val="left"/>
      <w:pPr>
        <w:ind w:left="811" w:hanging="420"/>
      </w:pPr>
      <w:rPr>
        <w:rFonts w:hint="eastAsia"/>
      </w:rPr>
    </w:lvl>
    <w:lvl w:ilvl="1" w:tplc="04090019" w:tentative="1">
      <w:start w:val="1"/>
      <w:numFmt w:val="lowerLetter"/>
      <w:lvlText w:val="%2)"/>
      <w:lvlJc w:val="left"/>
      <w:pPr>
        <w:ind w:left="1231" w:hanging="420"/>
      </w:pPr>
    </w:lvl>
    <w:lvl w:ilvl="2" w:tplc="0409001B" w:tentative="1">
      <w:start w:val="1"/>
      <w:numFmt w:val="lowerRoman"/>
      <w:lvlText w:val="%3."/>
      <w:lvlJc w:val="right"/>
      <w:pPr>
        <w:ind w:left="1651" w:hanging="420"/>
      </w:pPr>
    </w:lvl>
    <w:lvl w:ilvl="3" w:tplc="0409000F" w:tentative="1">
      <w:start w:val="1"/>
      <w:numFmt w:val="decimal"/>
      <w:lvlText w:val="%4."/>
      <w:lvlJc w:val="left"/>
      <w:pPr>
        <w:ind w:left="2071" w:hanging="420"/>
      </w:pPr>
    </w:lvl>
    <w:lvl w:ilvl="4" w:tplc="04090019" w:tentative="1">
      <w:start w:val="1"/>
      <w:numFmt w:val="lowerLetter"/>
      <w:lvlText w:val="%5)"/>
      <w:lvlJc w:val="left"/>
      <w:pPr>
        <w:ind w:left="2491" w:hanging="420"/>
      </w:pPr>
    </w:lvl>
    <w:lvl w:ilvl="5" w:tplc="0409001B" w:tentative="1">
      <w:start w:val="1"/>
      <w:numFmt w:val="lowerRoman"/>
      <w:lvlText w:val="%6."/>
      <w:lvlJc w:val="right"/>
      <w:pPr>
        <w:ind w:left="2911" w:hanging="420"/>
      </w:pPr>
    </w:lvl>
    <w:lvl w:ilvl="6" w:tplc="0409000F" w:tentative="1">
      <w:start w:val="1"/>
      <w:numFmt w:val="decimal"/>
      <w:lvlText w:val="%7."/>
      <w:lvlJc w:val="left"/>
      <w:pPr>
        <w:ind w:left="3331" w:hanging="420"/>
      </w:pPr>
    </w:lvl>
    <w:lvl w:ilvl="7" w:tplc="04090019" w:tentative="1">
      <w:start w:val="1"/>
      <w:numFmt w:val="lowerLetter"/>
      <w:lvlText w:val="%8)"/>
      <w:lvlJc w:val="left"/>
      <w:pPr>
        <w:ind w:left="3751" w:hanging="420"/>
      </w:pPr>
    </w:lvl>
    <w:lvl w:ilvl="8" w:tplc="0409001B" w:tentative="1">
      <w:start w:val="1"/>
      <w:numFmt w:val="lowerRoman"/>
      <w:lvlText w:val="%9."/>
      <w:lvlJc w:val="right"/>
      <w:pPr>
        <w:ind w:left="4171" w:hanging="420"/>
      </w:pPr>
    </w:lvl>
  </w:abstractNum>
  <w:abstractNum w:abstractNumId="15" w15:restartNumberingAfterBreak="0">
    <w:nsid w:val="276E72D6"/>
    <w:multiLevelType w:val="hybridMultilevel"/>
    <w:tmpl w:val="11485BDA"/>
    <w:lvl w:ilvl="0" w:tplc="E528D124">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0334111"/>
    <w:multiLevelType w:val="hybridMultilevel"/>
    <w:tmpl w:val="A4B06714"/>
    <w:lvl w:ilvl="0" w:tplc="FC4459BA">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98F62BB"/>
    <w:multiLevelType w:val="hybridMultilevel"/>
    <w:tmpl w:val="5F3E328C"/>
    <w:lvl w:ilvl="0" w:tplc="0458EB4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A2443E9"/>
    <w:multiLevelType w:val="hybridMultilevel"/>
    <w:tmpl w:val="F3221A22"/>
    <w:lvl w:ilvl="0" w:tplc="83A84116">
      <w:start w:val="1"/>
      <w:numFmt w:val="decimal"/>
      <w:lvlText w:val="（%1）"/>
      <w:lvlJc w:val="left"/>
      <w:pPr>
        <w:ind w:left="1104"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3D6832"/>
    <w:multiLevelType w:val="hybridMultilevel"/>
    <w:tmpl w:val="7CEE4D6A"/>
    <w:lvl w:ilvl="0" w:tplc="CF8EF584">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C293012"/>
    <w:multiLevelType w:val="hybridMultilevel"/>
    <w:tmpl w:val="4BF8DE5C"/>
    <w:lvl w:ilvl="0" w:tplc="8FD8DC6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C8B5132"/>
    <w:multiLevelType w:val="hybridMultilevel"/>
    <w:tmpl w:val="6C14BDB4"/>
    <w:lvl w:ilvl="0" w:tplc="C3CE6978">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EA74394"/>
    <w:multiLevelType w:val="hybridMultilevel"/>
    <w:tmpl w:val="C0286B6C"/>
    <w:lvl w:ilvl="0" w:tplc="C318E98C">
      <w:start w:val="1"/>
      <w:numFmt w:val="lowerLetter"/>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15:restartNumberingAfterBreak="0">
    <w:nsid w:val="4491290A"/>
    <w:multiLevelType w:val="hybridMultilevel"/>
    <w:tmpl w:val="FAA2A18A"/>
    <w:lvl w:ilvl="0" w:tplc="B202AD44">
      <w:start w:val="1"/>
      <w:numFmt w:val="decimal"/>
      <w:lvlText w:val="[%1]"/>
      <w:lvlJc w:val="left"/>
      <w:pPr>
        <w:tabs>
          <w:tab w:val="num" w:pos="567"/>
        </w:tabs>
        <w:ind w:left="567" w:hanging="567"/>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4BD5BA2"/>
    <w:multiLevelType w:val="hybridMultilevel"/>
    <w:tmpl w:val="42BA52C8"/>
    <w:lvl w:ilvl="0" w:tplc="F1144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59411D"/>
    <w:multiLevelType w:val="hybridMultilevel"/>
    <w:tmpl w:val="7C80B2CA"/>
    <w:lvl w:ilvl="0" w:tplc="F51E2F26">
      <w:start w:val="1"/>
      <w:numFmt w:val="decimal"/>
      <w:lvlText w:val="[%1]"/>
      <w:lvlJc w:val="left"/>
      <w:pPr>
        <w:ind w:left="825" w:hanging="360"/>
      </w:pPr>
      <w:rPr>
        <w:rFonts w:hint="eastAsia"/>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6" w15:restartNumberingAfterBreak="0">
    <w:nsid w:val="52612C74"/>
    <w:multiLevelType w:val="hybridMultilevel"/>
    <w:tmpl w:val="0E9A8586"/>
    <w:lvl w:ilvl="0" w:tplc="F51E2F2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3051BA"/>
    <w:multiLevelType w:val="hybridMultilevel"/>
    <w:tmpl w:val="AF3C02C2"/>
    <w:lvl w:ilvl="0" w:tplc="64A8E9D8">
      <w:start w:val="4"/>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5D589E"/>
    <w:multiLevelType w:val="hybridMultilevel"/>
    <w:tmpl w:val="5F3E516A"/>
    <w:lvl w:ilvl="0" w:tplc="E65295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DDB5D44"/>
    <w:multiLevelType w:val="multilevel"/>
    <w:tmpl w:val="6EEA800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17F0721"/>
    <w:multiLevelType w:val="hybridMultilevel"/>
    <w:tmpl w:val="5F10852A"/>
    <w:lvl w:ilvl="0" w:tplc="28CEF59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1EC7856"/>
    <w:multiLevelType w:val="hybridMultilevel"/>
    <w:tmpl w:val="CA687D84"/>
    <w:lvl w:ilvl="0" w:tplc="63D41812">
      <w:start w:val="1"/>
      <w:numFmt w:val="decimalEnclosedCircle"/>
      <w:lvlText w:val="%1"/>
      <w:lvlJc w:val="left"/>
      <w:pPr>
        <w:ind w:left="560" w:hanging="360"/>
      </w:pPr>
      <w:rPr>
        <w:rFonts w:ascii="宋体" w:hAnsi="宋体" w:cs="宋体"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2" w15:restartNumberingAfterBreak="0">
    <w:nsid w:val="655D6FBC"/>
    <w:multiLevelType w:val="hybridMultilevel"/>
    <w:tmpl w:val="93104934"/>
    <w:lvl w:ilvl="0" w:tplc="83A8411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7697308"/>
    <w:multiLevelType w:val="hybridMultilevel"/>
    <w:tmpl w:val="C4A45F5C"/>
    <w:lvl w:ilvl="0" w:tplc="413AD1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9146D8A"/>
    <w:multiLevelType w:val="hybridMultilevel"/>
    <w:tmpl w:val="FABA6734"/>
    <w:lvl w:ilvl="0" w:tplc="86E47C8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93A6AEF"/>
    <w:multiLevelType w:val="singleLevel"/>
    <w:tmpl w:val="693A6AEF"/>
    <w:lvl w:ilvl="0">
      <w:start w:val="3"/>
      <w:numFmt w:val="decimal"/>
      <w:suff w:val="nothing"/>
      <w:lvlText w:val="（%1）"/>
      <w:lvlJc w:val="left"/>
      <w:pPr>
        <w:ind w:left="150"/>
      </w:pPr>
    </w:lvl>
  </w:abstractNum>
  <w:abstractNum w:abstractNumId="36" w15:restartNumberingAfterBreak="0">
    <w:nsid w:val="707B68F2"/>
    <w:multiLevelType w:val="hybridMultilevel"/>
    <w:tmpl w:val="958EFE68"/>
    <w:lvl w:ilvl="0" w:tplc="FC4459BA">
      <w:start w:val="2"/>
      <w:numFmt w:val="decimalEnclosedCircle"/>
      <w:lvlText w:val="%1"/>
      <w:lvlJc w:val="left"/>
      <w:pPr>
        <w:ind w:left="84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142F9C"/>
    <w:multiLevelType w:val="hybridMultilevel"/>
    <w:tmpl w:val="D7ACA354"/>
    <w:lvl w:ilvl="0" w:tplc="C318E98C">
      <w:start w:val="1"/>
      <w:numFmt w:val="lowerLetter"/>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8" w15:restartNumberingAfterBreak="0">
    <w:nsid w:val="771B1FDC"/>
    <w:multiLevelType w:val="hybridMultilevel"/>
    <w:tmpl w:val="F3CC8260"/>
    <w:lvl w:ilvl="0" w:tplc="DDD0372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74D0E65"/>
    <w:multiLevelType w:val="hybridMultilevel"/>
    <w:tmpl w:val="79FE85BA"/>
    <w:lvl w:ilvl="0" w:tplc="DF2E8D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87D7505"/>
    <w:multiLevelType w:val="singleLevel"/>
    <w:tmpl w:val="787D7505"/>
    <w:lvl w:ilvl="0">
      <w:start w:val="1"/>
      <w:numFmt w:val="decimal"/>
      <w:suff w:val="nothing"/>
      <w:lvlText w:val="（%1）"/>
      <w:lvlJc w:val="left"/>
    </w:lvl>
  </w:abstractNum>
  <w:abstractNum w:abstractNumId="41" w15:restartNumberingAfterBreak="0">
    <w:nsid w:val="7D142A51"/>
    <w:multiLevelType w:val="hybridMultilevel"/>
    <w:tmpl w:val="6708FA02"/>
    <w:lvl w:ilvl="0" w:tplc="C318E98C">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8"/>
  </w:num>
  <w:num w:numId="2">
    <w:abstractNumId w:val="11"/>
  </w:num>
  <w:num w:numId="3">
    <w:abstractNumId w:val="6"/>
  </w:num>
  <w:num w:numId="4">
    <w:abstractNumId w:val="3"/>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25"/>
  </w:num>
  <w:num w:numId="9">
    <w:abstractNumId w:val="26"/>
  </w:num>
  <w:num w:numId="10">
    <w:abstractNumId w:val="23"/>
  </w:num>
  <w:num w:numId="11">
    <w:abstractNumId w:val="33"/>
  </w:num>
  <w:num w:numId="12">
    <w:abstractNumId w:val="4"/>
  </w:num>
  <w:num w:numId="13">
    <w:abstractNumId w:val="35"/>
  </w:num>
  <w:num w:numId="14">
    <w:abstractNumId w:val="29"/>
  </w:num>
  <w:num w:numId="15">
    <w:abstractNumId w:val="21"/>
  </w:num>
  <w:num w:numId="16">
    <w:abstractNumId w:val="10"/>
  </w:num>
  <w:num w:numId="17">
    <w:abstractNumId w:val="14"/>
  </w:num>
  <w:num w:numId="18">
    <w:abstractNumId w:val="22"/>
  </w:num>
  <w:num w:numId="19">
    <w:abstractNumId w:val="37"/>
  </w:num>
  <w:num w:numId="20">
    <w:abstractNumId w:val="41"/>
  </w:num>
  <w:num w:numId="21">
    <w:abstractNumId w:val="0"/>
  </w:num>
  <w:num w:numId="22">
    <w:abstractNumId w:val="2"/>
  </w:num>
  <w:num w:numId="23">
    <w:abstractNumId w:val="1"/>
  </w:num>
  <w:num w:numId="24">
    <w:abstractNumId w:val="27"/>
  </w:num>
  <w:num w:numId="25">
    <w:abstractNumId w:val="40"/>
  </w:num>
  <w:num w:numId="26">
    <w:abstractNumId w:val="15"/>
  </w:num>
  <w:num w:numId="27">
    <w:abstractNumId w:val="28"/>
  </w:num>
  <w:num w:numId="28">
    <w:abstractNumId w:val="39"/>
  </w:num>
  <w:num w:numId="29">
    <w:abstractNumId w:val="9"/>
  </w:num>
  <w:num w:numId="30">
    <w:abstractNumId w:val="18"/>
  </w:num>
  <w:num w:numId="31">
    <w:abstractNumId w:val="32"/>
  </w:num>
  <w:num w:numId="32">
    <w:abstractNumId w:val="24"/>
  </w:num>
  <w:num w:numId="33">
    <w:abstractNumId w:val="13"/>
  </w:num>
  <w:num w:numId="34">
    <w:abstractNumId w:val="30"/>
  </w:num>
  <w:num w:numId="35">
    <w:abstractNumId w:val="19"/>
  </w:num>
  <w:num w:numId="36">
    <w:abstractNumId w:val="16"/>
  </w:num>
  <w:num w:numId="37">
    <w:abstractNumId w:val="36"/>
  </w:num>
  <w:num w:numId="38">
    <w:abstractNumId w:val="12"/>
  </w:num>
  <w:num w:numId="39">
    <w:abstractNumId w:val="20"/>
  </w:num>
  <w:num w:numId="40">
    <w:abstractNumId w:val="17"/>
  </w:num>
  <w:num w:numId="41">
    <w:abstractNumId w:val="7"/>
  </w:num>
  <w:num w:numId="42">
    <w:abstractNumId w:val="38"/>
  </w:num>
  <w:num w:numId="43">
    <w:abstractNumId w:val="31"/>
  </w:num>
  <w:num w:numId="44">
    <w:abstractNumId w:val="5"/>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D021E"/>
    <w:rsid w:val="000023E4"/>
    <w:rsid w:val="00004380"/>
    <w:rsid w:val="00021DC9"/>
    <w:rsid w:val="00022907"/>
    <w:rsid w:val="00051E89"/>
    <w:rsid w:val="000839B2"/>
    <w:rsid w:val="00086AB2"/>
    <w:rsid w:val="000A6234"/>
    <w:rsid w:val="000C465E"/>
    <w:rsid w:val="000D12AA"/>
    <w:rsid w:val="000E66AC"/>
    <w:rsid w:val="000F4139"/>
    <w:rsid w:val="00114CE9"/>
    <w:rsid w:val="0012078B"/>
    <w:rsid w:val="00132DD8"/>
    <w:rsid w:val="00135736"/>
    <w:rsid w:val="001368B8"/>
    <w:rsid w:val="00136BAF"/>
    <w:rsid w:val="0014706B"/>
    <w:rsid w:val="00150ECA"/>
    <w:rsid w:val="00176A79"/>
    <w:rsid w:val="00177954"/>
    <w:rsid w:val="00181ED5"/>
    <w:rsid w:val="001919B4"/>
    <w:rsid w:val="00197B58"/>
    <w:rsid w:val="001B1641"/>
    <w:rsid w:val="001B72DC"/>
    <w:rsid w:val="001C2A7C"/>
    <w:rsid w:val="001C7875"/>
    <w:rsid w:val="001F19D4"/>
    <w:rsid w:val="001F4D9A"/>
    <w:rsid w:val="002127B1"/>
    <w:rsid w:val="00221FF0"/>
    <w:rsid w:val="002271B6"/>
    <w:rsid w:val="002418FF"/>
    <w:rsid w:val="002506F8"/>
    <w:rsid w:val="0026591E"/>
    <w:rsid w:val="002738A4"/>
    <w:rsid w:val="00287A3F"/>
    <w:rsid w:val="0029463D"/>
    <w:rsid w:val="002A54D1"/>
    <w:rsid w:val="002B1FFA"/>
    <w:rsid w:val="002B304E"/>
    <w:rsid w:val="002B3648"/>
    <w:rsid w:val="002E7433"/>
    <w:rsid w:val="0030189B"/>
    <w:rsid w:val="00305218"/>
    <w:rsid w:val="003071F2"/>
    <w:rsid w:val="003130A8"/>
    <w:rsid w:val="00315D55"/>
    <w:rsid w:val="00324360"/>
    <w:rsid w:val="00325019"/>
    <w:rsid w:val="00336004"/>
    <w:rsid w:val="00344E21"/>
    <w:rsid w:val="003579C6"/>
    <w:rsid w:val="003625F3"/>
    <w:rsid w:val="00366242"/>
    <w:rsid w:val="00375A81"/>
    <w:rsid w:val="00377592"/>
    <w:rsid w:val="003A3543"/>
    <w:rsid w:val="003D0802"/>
    <w:rsid w:val="003D7EA6"/>
    <w:rsid w:val="003F2FD3"/>
    <w:rsid w:val="00410E6F"/>
    <w:rsid w:val="004230A8"/>
    <w:rsid w:val="0043138B"/>
    <w:rsid w:val="00431979"/>
    <w:rsid w:val="0043269E"/>
    <w:rsid w:val="004441DF"/>
    <w:rsid w:val="00455A1A"/>
    <w:rsid w:val="004710BE"/>
    <w:rsid w:val="00483DEB"/>
    <w:rsid w:val="004C0F98"/>
    <w:rsid w:val="004C3614"/>
    <w:rsid w:val="004E1152"/>
    <w:rsid w:val="004E671F"/>
    <w:rsid w:val="004F2E7C"/>
    <w:rsid w:val="004F2EB2"/>
    <w:rsid w:val="00515948"/>
    <w:rsid w:val="00517705"/>
    <w:rsid w:val="00530A34"/>
    <w:rsid w:val="005408DA"/>
    <w:rsid w:val="00544CE9"/>
    <w:rsid w:val="00546635"/>
    <w:rsid w:val="00565BCC"/>
    <w:rsid w:val="00584E79"/>
    <w:rsid w:val="005A6F61"/>
    <w:rsid w:val="005A79BC"/>
    <w:rsid w:val="005B1520"/>
    <w:rsid w:val="005B3182"/>
    <w:rsid w:val="005B7618"/>
    <w:rsid w:val="005D5CD6"/>
    <w:rsid w:val="005E32FB"/>
    <w:rsid w:val="005E5706"/>
    <w:rsid w:val="005F73E8"/>
    <w:rsid w:val="00615C7A"/>
    <w:rsid w:val="00634AC6"/>
    <w:rsid w:val="00637A74"/>
    <w:rsid w:val="00646FB3"/>
    <w:rsid w:val="00656A91"/>
    <w:rsid w:val="00680E3A"/>
    <w:rsid w:val="006B2535"/>
    <w:rsid w:val="006C4128"/>
    <w:rsid w:val="006C6EB0"/>
    <w:rsid w:val="006D50C3"/>
    <w:rsid w:val="006E0C9D"/>
    <w:rsid w:val="006E48BC"/>
    <w:rsid w:val="0070360D"/>
    <w:rsid w:val="00705D90"/>
    <w:rsid w:val="00720284"/>
    <w:rsid w:val="0072480E"/>
    <w:rsid w:val="007273D8"/>
    <w:rsid w:val="00747A15"/>
    <w:rsid w:val="0075088E"/>
    <w:rsid w:val="00763106"/>
    <w:rsid w:val="007745EA"/>
    <w:rsid w:val="0077648A"/>
    <w:rsid w:val="0078438A"/>
    <w:rsid w:val="007A6F07"/>
    <w:rsid w:val="007B0132"/>
    <w:rsid w:val="007D09AC"/>
    <w:rsid w:val="007D3D2D"/>
    <w:rsid w:val="007D7CB9"/>
    <w:rsid w:val="007E2684"/>
    <w:rsid w:val="007E6597"/>
    <w:rsid w:val="007F6F4E"/>
    <w:rsid w:val="00801296"/>
    <w:rsid w:val="00803ACD"/>
    <w:rsid w:val="008131F4"/>
    <w:rsid w:val="008317F6"/>
    <w:rsid w:val="008517B4"/>
    <w:rsid w:val="00861FD4"/>
    <w:rsid w:val="00890A49"/>
    <w:rsid w:val="008A3EBC"/>
    <w:rsid w:val="008A68BC"/>
    <w:rsid w:val="008A7B9F"/>
    <w:rsid w:val="008B0CDE"/>
    <w:rsid w:val="008B4F64"/>
    <w:rsid w:val="008D3BCE"/>
    <w:rsid w:val="008E527D"/>
    <w:rsid w:val="008F1D15"/>
    <w:rsid w:val="00926C81"/>
    <w:rsid w:val="00934BA2"/>
    <w:rsid w:val="009527EB"/>
    <w:rsid w:val="009715DF"/>
    <w:rsid w:val="00972D13"/>
    <w:rsid w:val="00985734"/>
    <w:rsid w:val="00997AF4"/>
    <w:rsid w:val="009B0558"/>
    <w:rsid w:val="009D088A"/>
    <w:rsid w:val="009E30A2"/>
    <w:rsid w:val="009F7A41"/>
    <w:rsid w:val="009F7ACE"/>
    <w:rsid w:val="00A21B6B"/>
    <w:rsid w:val="00A31921"/>
    <w:rsid w:val="00A33CD3"/>
    <w:rsid w:val="00A64C24"/>
    <w:rsid w:val="00A73FD5"/>
    <w:rsid w:val="00A80F8D"/>
    <w:rsid w:val="00A86B67"/>
    <w:rsid w:val="00AB555D"/>
    <w:rsid w:val="00AB6491"/>
    <w:rsid w:val="00AC02F9"/>
    <w:rsid w:val="00AC18EF"/>
    <w:rsid w:val="00AC35C4"/>
    <w:rsid w:val="00AD00F9"/>
    <w:rsid w:val="00AE5282"/>
    <w:rsid w:val="00B26C98"/>
    <w:rsid w:val="00B8537F"/>
    <w:rsid w:val="00BA0B20"/>
    <w:rsid w:val="00BA6C43"/>
    <w:rsid w:val="00BA6E26"/>
    <w:rsid w:val="00BB666A"/>
    <w:rsid w:val="00BB7708"/>
    <w:rsid w:val="00BD0448"/>
    <w:rsid w:val="00BD7A7E"/>
    <w:rsid w:val="00BF1656"/>
    <w:rsid w:val="00BF345B"/>
    <w:rsid w:val="00C179EE"/>
    <w:rsid w:val="00C232FC"/>
    <w:rsid w:val="00C27DAB"/>
    <w:rsid w:val="00C47AD6"/>
    <w:rsid w:val="00C537DD"/>
    <w:rsid w:val="00C57FC7"/>
    <w:rsid w:val="00C60793"/>
    <w:rsid w:val="00C6597C"/>
    <w:rsid w:val="00C86F4D"/>
    <w:rsid w:val="00C97DDD"/>
    <w:rsid w:val="00CA12A9"/>
    <w:rsid w:val="00CD01B9"/>
    <w:rsid w:val="00CE4F7A"/>
    <w:rsid w:val="00CE5BFF"/>
    <w:rsid w:val="00CE7F94"/>
    <w:rsid w:val="00D1650B"/>
    <w:rsid w:val="00D40F6A"/>
    <w:rsid w:val="00D47C92"/>
    <w:rsid w:val="00D670EB"/>
    <w:rsid w:val="00D67AA1"/>
    <w:rsid w:val="00D83032"/>
    <w:rsid w:val="00D84933"/>
    <w:rsid w:val="00D90654"/>
    <w:rsid w:val="00DA5ED9"/>
    <w:rsid w:val="00DC2494"/>
    <w:rsid w:val="00DC6874"/>
    <w:rsid w:val="00DD23DC"/>
    <w:rsid w:val="00DD3A9D"/>
    <w:rsid w:val="00DD742A"/>
    <w:rsid w:val="00E11D38"/>
    <w:rsid w:val="00E2164B"/>
    <w:rsid w:val="00E26738"/>
    <w:rsid w:val="00E317B4"/>
    <w:rsid w:val="00E34A66"/>
    <w:rsid w:val="00E47504"/>
    <w:rsid w:val="00E60B4C"/>
    <w:rsid w:val="00E60C40"/>
    <w:rsid w:val="00E62295"/>
    <w:rsid w:val="00E81C93"/>
    <w:rsid w:val="00E82A38"/>
    <w:rsid w:val="00E84CBE"/>
    <w:rsid w:val="00EA2E18"/>
    <w:rsid w:val="00EB11DD"/>
    <w:rsid w:val="00ED693D"/>
    <w:rsid w:val="00ED7F38"/>
    <w:rsid w:val="00EF0E8A"/>
    <w:rsid w:val="00F106C6"/>
    <w:rsid w:val="00F118AF"/>
    <w:rsid w:val="00F1209A"/>
    <w:rsid w:val="00F151D6"/>
    <w:rsid w:val="00F2572F"/>
    <w:rsid w:val="00F308D3"/>
    <w:rsid w:val="00F34155"/>
    <w:rsid w:val="00F45162"/>
    <w:rsid w:val="00F45BEF"/>
    <w:rsid w:val="00F649D1"/>
    <w:rsid w:val="00F84047"/>
    <w:rsid w:val="00F858C7"/>
    <w:rsid w:val="00F85FCA"/>
    <w:rsid w:val="00FB0E31"/>
    <w:rsid w:val="00FB6CC3"/>
    <w:rsid w:val="00FD01F2"/>
    <w:rsid w:val="00FD021E"/>
    <w:rsid w:val="00FE2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5B1EA"/>
  <w15:chartTrackingRefBased/>
  <w15:docId w15:val="{301598CF-5884-464F-AD56-3251724E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rsid w:val="005A6F61"/>
    <w:pPr>
      <w:widowControl w:val="0"/>
      <w:adjustRightInd w:val="0"/>
      <w:spacing w:line="360" w:lineRule="atLeast"/>
      <w:jc w:val="both"/>
      <w:textAlignment w:val="baseline"/>
    </w:pPr>
    <w:rPr>
      <w:rFonts w:ascii="Times New Roman" w:eastAsia="Times New Roman" w:hAnsi="Times New Roman" w:cs="Times New Roman"/>
      <w:kern w:val="0"/>
      <w:sz w:val="20"/>
      <w:szCs w:val="20"/>
    </w:rPr>
  </w:style>
  <w:style w:type="paragraph" w:styleId="1">
    <w:name w:val="heading 1"/>
    <w:basedOn w:val="a0"/>
    <w:next w:val="a0"/>
    <w:link w:val="10"/>
    <w:uiPriority w:val="9"/>
    <w:qFormat/>
    <w:rsid w:val="00E84CBE"/>
    <w:pPr>
      <w:keepNext/>
      <w:keepLines/>
      <w:spacing w:before="340" w:after="330" w:line="578" w:lineRule="atLeast"/>
      <w:outlineLvl w:val="0"/>
    </w:pPr>
    <w:rPr>
      <w:b/>
      <w:bCs/>
      <w:kern w:val="44"/>
      <w:sz w:val="44"/>
      <w:szCs w:val="44"/>
    </w:rPr>
  </w:style>
  <w:style w:type="paragraph" w:styleId="2">
    <w:name w:val="heading 2"/>
    <w:basedOn w:val="a0"/>
    <w:next w:val="a0"/>
    <w:link w:val="20"/>
    <w:uiPriority w:val="9"/>
    <w:unhideWhenUsed/>
    <w:rsid w:val="0072480E"/>
    <w:pPr>
      <w:keepNext/>
      <w:keepLines/>
      <w:spacing w:before="240" w:after="120" w:line="400" w:lineRule="exact"/>
      <w:outlineLvl w:val="1"/>
    </w:pPr>
    <w:rPr>
      <w:rFonts w:eastAsia="黑体"/>
      <w:bCs/>
      <w:sz w:val="24"/>
      <w:szCs w:val="32"/>
    </w:rPr>
  </w:style>
  <w:style w:type="paragraph" w:styleId="3">
    <w:name w:val="heading 3"/>
    <w:basedOn w:val="a0"/>
    <w:next w:val="a0"/>
    <w:link w:val="30"/>
    <w:uiPriority w:val="9"/>
    <w:unhideWhenUsed/>
    <w:rsid w:val="0072480E"/>
    <w:pPr>
      <w:keepNext/>
      <w:keepLines/>
      <w:adjustRightInd/>
      <w:spacing w:beforeLines="50" w:before="156" w:afterLines="50" w:after="156" w:line="420" w:lineRule="auto"/>
      <w:ind w:left="720" w:hanging="720"/>
      <w:textAlignment w:val="auto"/>
      <w:outlineLvl w:val="2"/>
    </w:pPr>
    <w:rPr>
      <w:rFonts w:eastAsia="黑体" w:cstheme="minorBidi"/>
      <w:b/>
      <w:bCs/>
      <w:kern w:val="2"/>
      <w:sz w:val="28"/>
      <w:szCs w:val="32"/>
    </w:rPr>
  </w:style>
  <w:style w:type="paragraph" w:styleId="4">
    <w:name w:val="heading 4"/>
    <w:basedOn w:val="a0"/>
    <w:next w:val="a0"/>
    <w:link w:val="40"/>
    <w:uiPriority w:val="9"/>
    <w:unhideWhenUsed/>
    <w:rsid w:val="0072480E"/>
    <w:pPr>
      <w:keepNext/>
      <w:keepLines/>
      <w:adjustRightInd/>
      <w:spacing w:before="120" w:after="120" w:line="377" w:lineRule="auto"/>
      <w:textAlignment w:val="auto"/>
      <w:outlineLvl w:val="3"/>
    </w:pPr>
    <w:rPr>
      <w:rFonts w:asciiTheme="majorHAnsi" w:eastAsia="黑体" w:hAnsiTheme="majorHAnsi" w:cstheme="majorBidi"/>
      <w:bCs/>
      <w:kern w:val="2"/>
      <w:sz w:val="24"/>
      <w:szCs w:val="28"/>
    </w:rPr>
  </w:style>
  <w:style w:type="paragraph" w:styleId="5">
    <w:name w:val="heading 5"/>
    <w:basedOn w:val="a0"/>
    <w:next w:val="a0"/>
    <w:link w:val="50"/>
    <w:uiPriority w:val="9"/>
    <w:semiHidden/>
    <w:unhideWhenUsed/>
    <w:rsid w:val="0072480E"/>
    <w:pPr>
      <w:keepNext/>
      <w:keepLines/>
      <w:adjustRightInd/>
      <w:spacing w:before="280" w:after="290" w:line="376" w:lineRule="auto"/>
      <w:ind w:left="1008" w:hanging="1008"/>
      <w:textAlignment w:val="auto"/>
      <w:outlineLvl w:val="4"/>
    </w:pPr>
    <w:rPr>
      <w:rFonts w:eastAsia="宋体" w:cstheme="minorBidi"/>
      <w:b/>
      <w:bCs/>
      <w:kern w:val="2"/>
      <w:sz w:val="28"/>
      <w:szCs w:val="28"/>
    </w:rPr>
  </w:style>
  <w:style w:type="paragraph" w:styleId="6">
    <w:name w:val="heading 6"/>
    <w:basedOn w:val="a0"/>
    <w:next w:val="a0"/>
    <w:link w:val="60"/>
    <w:uiPriority w:val="9"/>
    <w:semiHidden/>
    <w:unhideWhenUsed/>
    <w:qFormat/>
    <w:rsid w:val="0072480E"/>
    <w:pPr>
      <w:keepNext/>
      <w:keepLines/>
      <w:adjustRightInd/>
      <w:spacing w:before="240" w:after="64" w:line="320" w:lineRule="auto"/>
      <w:ind w:left="1152" w:hanging="1152"/>
      <w:textAlignment w:val="auto"/>
      <w:outlineLvl w:val="5"/>
    </w:pPr>
    <w:rPr>
      <w:rFonts w:asciiTheme="majorHAnsi" w:eastAsiaTheme="majorEastAsia" w:hAnsiTheme="majorHAnsi" w:cstheme="majorBidi"/>
      <w:b/>
      <w:bCs/>
      <w:kern w:val="2"/>
      <w:sz w:val="24"/>
      <w:szCs w:val="24"/>
    </w:rPr>
  </w:style>
  <w:style w:type="paragraph" w:styleId="7">
    <w:name w:val="heading 7"/>
    <w:basedOn w:val="a0"/>
    <w:next w:val="a0"/>
    <w:link w:val="70"/>
    <w:uiPriority w:val="9"/>
    <w:semiHidden/>
    <w:unhideWhenUsed/>
    <w:qFormat/>
    <w:rsid w:val="0072480E"/>
    <w:pPr>
      <w:keepNext/>
      <w:keepLines/>
      <w:adjustRightInd/>
      <w:spacing w:before="240" w:after="64" w:line="320" w:lineRule="auto"/>
      <w:ind w:left="1296" w:hanging="1296"/>
      <w:textAlignment w:val="auto"/>
      <w:outlineLvl w:val="6"/>
    </w:pPr>
    <w:rPr>
      <w:rFonts w:eastAsia="宋体" w:cstheme="minorBidi"/>
      <w:b/>
      <w:bCs/>
      <w:kern w:val="2"/>
      <w:sz w:val="24"/>
      <w:szCs w:val="24"/>
    </w:rPr>
  </w:style>
  <w:style w:type="paragraph" w:styleId="8">
    <w:name w:val="heading 8"/>
    <w:basedOn w:val="a0"/>
    <w:next w:val="a0"/>
    <w:link w:val="80"/>
    <w:uiPriority w:val="9"/>
    <w:semiHidden/>
    <w:unhideWhenUsed/>
    <w:qFormat/>
    <w:rsid w:val="0072480E"/>
    <w:pPr>
      <w:keepNext/>
      <w:keepLines/>
      <w:adjustRightInd/>
      <w:spacing w:before="240" w:after="64" w:line="320" w:lineRule="auto"/>
      <w:ind w:left="1440" w:hanging="1440"/>
      <w:textAlignment w:val="auto"/>
      <w:outlineLvl w:val="7"/>
    </w:pPr>
    <w:rPr>
      <w:rFonts w:asciiTheme="majorHAnsi" w:eastAsiaTheme="majorEastAsia" w:hAnsiTheme="majorHAnsi" w:cstheme="majorBidi"/>
      <w:kern w:val="2"/>
      <w:sz w:val="24"/>
      <w:szCs w:val="24"/>
    </w:rPr>
  </w:style>
  <w:style w:type="paragraph" w:styleId="9">
    <w:name w:val="heading 9"/>
    <w:basedOn w:val="a0"/>
    <w:next w:val="a0"/>
    <w:link w:val="90"/>
    <w:uiPriority w:val="9"/>
    <w:semiHidden/>
    <w:unhideWhenUsed/>
    <w:qFormat/>
    <w:rsid w:val="0072480E"/>
    <w:pPr>
      <w:keepNext/>
      <w:keepLines/>
      <w:adjustRightInd/>
      <w:spacing w:before="240" w:after="64" w:line="320" w:lineRule="auto"/>
      <w:ind w:left="1584" w:hanging="1584"/>
      <w:textAlignment w:val="auto"/>
      <w:outlineLvl w:val="8"/>
    </w:pPr>
    <w:rPr>
      <w:rFonts w:asciiTheme="majorHAnsi" w:eastAsiaTheme="majorEastAsia" w:hAnsiTheme="majorHAnsi" w:cstheme="majorBidi"/>
      <w:kern w:val="2"/>
      <w:sz w:val="24"/>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qFormat/>
    <w:rsid w:val="00E84CB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84CBE"/>
    <w:rPr>
      <w:sz w:val="18"/>
      <w:szCs w:val="18"/>
    </w:rPr>
  </w:style>
  <w:style w:type="paragraph" w:styleId="a6">
    <w:name w:val="footer"/>
    <w:basedOn w:val="a0"/>
    <w:link w:val="a7"/>
    <w:uiPriority w:val="99"/>
    <w:unhideWhenUsed/>
    <w:qFormat/>
    <w:rsid w:val="00E84CBE"/>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E84CBE"/>
    <w:rPr>
      <w:sz w:val="18"/>
      <w:szCs w:val="18"/>
    </w:rPr>
  </w:style>
  <w:style w:type="paragraph" w:customStyle="1" w:styleId="a8">
    <w:name w:val="二级节标题"/>
    <w:basedOn w:val="1"/>
    <w:next w:val="a0"/>
    <w:link w:val="a9"/>
    <w:qFormat/>
    <w:rsid w:val="00E84CBE"/>
    <w:pPr>
      <w:keepNext w:val="0"/>
      <w:keepLines w:val="0"/>
      <w:spacing w:before="240" w:after="120" w:line="400" w:lineRule="exact"/>
      <w:outlineLvl w:val="2"/>
    </w:pPr>
    <w:rPr>
      <w:rFonts w:eastAsia="黑体"/>
      <w:b w:val="0"/>
      <w:bCs w:val="0"/>
      <w:sz w:val="28"/>
    </w:rPr>
  </w:style>
  <w:style w:type="character" w:customStyle="1" w:styleId="a9">
    <w:name w:val="二级节标题 字符"/>
    <w:link w:val="a8"/>
    <w:qFormat/>
    <w:rsid w:val="00E84CBE"/>
    <w:rPr>
      <w:rFonts w:ascii="Times New Roman" w:eastAsia="黑体" w:hAnsi="Times New Roman" w:cs="Times New Roman"/>
      <w:kern w:val="44"/>
      <w:sz w:val="28"/>
      <w:szCs w:val="44"/>
    </w:rPr>
  </w:style>
  <w:style w:type="paragraph" w:customStyle="1" w:styleId="aa">
    <w:name w:val="三级节标题"/>
    <w:basedOn w:val="a0"/>
    <w:next w:val="a0"/>
    <w:link w:val="ab"/>
    <w:qFormat/>
    <w:rsid w:val="00E84CBE"/>
    <w:pPr>
      <w:spacing w:before="240" w:after="120" w:line="400" w:lineRule="atLeast"/>
      <w:outlineLvl w:val="3"/>
    </w:pPr>
    <w:rPr>
      <w:rFonts w:eastAsia="黑体"/>
      <w:sz w:val="24"/>
    </w:rPr>
  </w:style>
  <w:style w:type="paragraph" w:customStyle="1" w:styleId="11">
    <w:name w:val="正文1"/>
    <w:basedOn w:val="a0"/>
    <w:link w:val="12"/>
    <w:qFormat/>
    <w:rsid w:val="00E84CBE"/>
    <w:pPr>
      <w:spacing w:line="400" w:lineRule="exact"/>
      <w:ind w:firstLineChars="200" w:firstLine="200"/>
    </w:pPr>
    <w:rPr>
      <w:rFonts w:eastAsia="宋体"/>
      <w:sz w:val="24"/>
    </w:rPr>
  </w:style>
  <w:style w:type="character" w:customStyle="1" w:styleId="ab">
    <w:name w:val="三级节标题 字符"/>
    <w:link w:val="aa"/>
    <w:qFormat/>
    <w:rsid w:val="00E84CBE"/>
    <w:rPr>
      <w:rFonts w:ascii="Times New Roman" w:eastAsia="黑体" w:hAnsi="Times New Roman" w:cs="Times New Roman"/>
      <w:kern w:val="0"/>
      <w:sz w:val="24"/>
      <w:szCs w:val="20"/>
    </w:rPr>
  </w:style>
  <w:style w:type="paragraph" w:customStyle="1" w:styleId="ac">
    <w:name w:val="图题"/>
    <w:basedOn w:val="11"/>
    <w:next w:val="a0"/>
    <w:qFormat/>
    <w:rsid w:val="00E84CBE"/>
    <w:pPr>
      <w:spacing w:after="240"/>
      <w:ind w:firstLineChars="0" w:firstLine="0"/>
      <w:jc w:val="center"/>
    </w:pPr>
    <w:rPr>
      <w:sz w:val="20"/>
    </w:rPr>
  </w:style>
  <w:style w:type="paragraph" w:customStyle="1" w:styleId="ad">
    <w:name w:val="表题"/>
    <w:basedOn w:val="ac"/>
    <w:next w:val="a0"/>
    <w:qFormat/>
    <w:rsid w:val="00E84CBE"/>
    <w:pPr>
      <w:spacing w:before="240" w:after="60"/>
    </w:pPr>
  </w:style>
  <w:style w:type="paragraph" w:customStyle="1" w:styleId="ae">
    <w:name w:val="表格"/>
    <w:basedOn w:val="a0"/>
    <w:qFormat/>
    <w:rsid w:val="00E84CBE"/>
    <w:pPr>
      <w:tabs>
        <w:tab w:val="center" w:pos="4253"/>
        <w:tab w:val="right" w:pos="8504"/>
      </w:tabs>
      <w:spacing w:line="400" w:lineRule="exact"/>
      <w:textAlignment w:val="auto"/>
    </w:pPr>
    <w:rPr>
      <w:rFonts w:eastAsia="宋体"/>
    </w:rPr>
  </w:style>
  <w:style w:type="character" w:customStyle="1" w:styleId="Char">
    <w:name w:val="图 Char"/>
    <w:link w:val="af"/>
    <w:qFormat/>
    <w:locked/>
    <w:rsid w:val="00E84CBE"/>
    <w:rPr>
      <w:rFonts w:ascii="Times New Roman" w:eastAsia="Times New Roman" w:hAnsi="Times New Roman"/>
      <w:szCs w:val="30"/>
    </w:rPr>
  </w:style>
  <w:style w:type="paragraph" w:customStyle="1" w:styleId="af">
    <w:name w:val="图"/>
    <w:basedOn w:val="a0"/>
    <w:link w:val="Char"/>
    <w:qFormat/>
    <w:rsid w:val="00E84CBE"/>
    <w:pPr>
      <w:widowControl/>
      <w:spacing w:before="120" w:line="240" w:lineRule="auto"/>
      <w:jc w:val="center"/>
    </w:pPr>
    <w:rPr>
      <w:rFonts w:cstheme="minorBidi"/>
      <w:kern w:val="2"/>
      <w:sz w:val="21"/>
      <w:szCs w:val="30"/>
    </w:rPr>
  </w:style>
  <w:style w:type="character" w:styleId="af0">
    <w:name w:val="annotation reference"/>
    <w:uiPriority w:val="99"/>
    <w:semiHidden/>
    <w:unhideWhenUsed/>
    <w:qFormat/>
    <w:rsid w:val="00E84CBE"/>
    <w:rPr>
      <w:sz w:val="21"/>
      <w:szCs w:val="21"/>
    </w:rPr>
  </w:style>
  <w:style w:type="paragraph" w:styleId="af1">
    <w:name w:val="annotation text"/>
    <w:basedOn w:val="a0"/>
    <w:link w:val="af2"/>
    <w:uiPriority w:val="99"/>
    <w:semiHidden/>
    <w:unhideWhenUsed/>
    <w:qFormat/>
    <w:rsid w:val="00E84CBE"/>
    <w:pPr>
      <w:jc w:val="left"/>
    </w:pPr>
  </w:style>
  <w:style w:type="character" w:customStyle="1" w:styleId="af2">
    <w:name w:val="批注文字 字符"/>
    <w:basedOn w:val="a1"/>
    <w:link w:val="af1"/>
    <w:uiPriority w:val="99"/>
    <w:semiHidden/>
    <w:qFormat/>
    <w:rsid w:val="00E84CBE"/>
    <w:rPr>
      <w:rFonts w:ascii="Times New Roman" w:eastAsia="Times New Roman" w:hAnsi="Times New Roman" w:cs="Times New Roman"/>
      <w:kern w:val="0"/>
      <w:sz w:val="20"/>
      <w:szCs w:val="20"/>
    </w:rPr>
  </w:style>
  <w:style w:type="paragraph" w:customStyle="1" w:styleId="31">
    <w:name w:val="正文3"/>
    <w:basedOn w:val="11"/>
    <w:link w:val="32"/>
    <w:qFormat/>
    <w:rsid w:val="00E84CBE"/>
    <w:pPr>
      <w:ind w:firstLineChars="160" w:firstLine="160"/>
    </w:pPr>
  </w:style>
  <w:style w:type="character" w:customStyle="1" w:styleId="12">
    <w:name w:val="正文1 字符"/>
    <w:link w:val="11"/>
    <w:qFormat/>
    <w:rsid w:val="00E84CBE"/>
    <w:rPr>
      <w:rFonts w:ascii="Times New Roman" w:eastAsia="宋体" w:hAnsi="Times New Roman" w:cs="Times New Roman"/>
      <w:kern w:val="0"/>
      <w:sz w:val="24"/>
      <w:szCs w:val="20"/>
    </w:rPr>
  </w:style>
  <w:style w:type="character" w:customStyle="1" w:styleId="32">
    <w:name w:val="正文3 字符"/>
    <w:link w:val="31"/>
    <w:qFormat/>
    <w:rsid w:val="00E84CBE"/>
    <w:rPr>
      <w:rFonts w:ascii="Times New Roman" w:eastAsia="宋体" w:hAnsi="Times New Roman" w:cs="Times New Roman"/>
      <w:kern w:val="0"/>
      <w:sz w:val="24"/>
      <w:szCs w:val="20"/>
    </w:rPr>
  </w:style>
  <w:style w:type="table" w:customStyle="1" w:styleId="61">
    <w:name w:val="网格型61"/>
    <w:basedOn w:val="a2"/>
    <w:next w:val="af3"/>
    <w:uiPriority w:val="59"/>
    <w:qFormat/>
    <w:rsid w:val="00E84CB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E84CBE"/>
    <w:rPr>
      <w:rFonts w:ascii="Times New Roman" w:eastAsia="Times New Roman" w:hAnsi="Times New Roman" w:cs="Times New Roman"/>
      <w:b/>
      <w:bCs/>
      <w:kern w:val="44"/>
      <w:sz w:val="44"/>
      <w:szCs w:val="44"/>
    </w:rPr>
  </w:style>
  <w:style w:type="table" w:styleId="af3">
    <w:name w:val="Table Grid"/>
    <w:basedOn w:val="a2"/>
    <w:uiPriority w:val="59"/>
    <w:qFormat/>
    <w:rsid w:val="00E84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2"/>
    <w:basedOn w:val="a2"/>
    <w:next w:val="af3"/>
    <w:uiPriority w:val="59"/>
    <w:qFormat/>
    <w:rsid w:val="00E84CB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1"/>
    <w:link w:val="2"/>
    <w:uiPriority w:val="9"/>
    <w:rsid w:val="0072480E"/>
    <w:rPr>
      <w:rFonts w:ascii="Times New Roman" w:eastAsia="黑体" w:hAnsi="Times New Roman" w:cs="Times New Roman"/>
      <w:bCs/>
      <w:kern w:val="0"/>
      <w:sz w:val="24"/>
      <w:szCs w:val="32"/>
    </w:rPr>
  </w:style>
  <w:style w:type="character" w:customStyle="1" w:styleId="30">
    <w:name w:val="标题 3 字符"/>
    <w:basedOn w:val="a1"/>
    <w:link w:val="3"/>
    <w:uiPriority w:val="9"/>
    <w:rsid w:val="0072480E"/>
    <w:rPr>
      <w:rFonts w:ascii="Times New Roman" w:eastAsia="黑体" w:hAnsi="Times New Roman"/>
      <w:b/>
      <w:bCs/>
      <w:sz w:val="28"/>
      <w:szCs w:val="32"/>
    </w:rPr>
  </w:style>
  <w:style w:type="character" w:customStyle="1" w:styleId="40">
    <w:name w:val="标题 4 字符"/>
    <w:basedOn w:val="a1"/>
    <w:link w:val="4"/>
    <w:uiPriority w:val="9"/>
    <w:rsid w:val="0072480E"/>
    <w:rPr>
      <w:rFonts w:asciiTheme="majorHAnsi" w:eastAsia="黑体" w:hAnsiTheme="majorHAnsi" w:cstheme="majorBidi"/>
      <w:bCs/>
      <w:sz w:val="24"/>
      <w:szCs w:val="28"/>
    </w:rPr>
  </w:style>
  <w:style w:type="character" w:customStyle="1" w:styleId="50">
    <w:name w:val="标题 5 字符"/>
    <w:basedOn w:val="a1"/>
    <w:link w:val="5"/>
    <w:uiPriority w:val="9"/>
    <w:semiHidden/>
    <w:rsid w:val="0072480E"/>
    <w:rPr>
      <w:rFonts w:ascii="Times New Roman" w:eastAsia="宋体" w:hAnsi="Times New Roman"/>
      <w:b/>
      <w:bCs/>
      <w:sz w:val="28"/>
      <w:szCs w:val="28"/>
    </w:rPr>
  </w:style>
  <w:style w:type="character" w:customStyle="1" w:styleId="60">
    <w:name w:val="标题 6 字符"/>
    <w:basedOn w:val="a1"/>
    <w:link w:val="6"/>
    <w:uiPriority w:val="9"/>
    <w:semiHidden/>
    <w:rsid w:val="0072480E"/>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72480E"/>
    <w:rPr>
      <w:rFonts w:ascii="Times New Roman" w:eastAsia="宋体" w:hAnsi="Times New Roman"/>
      <w:b/>
      <w:bCs/>
      <w:sz w:val="24"/>
      <w:szCs w:val="24"/>
    </w:rPr>
  </w:style>
  <w:style w:type="character" w:customStyle="1" w:styleId="80">
    <w:name w:val="标题 8 字符"/>
    <w:basedOn w:val="a1"/>
    <w:link w:val="8"/>
    <w:uiPriority w:val="9"/>
    <w:semiHidden/>
    <w:rsid w:val="0072480E"/>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72480E"/>
    <w:rPr>
      <w:rFonts w:asciiTheme="majorHAnsi" w:eastAsiaTheme="majorEastAsia" w:hAnsiTheme="majorHAnsi" w:cstheme="majorBidi"/>
      <w:sz w:val="24"/>
      <w:szCs w:val="21"/>
    </w:rPr>
  </w:style>
  <w:style w:type="paragraph" w:styleId="af4">
    <w:name w:val="Title"/>
    <w:aliases w:val="章节标题"/>
    <w:basedOn w:val="1"/>
    <w:next w:val="a0"/>
    <w:link w:val="af5"/>
    <w:qFormat/>
    <w:rsid w:val="0072480E"/>
    <w:pPr>
      <w:keepNext w:val="0"/>
      <w:keepLines w:val="0"/>
      <w:spacing w:before="480" w:after="360" w:line="400" w:lineRule="exact"/>
      <w:jc w:val="center"/>
    </w:pPr>
    <w:rPr>
      <w:rFonts w:eastAsia="黑体"/>
      <w:b w:val="0"/>
      <w:bCs w:val="0"/>
      <w:sz w:val="30"/>
    </w:rPr>
  </w:style>
  <w:style w:type="character" w:customStyle="1" w:styleId="af5">
    <w:name w:val="标题 字符"/>
    <w:aliases w:val="章节标题 字符"/>
    <w:basedOn w:val="a1"/>
    <w:link w:val="af4"/>
    <w:rsid w:val="0072480E"/>
    <w:rPr>
      <w:rFonts w:ascii="Times New Roman" w:eastAsia="黑体" w:hAnsi="Times New Roman" w:cs="Times New Roman"/>
      <w:kern w:val="44"/>
      <w:sz w:val="30"/>
      <w:szCs w:val="44"/>
    </w:rPr>
  </w:style>
  <w:style w:type="paragraph" w:styleId="af6">
    <w:name w:val="Subtitle"/>
    <w:aliases w:val="一级节标题"/>
    <w:basedOn w:val="2"/>
    <w:next w:val="a0"/>
    <w:link w:val="af7"/>
    <w:uiPriority w:val="11"/>
    <w:qFormat/>
    <w:rsid w:val="0072480E"/>
    <w:pPr>
      <w:spacing w:before="360"/>
    </w:pPr>
    <w:rPr>
      <w:sz w:val="28"/>
    </w:rPr>
  </w:style>
  <w:style w:type="character" w:customStyle="1" w:styleId="af7">
    <w:name w:val="副标题 字符"/>
    <w:aliases w:val="一级节标题 字符"/>
    <w:basedOn w:val="a1"/>
    <w:link w:val="af6"/>
    <w:uiPriority w:val="11"/>
    <w:rsid w:val="0072480E"/>
    <w:rPr>
      <w:rFonts w:ascii="Times New Roman" w:eastAsia="黑体" w:hAnsi="Times New Roman" w:cs="Times New Roman"/>
      <w:bCs/>
      <w:kern w:val="0"/>
      <w:sz w:val="28"/>
      <w:szCs w:val="32"/>
    </w:rPr>
  </w:style>
  <w:style w:type="character" w:styleId="af8">
    <w:name w:val="Intense Reference"/>
    <w:uiPriority w:val="32"/>
    <w:rsid w:val="0072480E"/>
    <w:rPr>
      <w:b/>
      <w:bCs/>
      <w:smallCaps/>
      <w:color w:val="4472C4"/>
      <w:spacing w:val="5"/>
    </w:rPr>
  </w:style>
  <w:style w:type="paragraph" w:customStyle="1" w:styleId="21">
    <w:name w:val="正文2"/>
    <w:basedOn w:val="11"/>
    <w:qFormat/>
    <w:rsid w:val="0072480E"/>
    <w:pPr>
      <w:ind w:firstLineChars="0" w:firstLine="0"/>
    </w:pPr>
  </w:style>
  <w:style w:type="paragraph" w:customStyle="1" w:styleId="af9">
    <w:name w:val="公式"/>
    <w:basedOn w:val="ad"/>
    <w:link w:val="Char0"/>
    <w:qFormat/>
    <w:rsid w:val="0072480E"/>
    <w:pPr>
      <w:tabs>
        <w:tab w:val="center" w:pos="4253"/>
        <w:tab w:val="right" w:pos="8504"/>
      </w:tabs>
      <w:spacing w:before="120" w:line="240" w:lineRule="auto"/>
      <w:jc w:val="both"/>
      <w:textAlignment w:val="center"/>
    </w:pPr>
    <w:rPr>
      <w:sz w:val="24"/>
    </w:rPr>
  </w:style>
  <w:style w:type="paragraph" w:styleId="afa">
    <w:name w:val="List Paragraph"/>
    <w:basedOn w:val="a0"/>
    <w:uiPriority w:val="34"/>
    <w:qFormat/>
    <w:rsid w:val="0072480E"/>
    <w:pPr>
      <w:widowControl/>
      <w:ind w:firstLineChars="200" w:firstLine="420"/>
    </w:pPr>
    <w:rPr>
      <w:rFonts w:ascii="Calibri" w:eastAsia="宋体" w:hAnsi="Calibri"/>
      <w:szCs w:val="22"/>
    </w:rPr>
  </w:style>
  <w:style w:type="character" w:customStyle="1" w:styleId="Char0">
    <w:name w:val="公式 Char"/>
    <w:link w:val="af9"/>
    <w:rsid w:val="0072480E"/>
    <w:rPr>
      <w:rFonts w:ascii="Times New Roman" w:eastAsia="宋体" w:hAnsi="Times New Roman" w:cs="Times New Roman"/>
      <w:kern w:val="0"/>
      <w:sz w:val="24"/>
      <w:szCs w:val="20"/>
    </w:rPr>
  </w:style>
  <w:style w:type="paragraph" w:styleId="afb">
    <w:name w:val="caption"/>
    <w:basedOn w:val="a0"/>
    <w:next w:val="a0"/>
    <w:qFormat/>
    <w:rsid w:val="0072480E"/>
    <w:pPr>
      <w:widowControl/>
      <w:spacing w:line="400" w:lineRule="exact"/>
      <w:ind w:firstLineChars="200" w:firstLine="200"/>
      <w:jc w:val="center"/>
    </w:pPr>
    <w:rPr>
      <w:rFonts w:eastAsia="宋体" w:cs="Arial"/>
    </w:rPr>
  </w:style>
  <w:style w:type="character" w:customStyle="1" w:styleId="fontstyle01">
    <w:name w:val="fontstyle01"/>
    <w:rsid w:val="0072480E"/>
    <w:rPr>
      <w:rFonts w:ascii="宋体" w:eastAsia="宋体" w:hAnsi="宋体" w:hint="eastAsia"/>
      <w:b w:val="0"/>
      <w:bCs w:val="0"/>
      <w:i w:val="0"/>
      <w:iCs w:val="0"/>
      <w:color w:val="000000"/>
      <w:sz w:val="24"/>
      <w:szCs w:val="24"/>
    </w:rPr>
  </w:style>
  <w:style w:type="character" w:customStyle="1" w:styleId="fontstyle11">
    <w:name w:val="fontstyle11"/>
    <w:rsid w:val="0072480E"/>
    <w:rPr>
      <w:rFonts w:ascii="TimesNewRomanPSMT" w:eastAsia="TimesNewRomanPSMT" w:hAnsi="TimesNewRomanPSMT" w:hint="eastAsia"/>
      <w:b w:val="0"/>
      <w:bCs w:val="0"/>
      <w:i w:val="0"/>
      <w:iCs w:val="0"/>
      <w:color w:val="000000"/>
      <w:sz w:val="24"/>
      <w:szCs w:val="24"/>
    </w:rPr>
  </w:style>
  <w:style w:type="character" w:customStyle="1" w:styleId="fontstyle21">
    <w:name w:val="fontstyle21"/>
    <w:rsid w:val="0072480E"/>
    <w:rPr>
      <w:rFonts w:ascii="TimesNewRomanPSMT" w:eastAsia="TimesNewRomanPSMT" w:hAnsi="TimesNewRomanPSMT" w:hint="eastAsia"/>
      <w:b w:val="0"/>
      <w:bCs w:val="0"/>
      <w:i w:val="0"/>
      <w:iCs w:val="0"/>
      <w:color w:val="000000"/>
      <w:sz w:val="22"/>
      <w:szCs w:val="22"/>
    </w:rPr>
  </w:style>
  <w:style w:type="paragraph" w:styleId="afc">
    <w:name w:val="annotation subject"/>
    <w:basedOn w:val="af1"/>
    <w:next w:val="af1"/>
    <w:link w:val="afd"/>
    <w:uiPriority w:val="99"/>
    <w:semiHidden/>
    <w:unhideWhenUsed/>
    <w:rsid w:val="0072480E"/>
    <w:rPr>
      <w:b/>
      <w:bCs/>
    </w:rPr>
  </w:style>
  <w:style w:type="character" w:customStyle="1" w:styleId="afd">
    <w:name w:val="批注主题 字符"/>
    <w:basedOn w:val="af2"/>
    <w:link w:val="afc"/>
    <w:uiPriority w:val="99"/>
    <w:semiHidden/>
    <w:rsid w:val="0072480E"/>
    <w:rPr>
      <w:rFonts w:ascii="Times New Roman" w:eastAsia="Times New Roman" w:hAnsi="Times New Roman" w:cs="Times New Roman"/>
      <w:b/>
      <w:bCs/>
      <w:kern w:val="0"/>
      <w:sz w:val="20"/>
      <w:szCs w:val="20"/>
    </w:rPr>
  </w:style>
  <w:style w:type="paragraph" w:styleId="afe">
    <w:name w:val="Balloon Text"/>
    <w:basedOn w:val="a0"/>
    <w:link w:val="aff"/>
    <w:uiPriority w:val="99"/>
    <w:semiHidden/>
    <w:unhideWhenUsed/>
    <w:rsid w:val="0072480E"/>
    <w:rPr>
      <w:sz w:val="18"/>
      <w:szCs w:val="18"/>
    </w:rPr>
  </w:style>
  <w:style w:type="character" w:customStyle="1" w:styleId="aff">
    <w:name w:val="批注框文本 字符"/>
    <w:basedOn w:val="a1"/>
    <w:link w:val="afe"/>
    <w:uiPriority w:val="99"/>
    <w:semiHidden/>
    <w:rsid w:val="0072480E"/>
    <w:rPr>
      <w:rFonts w:ascii="Times New Roman" w:eastAsia="Times New Roman" w:hAnsi="Times New Roman" w:cs="Times New Roman"/>
      <w:kern w:val="0"/>
      <w:sz w:val="18"/>
      <w:szCs w:val="18"/>
    </w:rPr>
  </w:style>
  <w:style w:type="character" w:customStyle="1" w:styleId="fontstyle31">
    <w:name w:val="fontstyle31"/>
    <w:rsid w:val="0072480E"/>
    <w:rPr>
      <w:rFonts w:ascii="SymbolMT" w:hAnsi="SymbolMT" w:hint="default"/>
      <w:b w:val="0"/>
      <w:bCs w:val="0"/>
      <w:i w:val="0"/>
      <w:iCs w:val="0"/>
      <w:color w:val="000000"/>
      <w:sz w:val="34"/>
      <w:szCs w:val="34"/>
    </w:rPr>
  </w:style>
  <w:style w:type="paragraph" w:customStyle="1" w:styleId="22">
    <w:name w:val="公式2"/>
    <w:basedOn w:val="af9"/>
    <w:link w:val="23"/>
    <w:qFormat/>
    <w:rsid w:val="0072480E"/>
    <w:pPr>
      <w:jc w:val="center"/>
    </w:pPr>
  </w:style>
  <w:style w:type="character" w:customStyle="1" w:styleId="fontstyle41">
    <w:name w:val="fontstyle41"/>
    <w:rsid w:val="0072480E"/>
    <w:rPr>
      <w:rFonts w:ascii="SymbolMT" w:hAnsi="SymbolMT" w:hint="default"/>
      <w:b w:val="0"/>
      <w:bCs w:val="0"/>
      <w:i w:val="0"/>
      <w:iCs w:val="0"/>
      <w:color w:val="000000"/>
      <w:sz w:val="26"/>
      <w:szCs w:val="26"/>
    </w:rPr>
  </w:style>
  <w:style w:type="character" w:customStyle="1" w:styleId="23">
    <w:name w:val="公式2 字符"/>
    <w:link w:val="22"/>
    <w:rsid w:val="0072480E"/>
    <w:rPr>
      <w:rFonts w:ascii="Times New Roman" w:eastAsia="宋体" w:hAnsi="Times New Roman" w:cs="Times New Roman"/>
      <w:kern w:val="0"/>
      <w:sz w:val="24"/>
      <w:szCs w:val="20"/>
    </w:rPr>
  </w:style>
  <w:style w:type="paragraph" w:customStyle="1" w:styleId="a">
    <w:name w:val="参考文献"/>
    <w:basedOn w:val="a0"/>
    <w:qFormat/>
    <w:rsid w:val="0072480E"/>
    <w:pPr>
      <w:widowControl/>
      <w:numPr>
        <w:numId w:val="4"/>
      </w:numPr>
      <w:spacing w:line="400" w:lineRule="exact"/>
    </w:pPr>
    <w:rPr>
      <w:rFonts w:eastAsia="宋体"/>
    </w:rPr>
  </w:style>
  <w:style w:type="paragraph" w:customStyle="1" w:styleId="aff0">
    <w:name w:val="无编号_章标题"/>
    <w:basedOn w:val="a0"/>
    <w:next w:val="a0"/>
    <w:rsid w:val="0072480E"/>
    <w:pPr>
      <w:spacing w:before="480" w:after="360"/>
      <w:jc w:val="center"/>
      <w:outlineLvl w:val="0"/>
    </w:pPr>
    <w:rPr>
      <w:rFonts w:eastAsia="黑体"/>
      <w:sz w:val="30"/>
    </w:rPr>
  </w:style>
  <w:style w:type="paragraph" w:styleId="TOC">
    <w:name w:val="TOC Heading"/>
    <w:basedOn w:val="1"/>
    <w:next w:val="a0"/>
    <w:uiPriority w:val="39"/>
    <w:unhideWhenUsed/>
    <w:qFormat/>
    <w:rsid w:val="0072480E"/>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0"/>
    <w:next w:val="a0"/>
    <w:autoRedefine/>
    <w:uiPriority w:val="39"/>
    <w:unhideWhenUsed/>
    <w:rsid w:val="0072480E"/>
  </w:style>
  <w:style w:type="paragraph" w:styleId="TOC2">
    <w:name w:val="toc 2"/>
    <w:basedOn w:val="a0"/>
    <w:next w:val="a0"/>
    <w:autoRedefine/>
    <w:uiPriority w:val="39"/>
    <w:unhideWhenUsed/>
    <w:rsid w:val="0072480E"/>
    <w:pPr>
      <w:tabs>
        <w:tab w:val="right" w:leader="dot" w:pos="8494"/>
      </w:tabs>
      <w:spacing w:line="400" w:lineRule="exact"/>
      <w:ind w:firstLineChars="200" w:firstLine="480"/>
    </w:pPr>
  </w:style>
  <w:style w:type="paragraph" w:styleId="TOC3">
    <w:name w:val="toc 3"/>
    <w:basedOn w:val="a0"/>
    <w:next w:val="a0"/>
    <w:autoRedefine/>
    <w:uiPriority w:val="39"/>
    <w:unhideWhenUsed/>
    <w:rsid w:val="0072480E"/>
    <w:pPr>
      <w:tabs>
        <w:tab w:val="right" w:leader="dot" w:pos="8494"/>
      </w:tabs>
      <w:spacing w:line="400" w:lineRule="exact"/>
      <w:ind w:firstLineChars="390" w:firstLine="936"/>
    </w:pPr>
  </w:style>
  <w:style w:type="character" w:styleId="aff1">
    <w:name w:val="Hyperlink"/>
    <w:uiPriority w:val="99"/>
    <w:unhideWhenUsed/>
    <w:rsid w:val="0072480E"/>
    <w:rPr>
      <w:color w:val="0563C1"/>
      <w:u w:val="single"/>
    </w:rPr>
  </w:style>
  <w:style w:type="character" w:styleId="aff2">
    <w:name w:val="page number"/>
    <w:uiPriority w:val="99"/>
    <w:semiHidden/>
    <w:unhideWhenUsed/>
    <w:rsid w:val="0072480E"/>
  </w:style>
  <w:style w:type="table" w:styleId="6-3">
    <w:name w:val="List Table 6 Colorful Accent 3"/>
    <w:basedOn w:val="a2"/>
    <w:uiPriority w:val="51"/>
    <w:rsid w:val="0072480E"/>
    <w:rPr>
      <w:rFonts w:ascii="等线" w:eastAsia="等线" w:hAnsi="等线" w:cs="Times New Roman"/>
      <w:color w:val="7B7B7B"/>
      <w:kern w:val="0"/>
      <w:sz w:val="20"/>
      <w:szCs w:val="20"/>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33">
    <w:name w:val="公式3"/>
    <w:basedOn w:val="af9"/>
    <w:link w:val="3Char"/>
    <w:qFormat/>
    <w:rsid w:val="0072480E"/>
    <w:pPr>
      <w:tabs>
        <w:tab w:val="clear" w:pos="4253"/>
        <w:tab w:val="clear" w:pos="8504"/>
        <w:tab w:val="left" w:pos="0"/>
        <w:tab w:val="left" w:pos="1600"/>
      </w:tabs>
      <w:spacing w:before="0" w:line="400" w:lineRule="exact"/>
    </w:pPr>
  </w:style>
  <w:style w:type="character" w:customStyle="1" w:styleId="3Char">
    <w:name w:val="公式3 Char"/>
    <w:basedOn w:val="Char0"/>
    <w:link w:val="33"/>
    <w:rsid w:val="0072480E"/>
    <w:rPr>
      <w:rFonts w:ascii="Times New Roman" w:eastAsia="宋体" w:hAnsi="Times New Roman" w:cs="Times New Roman"/>
      <w:kern w:val="0"/>
      <w:sz w:val="24"/>
      <w:szCs w:val="20"/>
    </w:rPr>
  </w:style>
  <w:style w:type="character" w:customStyle="1" w:styleId="mord">
    <w:name w:val="mord"/>
    <w:basedOn w:val="a1"/>
    <w:rsid w:val="0072480E"/>
  </w:style>
  <w:style w:type="character" w:customStyle="1" w:styleId="mspace">
    <w:name w:val="mspace"/>
    <w:basedOn w:val="a1"/>
    <w:rsid w:val="0072480E"/>
  </w:style>
  <w:style w:type="character" w:customStyle="1" w:styleId="mopen">
    <w:name w:val="mopen"/>
    <w:basedOn w:val="a1"/>
    <w:rsid w:val="0072480E"/>
  </w:style>
  <w:style w:type="character" w:customStyle="1" w:styleId="vlist-s">
    <w:name w:val="vlist-s"/>
    <w:basedOn w:val="a1"/>
    <w:rsid w:val="0072480E"/>
  </w:style>
  <w:style w:type="character" w:customStyle="1" w:styleId="mclose">
    <w:name w:val="mclose"/>
    <w:basedOn w:val="a1"/>
    <w:rsid w:val="0072480E"/>
  </w:style>
  <w:style w:type="character" w:customStyle="1" w:styleId="mop">
    <w:name w:val="mop"/>
    <w:basedOn w:val="a1"/>
    <w:rsid w:val="0072480E"/>
  </w:style>
  <w:style w:type="character" w:customStyle="1" w:styleId="mrel">
    <w:name w:val="mrel"/>
    <w:basedOn w:val="a1"/>
    <w:rsid w:val="0072480E"/>
  </w:style>
  <w:style w:type="character" w:customStyle="1" w:styleId="mpunct">
    <w:name w:val="mpunct"/>
    <w:basedOn w:val="a1"/>
    <w:rsid w:val="0072480E"/>
  </w:style>
  <w:style w:type="paragraph" w:styleId="aff3">
    <w:name w:val="Body Text Indent"/>
    <w:basedOn w:val="a0"/>
    <w:link w:val="aff4"/>
    <w:uiPriority w:val="99"/>
    <w:semiHidden/>
    <w:unhideWhenUsed/>
    <w:rsid w:val="0072480E"/>
    <w:pPr>
      <w:spacing w:after="120"/>
      <w:ind w:leftChars="200" w:left="420"/>
    </w:pPr>
  </w:style>
  <w:style w:type="character" w:customStyle="1" w:styleId="aff4">
    <w:name w:val="正文文本缩进 字符"/>
    <w:basedOn w:val="a1"/>
    <w:link w:val="aff3"/>
    <w:uiPriority w:val="99"/>
    <w:semiHidden/>
    <w:rsid w:val="0072480E"/>
    <w:rPr>
      <w:rFonts w:ascii="Times New Roman" w:eastAsia="Times New Roman" w:hAnsi="Times New Roman" w:cs="Times New Roman"/>
      <w:kern w:val="0"/>
      <w:sz w:val="20"/>
      <w:szCs w:val="20"/>
    </w:rPr>
  </w:style>
  <w:style w:type="paragraph" w:styleId="24">
    <w:name w:val="Body Text First Indent 2"/>
    <w:basedOn w:val="aff3"/>
    <w:link w:val="25"/>
    <w:uiPriority w:val="99"/>
    <w:qFormat/>
    <w:rsid w:val="0072480E"/>
    <w:pPr>
      <w:autoSpaceDE w:val="0"/>
      <w:autoSpaceDN w:val="0"/>
      <w:spacing w:line="300" w:lineRule="auto"/>
      <w:ind w:leftChars="0" w:left="0"/>
      <w:textAlignment w:val="auto"/>
    </w:pPr>
    <w:rPr>
      <w:rFonts w:ascii="楷体_GB2312" w:eastAsia="宋体" w:hAnsi="楷体_GB2312" w:cstheme="minorBidi"/>
      <w:kern w:val="2"/>
      <w:sz w:val="24"/>
      <w:szCs w:val="24"/>
      <w:lang w:val="zh-CN"/>
    </w:rPr>
  </w:style>
  <w:style w:type="character" w:customStyle="1" w:styleId="25">
    <w:name w:val="正文文本首行缩进 2 字符"/>
    <w:basedOn w:val="aff4"/>
    <w:link w:val="24"/>
    <w:uiPriority w:val="99"/>
    <w:rsid w:val="0072480E"/>
    <w:rPr>
      <w:rFonts w:ascii="楷体_GB2312" w:eastAsia="宋体" w:hAnsi="楷体_GB2312" w:cs="Times New Roman"/>
      <w:kern w:val="0"/>
      <w:sz w:val="24"/>
      <w:szCs w:val="24"/>
      <w:lang w:val="zh-CN"/>
    </w:rPr>
  </w:style>
  <w:style w:type="paragraph" w:customStyle="1" w:styleId="aff5">
    <w:name w:val="正文_段落"/>
    <w:basedOn w:val="a0"/>
    <w:rsid w:val="0072480E"/>
    <w:pPr>
      <w:adjustRightInd/>
      <w:spacing w:line="400" w:lineRule="exact"/>
      <w:ind w:firstLineChars="200" w:firstLine="200"/>
      <w:textAlignment w:val="auto"/>
    </w:pPr>
    <w:rPr>
      <w:rFonts w:eastAsia="宋体"/>
      <w:kern w:val="2"/>
      <w:sz w:val="24"/>
      <w:szCs w:val="24"/>
    </w:rPr>
  </w:style>
  <w:style w:type="paragraph" w:customStyle="1" w:styleId="aff6">
    <w:name w:val="正文_括号"/>
    <w:basedOn w:val="aff5"/>
    <w:rsid w:val="0072480E"/>
    <w:pPr>
      <w:ind w:firstLineChars="163" w:firstLine="163"/>
    </w:pPr>
  </w:style>
  <w:style w:type="paragraph" w:customStyle="1" w:styleId="AMDisplayEquation">
    <w:name w:val="AMDisplayEquation"/>
    <w:basedOn w:val="a0"/>
    <w:next w:val="a0"/>
    <w:link w:val="AMDisplayEquation0"/>
    <w:rsid w:val="0072480E"/>
    <w:pPr>
      <w:tabs>
        <w:tab w:val="center" w:pos="4160"/>
        <w:tab w:val="right" w:pos="8300"/>
      </w:tabs>
      <w:adjustRightInd/>
      <w:spacing w:line="240" w:lineRule="auto"/>
      <w:ind w:firstLineChars="200" w:firstLine="420"/>
      <w:textAlignment w:val="auto"/>
    </w:pPr>
    <w:rPr>
      <w:rFonts w:eastAsia="宋体" w:cstheme="minorBidi"/>
      <w:kern w:val="2"/>
      <w:sz w:val="24"/>
      <w:szCs w:val="22"/>
    </w:rPr>
  </w:style>
  <w:style w:type="character" w:customStyle="1" w:styleId="AMDisplayEquation0">
    <w:name w:val="AMDisplayEquation 字符"/>
    <w:basedOn w:val="a1"/>
    <w:link w:val="AMDisplayEquation"/>
    <w:rsid w:val="0072480E"/>
    <w:rPr>
      <w:rFonts w:ascii="Times New Roman" w:eastAsia="宋体" w:hAnsi="Times New Roman"/>
      <w:sz w:val="24"/>
    </w:rPr>
  </w:style>
  <w:style w:type="character" w:styleId="aff7">
    <w:name w:val="Subtle Emphasis"/>
    <w:basedOn w:val="a1"/>
    <w:uiPriority w:val="19"/>
    <w:qFormat/>
    <w:rsid w:val="0072480E"/>
    <w:rPr>
      <w:i/>
      <w:iCs/>
      <w:color w:val="404040" w:themeColor="text1" w:themeTint="BF"/>
    </w:rPr>
  </w:style>
  <w:style w:type="character" w:styleId="aff8">
    <w:name w:val="FollowedHyperlink"/>
    <w:basedOn w:val="a1"/>
    <w:uiPriority w:val="99"/>
    <w:semiHidden/>
    <w:unhideWhenUsed/>
    <w:rsid w:val="0072480E"/>
    <w:rPr>
      <w:color w:val="800080" w:themeColor="followedHyperlink"/>
      <w:u w:val="single"/>
    </w:rPr>
  </w:style>
  <w:style w:type="paragraph" w:customStyle="1" w:styleId="aff9">
    <w:name w:val="正文_连续"/>
    <w:basedOn w:val="aff5"/>
    <w:rsid w:val="0072480E"/>
    <w:pPr>
      <w:ind w:firstLineChars="0" w:firstLine="0"/>
    </w:pPr>
  </w:style>
  <w:style w:type="paragraph" w:customStyle="1" w:styleId="affa">
    <w:name w:val="一级标题"/>
    <w:basedOn w:val="aff9"/>
    <w:qFormat/>
    <w:rsid w:val="0072480E"/>
    <w:pPr>
      <w:spacing w:before="360" w:after="120" w:line="240" w:lineRule="auto"/>
      <w:outlineLvl w:val="0"/>
    </w:pPr>
    <w:rPr>
      <w:rFonts w:eastAsia="黑体"/>
    </w:rPr>
  </w:style>
  <w:style w:type="paragraph" w:customStyle="1" w:styleId="affb">
    <w:name w:val="二级标题"/>
    <w:basedOn w:val="affa"/>
    <w:rsid w:val="0072480E"/>
    <w:pPr>
      <w:spacing w:before="240"/>
      <w:outlineLvl w:val="1"/>
    </w:pPr>
  </w:style>
  <w:style w:type="paragraph" w:customStyle="1" w:styleId="affc">
    <w:name w:val="三级标题"/>
    <w:basedOn w:val="affa"/>
    <w:rsid w:val="0072480E"/>
    <w:pPr>
      <w:spacing w:before="240"/>
      <w:outlineLvl w:val="9"/>
    </w:pPr>
  </w:style>
  <w:style w:type="paragraph" w:customStyle="1" w:styleId="affd">
    <w:name w:val="公式&amp;图片"/>
    <w:basedOn w:val="aff5"/>
    <w:qFormat/>
    <w:rsid w:val="0072480E"/>
    <w:pPr>
      <w:spacing w:line="240" w:lineRule="auto"/>
      <w:ind w:firstLineChars="0" w:firstLine="0"/>
      <w:jc w:val="center"/>
    </w:pPr>
  </w:style>
  <w:style w:type="paragraph" w:styleId="affe">
    <w:name w:val="Revision"/>
    <w:hidden/>
    <w:uiPriority w:val="99"/>
    <w:semiHidden/>
    <w:rsid w:val="0072480E"/>
    <w:rPr>
      <w:rFonts w:ascii="Times New Roman" w:hAnsi="Times New Roman"/>
    </w:rPr>
  </w:style>
  <w:style w:type="numbering" w:customStyle="1" w:styleId="13">
    <w:name w:val="无列表1"/>
    <w:next w:val="a3"/>
    <w:uiPriority w:val="99"/>
    <w:semiHidden/>
    <w:unhideWhenUsed/>
    <w:rsid w:val="0072480E"/>
  </w:style>
  <w:style w:type="paragraph" w:customStyle="1" w:styleId="14">
    <w:name w:val="标题1"/>
    <w:basedOn w:val="a0"/>
    <w:next w:val="a0"/>
    <w:uiPriority w:val="10"/>
    <w:rsid w:val="0072480E"/>
    <w:pPr>
      <w:adjustRightInd/>
      <w:spacing w:before="240" w:after="60" w:line="360" w:lineRule="auto"/>
      <w:jc w:val="center"/>
      <w:textAlignment w:val="auto"/>
      <w:outlineLvl w:val="0"/>
    </w:pPr>
    <w:rPr>
      <w:rFonts w:ascii="等线 Light" w:eastAsia="等线 Light" w:hAnsi="等线 Light"/>
      <w:b/>
      <w:bCs/>
      <w:kern w:val="2"/>
      <w:sz w:val="32"/>
      <w:szCs w:val="32"/>
    </w:rPr>
  </w:style>
  <w:style w:type="character" w:customStyle="1" w:styleId="ql-author-65492">
    <w:name w:val="ql-author-65492"/>
    <w:basedOn w:val="a1"/>
    <w:rsid w:val="0072480E"/>
  </w:style>
  <w:style w:type="paragraph" w:styleId="afff">
    <w:name w:val="Normal (Web)"/>
    <w:basedOn w:val="a0"/>
    <w:uiPriority w:val="99"/>
    <w:unhideWhenUsed/>
    <w:rsid w:val="0072480E"/>
    <w:pPr>
      <w:adjustRightInd/>
      <w:spacing w:line="360" w:lineRule="auto"/>
      <w:textAlignment w:val="auto"/>
    </w:pPr>
    <w:rPr>
      <w:rFonts w:eastAsia="宋体"/>
      <w:kern w:val="2"/>
      <w:sz w:val="24"/>
      <w:szCs w:val="24"/>
    </w:rPr>
  </w:style>
  <w:style w:type="table" w:customStyle="1" w:styleId="15">
    <w:name w:val="网格型1"/>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41">
    <w:name w:val="TOC 41"/>
    <w:basedOn w:val="a0"/>
    <w:next w:val="a0"/>
    <w:autoRedefine/>
    <w:uiPriority w:val="39"/>
    <w:unhideWhenUsed/>
    <w:rsid w:val="0072480E"/>
    <w:pPr>
      <w:adjustRightInd/>
      <w:spacing w:line="360" w:lineRule="auto"/>
      <w:ind w:leftChars="600" w:left="1260"/>
      <w:textAlignment w:val="auto"/>
    </w:pPr>
    <w:rPr>
      <w:rFonts w:eastAsia="宋体" w:cstheme="minorBidi"/>
      <w:kern w:val="2"/>
      <w:sz w:val="24"/>
      <w:szCs w:val="22"/>
    </w:rPr>
  </w:style>
  <w:style w:type="character" w:customStyle="1" w:styleId="16">
    <w:name w:val="标题 字符1"/>
    <w:basedOn w:val="a1"/>
    <w:uiPriority w:val="10"/>
    <w:rsid w:val="0072480E"/>
    <w:rPr>
      <w:rFonts w:asciiTheme="majorHAnsi" w:eastAsiaTheme="majorEastAsia" w:hAnsiTheme="majorHAnsi" w:cstheme="majorBidi"/>
      <w:b/>
      <w:bCs/>
      <w:sz w:val="32"/>
      <w:szCs w:val="32"/>
    </w:rPr>
  </w:style>
  <w:style w:type="table" w:customStyle="1" w:styleId="26">
    <w:name w:val="网格型2"/>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
    <w:basedOn w:val="a2"/>
    <w:next w:val="af3"/>
    <w:uiPriority w:val="5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
    <w:name w:val="无列表2"/>
    <w:next w:val="a3"/>
    <w:uiPriority w:val="99"/>
    <w:semiHidden/>
    <w:unhideWhenUsed/>
    <w:rsid w:val="0072480E"/>
  </w:style>
  <w:style w:type="paragraph" w:customStyle="1" w:styleId="210">
    <w:name w:val="标题 21"/>
    <w:basedOn w:val="a0"/>
    <w:next w:val="a0"/>
    <w:uiPriority w:val="9"/>
    <w:unhideWhenUsed/>
    <w:rsid w:val="0072480E"/>
    <w:pPr>
      <w:keepNext/>
      <w:keepLines/>
      <w:adjustRightInd/>
      <w:spacing w:before="120" w:after="120" w:line="420" w:lineRule="auto"/>
      <w:textAlignment w:val="auto"/>
      <w:outlineLvl w:val="1"/>
    </w:pPr>
    <w:rPr>
      <w:rFonts w:ascii="Cambria" w:eastAsia="黑体" w:hAnsi="Cambria"/>
      <w:b/>
      <w:bCs/>
      <w:kern w:val="2"/>
      <w:sz w:val="36"/>
      <w:szCs w:val="32"/>
    </w:rPr>
  </w:style>
  <w:style w:type="paragraph" w:customStyle="1" w:styleId="410">
    <w:name w:val="标题 41"/>
    <w:basedOn w:val="a0"/>
    <w:next w:val="a0"/>
    <w:uiPriority w:val="9"/>
    <w:unhideWhenUsed/>
    <w:rsid w:val="0072480E"/>
    <w:pPr>
      <w:keepNext/>
      <w:keepLines/>
      <w:adjustRightInd/>
      <w:spacing w:before="120" w:after="120" w:line="377" w:lineRule="auto"/>
      <w:textAlignment w:val="auto"/>
      <w:outlineLvl w:val="3"/>
    </w:pPr>
    <w:rPr>
      <w:rFonts w:ascii="Cambria" w:eastAsia="黑体" w:hAnsi="Cambria"/>
      <w:bCs/>
      <w:kern w:val="2"/>
      <w:sz w:val="24"/>
      <w:szCs w:val="28"/>
    </w:rPr>
  </w:style>
  <w:style w:type="paragraph" w:customStyle="1" w:styleId="610">
    <w:name w:val="标题 61"/>
    <w:basedOn w:val="a0"/>
    <w:next w:val="a0"/>
    <w:uiPriority w:val="9"/>
    <w:semiHidden/>
    <w:unhideWhenUsed/>
    <w:qFormat/>
    <w:rsid w:val="0072480E"/>
    <w:pPr>
      <w:keepNext/>
      <w:keepLines/>
      <w:adjustRightInd/>
      <w:spacing w:before="240" w:after="64" w:line="320" w:lineRule="auto"/>
      <w:ind w:left="1152" w:hanging="1152"/>
      <w:textAlignment w:val="auto"/>
      <w:outlineLvl w:val="5"/>
    </w:pPr>
    <w:rPr>
      <w:rFonts w:ascii="Cambria" w:eastAsia="宋体" w:hAnsi="Cambria"/>
      <w:b/>
      <w:bCs/>
      <w:kern w:val="2"/>
      <w:sz w:val="24"/>
      <w:szCs w:val="24"/>
    </w:rPr>
  </w:style>
  <w:style w:type="paragraph" w:customStyle="1" w:styleId="81">
    <w:name w:val="标题 81"/>
    <w:basedOn w:val="a0"/>
    <w:next w:val="a0"/>
    <w:uiPriority w:val="9"/>
    <w:semiHidden/>
    <w:unhideWhenUsed/>
    <w:qFormat/>
    <w:rsid w:val="0072480E"/>
    <w:pPr>
      <w:keepNext/>
      <w:keepLines/>
      <w:adjustRightInd/>
      <w:spacing w:before="240" w:after="64" w:line="320" w:lineRule="auto"/>
      <w:ind w:left="1440" w:hanging="1440"/>
      <w:textAlignment w:val="auto"/>
      <w:outlineLvl w:val="7"/>
    </w:pPr>
    <w:rPr>
      <w:rFonts w:ascii="Cambria" w:eastAsia="宋体" w:hAnsi="Cambria"/>
      <w:kern w:val="2"/>
      <w:sz w:val="24"/>
      <w:szCs w:val="24"/>
    </w:rPr>
  </w:style>
  <w:style w:type="paragraph" w:customStyle="1" w:styleId="91">
    <w:name w:val="标题 91"/>
    <w:basedOn w:val="a0"/>
    <w:next w:val="a0"/>
    <w:uiPriority w:val="9"/>
    <w:semiHidden/>
    <w:unhideWhenUsed/>
    <w:qFormat/>
    <w:rsid w:val="0072480E"/>
    <w:pPr>
      <w:keepNext/>
      <w:keepLines/>
      <w:adjustRightInd/>
      <w:spacing w:before="240" w:after="64" w:line="320" w:lineRule="auto"/>
      <w:ind w:left="1584" w:hanging="1584"/>
      <w:textAlignment w:val="auto"/>
      <w:outlineLvl w:val="8"/>
    </w:pPr>
    <w:rPr>
      <w:rFonts w:ascii="Cambria" w:eastAsia="宋体" w:hAnsi="Cambria"/>
      <w:kern w:val="2"/>
      <w:sz w:val="24"/>
      <w:szCs w:val="21"/>
    </w:rPr>
  </w:style>
  <w:style w:type="numbering" w:customStyle="1" w:styleId="110">
    <w:name w:val="无列表11"/>
    <w:next w:val="a3"/>
    <w:uiPriority w:val="99"/>
    <w:semiHidden/>
    <w:unhideWhenUsed/>
    <w:rsid w:val="0072480E"/>
  </w:style>
  <w:style w:type="table" w:customStyle="1" w:styleId="51">
    <w:name w:val="网格型5"/>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不明显强调1"/>
    <w:basedOn w:val="a1"/>
    <w:uiPriority w:val="19"/>
    <w:qFormat/>
    <w:rsid w:val="0072480E"/>
    <w:rPr>
      <w:i/>
      <w:iCs/>
      <w:color w:val="404040"/>
    </w:rPr>
  </w:style>
  <w:style w:type="paragraph" w:customStyle="1" w:styleId="TOC10">
    <w:name w:val="TOC 标题1"/>
    <w:basedOn w:val="1"/>
    <w:next w:val="a0"/>
    <w:uiPriority w:val="39"/>
    <w:unhideWhenUsed/>
    <w:qFormat/>
    <w:rsid w:val="0072480E"/>
    <w:pPr>
      <w:widowControl/>
      <w:adjustRightInd/>
      <w:spacing w:before="240" w:after="120" w:line="240" w:lineRule="auto"/>
      <w:jc w:val="center"/>
      <w:textAlignment w:val="auto"/>
    </w:pPr>
    <w:rPr>
      <w:rFonts w:ascii="Cambria" w:eastAsia="黑体" w:hAnsi="Cambria"/>
      <w:b w:val="0"/>
      <w:bCs w:val="0"/>
      <w:kern w:val="0"/>
      <w:sz w:val="32"/>
      <w:szCs w:val="32"/>
    </w:rPr>
  </w:style>
  <w:style w:type="paragraph" w:customStyle="1" w:styleId="TOC11">
    <w:name w:val="TOC 11"/>
    <w:basedOn w:val="a0"/>
    <w:next w:val="a0"/>
    <w:autoRedefine/>
    <w:uiPriority w:val="39"/>
    <w:unhideWhenUsed/>
    <w:rsid w:val="0072480E"/>
    <w:pPr>
      <w:widowControl/>
      <w:tabs>
        <w:tab w:val="right" w:leader="dot" w:pos="8494"/>
      </w:tabs>
      <w:adjustRightInd/>
      <w:spacing w:after="100" w:line="259" w:lineRule="auto"/>
      <w:jc w:val="left"/>
      <w:textAlignment w:val="auto"/>
    </w:pPr>
    <w:rPr>
      <w:rFonts w:eastAsia="宋体"/>
      <w:noProof/>
      <w:sz w:val="24"/>
      <w:szCs w:val="22"/>
    </w:rPr>
  </w:style>
  <w:style w:type="paragraph" w:customStyle="1" w:styleId="TOC31">
    <w:name w:val="TOC 31"/>
    <w:basedOn w:val="a0"/>
    <w:next w:val="a0"/>
    <w:autoRedefine/>
    <w:uiPriority w:val="39"/>
    <w:unhideWhenUsed/>
    <w:rsid w:val="0072480E"/>
    <w:pPr>
      <w:widowControl/>
      <w:adjustRightInd/>
      <w:spacing w:after="100" w:line="259" w:lineRule="auto"/>
      <w:ind w:left="440"/>
      <w:jc w:val="left"/>
      <w:textAlignment w:val="auto"/>
    </w:pPr>
    <w:rPr>
      <w:rFonts w:ascii="等线" w:eastAsia="宋体" w:hAnsi="等线"/>
      <w:sz w:val="22"/>
      <w:szCs w:val="22"/>
    </w:rPr>
  </w:style>
  <w:style w:type="character" w:customStyle="1" w:styleId="18">
    <w:name w:val="超链接1"/>
    <w:basedOn w:val="a1"/>
    <w:uiPriority w:val="99"/>
    <w:unhideWhenUsed/>
    <w:rsid w:val="0072480E"/>
    <w:rPr>
      <w:rFonts w:ascii="Times New Roman" w:eastAsia="宋体" w:hAnsi="Times New Roman"/>
      <w:color w:val="0000FF"/>
      <w:sz w:val="24"/>
      <w:u w:val="single"/>
    </w:rPr>
  </w:style>
  <w:style w:type="character" w:customStyle="1" w:styleId="19">
    <w:name w:val="访问过的超链接1"/>
    <w:basedOn w:val="a1"/>
    <w:uiPriority w:val="99"/>
    <w:semiHidden/>
    <w:unhideWhenUsed/>
    <w:rsid w:val="0072480E"/>
    <w:rPr>
      <w:color w:val="800080"/>
      <w:u w:val="single"/>
    </w:rPr>
  </w:style>
  <w:style w:type="numbering" w:customStyle="1" w:styleId="111">
    <w:name w:val="无列表111"/>
    <w:next w:val="a3"/>
    <w:uiPriority w:val="99"/>
    <w:semiHidden/>
    <w:unhideWhenUsed/>
    <w:rsid w:val="0072480E"/>
  </w:style>
  <w:style w:type="table" w:customStyle="1" w:styleId="112">
    <w:name w:val="网格型11"/>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型21"/>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2">
    <w:name w:val="标题 2 字符1"/>
    <w:basedOn w:val="a1"/>
    <w:uiPriority w:val="9"/>
    <w:semiHidden/>
    <w:rsid w:val="0072480E"/>
    <w:rPr>
      <w:rFonts w:ascii="等线 Light" w:eastAsia="等线 Light" w:hAnsi="等线 Light" w:cs="Times New Roman"/>
      <w:b/>
      <w:bCs/>
      <w:sz w:val="32"/>
      <w:szCs w:val="32"/>
    </w:rPr>
  </w:style>
  <w:style w:type="character" w:customStyle="1" w:styleId="412">
    <w:name w:val="标题 4 字符1"/>
    <w:basedOn w:val="a1"/>
    <w:uiPriority w:val="9"/>
    <w:semiHidden/>
    <w:rsid w:val="0072480E"/>
    <w:rPr>
      <w:rFonts w:ascii="等线 Light" w:eastAsia="等线 Light" w:hAnsi="等线 Light" w:cs="Times New Roman"/>
      <w:b/>
      <w:bCs/>
      <w:sz w:val="28"/>
      <w:szCs w:val="28"/>
    </w:rPr>
  </w:style>
  <w:style w:type="character" w:customStyle="1" w:styleId="611">
    <w:name w:val="标题 6 字符1"/>
    <w:basedOn w:val="a1"/>
    <w:uiPriority w:val="9"/>
    <w:semiHidden/>
    <w:rsid w:val="0072480E"/>
    <w:rPr>
      <w:rFonts w:ascii="等线 Light" w:eastAsia="等线 Light" w:hAnsi="等线 Light" w:cs="Times New Roman"/>
      <w:b/>
      <w:bCs/>
      <w:sz w:val="24"/>
      <w:szCs w:val="24"/>
    </w:rPr>
  </w:style>
  <w:style w:type="character" w:customStyle="1" w:styleId="810">
    <w:name w:val="标题 8 字符1"/>
    <w:basedOn w:val="a1"/>
    <w:uiPriority w:val="9"/>
    <w:semiHidden/>
    <w:rsid w:val="0072480E"/>
    <w:rPr>
      <w:rFonts w:ascii="等线 Light" w:eastAsia="等线 Light" w:hAnsi="等线 Light" w:cs="Times New Roman"/>
      <w:sz w:val="24"/>
      <w:szCs w:val="24"/>
    </w:rPr>
  </w:style>
  <w:style w:type="character" w:customStyle="1" w:styleId="910">
    <w:name w:val="标题 9 字符1"/>
    <w:basedOn w:val="a1"/>
    <w:uiPriority w:val="9"/>
    <w:semiHidden/>
    <w:rsid w:val="0072480E"/>
    <w:rPr>
      <w:rFonts w:ascii="等线 Light" w:eastAsia="等线 Light" w:hAnsi="等线 Light" w:cs="Times New Roman"/>
      <w:szCs w:val="21"/>
    </w:rPr>
  </w:style>
  <w:style w:type="character" w:customStyle="1" w:styleId="MTEquationSection">
    <w:name w:val="MTEquationSection"/>
    <w:basedOn w:val="a1"/>
    <w:rsid w:val="0072480E"/>
    <w:rPr>
      <w:rFonts w:ascii="Times New Roman" w:eastAsia="黑体" w:hAnsi="Times New Roman" w:cs="Times New Roman"/>
      <w:vanish/>
      <w:color w:val="FF0000"/>
      <w:sz w:val="24"/>
      <w:szCs w:val="24"/>
    </w:rPr>
  </w:style>
  <w:style w:type="paragraph" w:customStyle="1" w:styleId="MTDisplayEquation">
    <w:name w:val="MTDisplayEquation"/>
    <w:basedOn w:val="a0"/>
    <w:next w:val="a0"/>
    <w:link w:val="MTDisplayEquation0"/>
    <w:rsid w:val="0072480E"/>
    <w:pPr>
      <w:tabs>
        <w:tab w:val="center" w:pos="4160"/>
        <w:tab w:val="right" w:pos="8300"/>
      </w:tabs>
      <w:adjustRightInd/>
      <w:spacing w:line="400" w:lineRule="exact"/>
      <w:ind w:firstLineChars="163" w:firstLine="391"/>
      <w:textAlignment w:val="auto"/>
    </w:pPr>
    <w:rPr>
      <w:rFonts w:ascii="宋体" w:eastAsia="宋体" w:hAnsi="宋体" w:cstheme="minorBidi"/>
      <w:kern w:val="2"/>
      <w:sz w:val="24"/>
      <w:szCs w:val="24"/>
    </w:rPr>
  </w:style>
  <w:style w:type="character" w:customStyle="1" w:styleId="MTDisplayEquation0">
    <w:name w:val="MTDisplayEquation 字符"/>
    <w:basedOn w:val="a1"/>
    <w:link w:val="MTDisplayEquation"/>
    <w:rsid w:val="0072480E"/>
    <w:rPr>
      <w:rFonts w:ascii="宋体" w:eastAsia="宋体" w:hAnsi="宋体"/>
      <w:sz w:val="24"/>
      <w:szCs w:val="24"/>
    </w:rPr>
  </w:style>
  <w:style w:type="numbering" w:customStyle="1" w:styleId="35">
    <w:name w:val="无列表3"/>
    <w:next w:val="a3"/>
    <w:uiPriority w:val="99"/>
    <w:semiHidden/>
    <w:unhideWhenUsed/>
    <w:rsid w:val="0072480E"/>
  </w:style>
  <w:style w:type="table" w:customStyle="1" w:styleId="63">
    <w:name w:val="网格型6"/>
    <w:basedOn w:val="a2"/>
    <w:next w:val="af3"/>
    <w:uiPriority w:val="59"/>
    <w:qFormat/>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0">
    <w:name w:val="无列表12"/>
    <w:next w:val="a3"/>
    <w:uiPriority w:val="99"/>
    <w:semiHidden/>
    <w:unhideWhenUsed/>
    <w:rsid w:val="0072480E"/>
  </w:style>
  <w:style w:type="table" w:customStyle="1" w:styleId="121">
    <w:name w:val="网格型12"/>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a0"/>
    <w:next w:val="a0"/>
    <w:autoRedefine/>
    <w:uiPriority w:val="39"/>
    <w:semiHidden/>
    <w:unhideWhenUsed/>
    <w:rsid w:val="0072480E"/>
    <w:pPr>
      <w:adjustRightInd/>
      <w:spacing w:line="240" w:lineRule="auto"/>
      <w:ind w:leftChars="1600" w:left="3360"/>
      <w:textAlignment w:val="auto"/>
    </w:pPr>
    <w:rPr>
      <w:rFonts w:eastAsia="宋体" w:cstheme="minorBidi"/>
      <w:kern w:val="2"/>
      <w:sz w:val="24"/>
      <w:szCs w:val="22"/>
    </w:rPr>
  </w:style>
  <w:style w:type="numbering" w:customStyle="1" w:styleId="43">
    <w:name w:val="无列表4"/>
    <w:next w:val="a3"/>
    <w:uiPriority w:val="99"/>
    <w:semiHidden/>
    <w:unhideWhenUsed/>
    <w:rsid w:val="0072480E"/>
  </w:style>
  <w:style w:type="numbering" w:customStyle="1" w:styleId="130">
    <w:name w:val="无列表13"/>
    <w:next w:val="a3"/>
    <w:uiPriority w:val="99"/>
    <w:semiHidden/>
    <w:unhideWhenUsed/>
    <w:rsid w:val="0072480E"/>
  </w:style>
  <w:style w:type="numbering" w:customStyle="1" w:styleId="213">
    <w:name w:val="无列表21"/>
    <w:next w:val="a3"/>
    <w:uiPriority w:val="99"/>
    <w:semiHidden/>
    <w:unhideWhenUsed/>
    <w:rsid w:val="0072480E"/>
  </w:style>
  <w:style w:type="numbering" w:customStyle="1" w:styleId="1120">
    <w:name w:val="无列表112"/>
    <w:next w:val="a3"/>
    <w:uiPriority w:val="99"/>
    <w:semiHidden/>
    <w:unhideWhenUsed/>
    <w:rsid w:val="0072480E"/>
  </w:style>
  <w:style w:type="numbering" w:customStyle="1" w:styleId="1111">
    <w:name w:val="无列表1111"/>
    <w:next w:val="a3"/>
    <w:uiPriority w:val="99"/>
    <w:semiHidden/>
    <w:unhideWhenUsed/>
    <w:rsid w:val="0072480E"/>
  </w:style>
  <w:style w:type="numbering" w:customStyle="1" w:styleId="311">
    <w:name w:val="无列表31"/>
    <w:next w:val="a3"/>
    <w:uiPriority w:val="99"/>
    <w:semiHidden/>
    <w:unhideWhenUsed/>
    <w:rsid w:val="0072480E"/>
  </w:style>
  <w:style w:type="numbering" w:customStyle="1" w:styleId="1210">
    <w:name w:val="无列表121"/>
    <w:next w:val="a3"/>
    <w:uiPriority w:val="99"/>
    <w:semiHidden/>
    <w:unhideWhenUsed/>
    <w:rsid w:val="0072480E"/>
  </w:style>
  <w:style w:type="table" w:customStyle="1" w:styleId="71">
    <w:name w:val="网格型7"/>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0">
    <w:name w:val="图片"/>
    <w:link w:val="afff1"/>
    <w:rsid w:val="0072480E"/>
    <w:pPr>
      <w:jc w:val="center"/>
    </w:pPr>
    <w:rPr>
      <w:rFonts w:ascii="Times New Roman" w:eastAsia="宋体" w:hAnsi="Times New Roman"/>
    </w:rPr>
  </w:style>
  <w:style w:type="character" w:customStyle="1" w:styleId="afff1">
    <w:name w:val="图片 字符"/>
    <w:basedOn w:val="a1"/>
    <w:link w:val="afff0"/>
    <w:rsid w:val="0072480E"/>
    <w:rPr>
      <w:rFonts w:ascii="Times New Roman" w:eastAsia="宋体" w:hAnsi="Times New Roman"/>
    </w:rPr>
  </w:style>
  <w:style w:type="table" w:customStyle="1" w:styleId="TableGrid1">
    <w:name w:val="Table Grid1"/>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
    <w:name w:val="无列表5"/>
    <w:next w:val="a3"/>
    <w:uiPriority w:val="99"/>
    <w:semiHidden/>
    <w:unhideWhenUsed/>
    <w:rsid w:val="0072480E"/>
  </w:style>
  <w:style w:type="numbering" w:customStyle="1" w:styleId="140">
    <w:name w:val="无列表14"/>
    <w:next w:val="a3"/>
    <w:uiPriority w:val="99"/>
    <w:semiHidden/>
    <w:unhideWhenUsed/>
    <w:rsid w:val="0072480E"/>
  </w:style>
  <w:style w:type="table" w:customStyle="1" w:styleId="82">
    <w:name w:val="网格型8"/>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
    <w:name w:val="无列表113"/>
    <w:next w:val="a3"/>
    <w:uiPriority w:val="99"/>
    <w:semiHidden/>
    <w:unhideWhenUsed/>
    <w:rsid w:val="0072480E"/>
  </w:style>
  <w:style w:type="table" w:customStyle="1" w:styleId="131">
    <w:name w:val="网格型13"/>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网格型23"/>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网格型33"/>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0">
    <w:name w:val="网格型43"/>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无列表22"/>
    <w:next w:val="a3"/>
    <w:uiPriority w:val="99"/>
    <w:semiHidden/>
    <w:unhideWhenUsed/>
    <w:rsid w:val="0072480E"/>
  </w:style>
  <w:style w:type="numbering" w:customStyle="1" w:styleId="122">
    <w:name w:val="无列表122"/>
    <w:next w:val="a3"/>
    <w:uiPriority w:val="99"/>
    <w:semiHidden/>
    <w:unhideWhenUsed/>
    <w:rsid w:val="0072480E"/>
  </w:style>
  <w:style w:type="numbering" w:customStyle="1" w:styleId="64">
    <w:name w:val="无列表6"/>
    <w:next w:val="a3"/>
    <w:uiPriority w:val="99"/>
    <w:semiHidden/>
    <w:unhideWhenUsed/>
    <w:rsid w:val="0072480E"/>
  </w:style>
  <w:style w:type="paragraph" w:customStyle="1" w:styleId="afff2">
    <w:name w:val="表中文字"/>
    <w:basedOn w:val="a0"/>
    <w:link w:val="afff3"/>
    <w:qFormat/>
    <w:rsid w:val="0072480E"/>
    <w:pPr>
      <w:adjustRightInd/>
      <w:spacing w:line="400" w:lineRule="exact"/>
      <w:jc w:val="left"/>
      <w:textAlignment w:val="auto"/>
    </w:pPr>
    <w:rPr>
      <w:rFonts w:eastAsia="宋体"/>
      <w:kern w:val="2"/>
      <w:sz w:val="21"/>
      <w:szCs w:val="24"/>
    </w:rPr>
  </w:style>
  <w:style w:type="character" w:customStyle="1" w:styleId="afff3">
    <w:name w:val="表中文字 字符"/>
    <w:basedOn w:val="a1"/>
    <w:link w:val="afff2"/>
    <w:rsid w:val="0072480E"/>
    <w:rPr>
      <w:rFonts w:ascii="Times New Roman" w:eastAsia="宋体" w:hAnsi="Times New Roman" w:cs="Times New Roman"/>
      <w:szCs w:val="24"/>
    </w:rPr>
  </w:style>
  <w:style w:type="table" w:customStyle="1" w:styleId="92">
    <w:name w:val="网格型9"/>
    <w:basedOn w:val="a2"/>
    <w:next w:val="af3"/>
    <w:uiPriority w:val="59"/>
    <w:rsid w:val="0072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4">
    <w:name w:val="Date"/>
    <w:basedOn w:val="a0"/>
    <w:next w:val="a0"/>
    <w:link w:val="afff5"/>
    <w:uiPriority w:val="99"/>
    <w:semiHidden/>
    <w:unhideWhenUsed/>
    <w:rsid w:val="0072480E"/>
    <w:pPr>
      <w:ind w:leftChars="2500" w:left="100"/>
    </w:pPr>
  </w:style>
  <w:style w:type="character" w:customStyle="1" w:styleId="afff5">
    <w:name w:val="日期 字符"/>
    <w:basedOn w:val="a1"/>
    <w:link w:val="afff4"/>
    <w:uiPriority w:val="99"/>
    <w:semiHidden/>
    <w:rsid w:val="0072480E"/>
    <w:rPr>
      <w:rFonts w:ascii="Times New Roman" w:eastAsia="Times New Roman" w:hAnsi="Times New Roman" w:cs="Times New Roman"/>
      <w:kern w:val="0"/>
      <w:sz w:val="20"/>
      <w:szCs w:val="20"/>
    </w:rPr>
  </w:style>
  <w:style w:type="table" w:customStyle="1" w:styleId="100">
    <w:name w:val="网格型10"/>
    <w:basedOn w:val="a2"/>
    <w:next w:val="af3"/>
    <w:uiPriority w:val="39"/>
    <w:rsid w:val="0072480E"/>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无列表7"/>
    <w:next w:val="a3"/>
    <w:uiPriority w:val="99"/>
    <w:semiHidden/>
    <w:unhideWhenUsed/>
    <w:rsid w:val="0072480E"/>
  </w:style>
  <w:style w:type="table" w:customStyle="1" w:styleId="141">
    <w:name w:val="网格型14"/>
    <w:basedOn w:val="a2"/>
    <w:next w:val="af3"/>
    <w:uiPriority w:val="39"/>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
    <w:name w:val="清单表 6 彩色 - 着色 31"/>
    <w:basedOn w:val="a2"/>
    <w:next w:val="6-3"/>
    <w:uiPriority w:val="51"/>
    <w:rsid w:val="0072480E"/>
    <w:rPr>
      <w:rFonts w:ascii="等线" w:eastAsia="等线" w:hAnsi="等线" w:cs="Times New Roman"/>
      <w:color w:val="7B7B7B"/>
      <w:kern w:val="0"/>
      <w:sz w:val="20"/>
      <w:szCs w:val="20"/>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afff6">
    <w:name w:val="Strong"/>
    <w:basedOn w:val="a1"/>
    <w:uiPriority w:val="22"/>
    <w:qFormat/>
    <w:rsid w:val="0072480E"/>
    <w:rPr>
      <w:b/>
      <w:bCs/>
    </w:rPr>
  </w:style>
  <w:style w:type="table" w:customStyle="1" w:styleId="150">
    <w:name w:val="网格型15"/>
    <w:basedOn w:val="a2"/>
    <w:next w:val="af3"/>
    <w:uiPriority w:val="59"/>
    <w:qFormat/>
    <w:rsid w:val="0072480E"/>
    <w:rPr>
      <w:rFonts w:ascii="等线" w:eastAsia="等线" w:hAnsi="等线" w:cs="Times New Roman"/>
      <w:kern w:val="0"/>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网格型101"/>
    <w:basedOn w:val="a2"/>
    <w:next w:val="af3"/>
    <w:uiPriority w:val="39"/>
    <w:rsid w:val="0072480E"/>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0"/>
    <w:next w:val="a0"/>
    <w:autoRedefine/>
    <w:uiPriority w:val="39"/>
    <w:unhideWhenUsed/>
    <w:rsid w:val="0072480E"/>
    <w:pPr>
      <w:ind w:leftChars="600" w:left="1260"/>
    </w:pPr>
  </w:style>
  <w:style w:type="paragraph" w:styleId="afff7">
    <w:name w:val="footnote text"/>
    <w:basedOn w:val="a0"/>
    <w:link w:val="afff8"/>
    <w:uiPriority w:val="99"/>
    <w:semiHidden/>
    <w:unhideWhenUsed/>
    <w:rsid w:val="0072480E"/>
    <w:pPr>
      <w:snapToGrid w:val="0"/>
      <w:jc w:val="left"/>
    </w:pPr>
    <w:rPr>
      <w:sz w:val="18"/>
      <w:szCs w:val="18"/>
    </w:rPr>
  </w:style>
  <w:style w:type="character" w:customStyle="1" w:styleId="afff8">
    <w:name w:val="脚注文本 字符"/>
    <w:basedOn w:val="a1"/>
    <w:link w:val="afff7"/>
    <w:uiPriority w:val="99"/>
    <w:semiHidden/>
    <w:rsid w:val="0072480E"/>
    <w:rPr>
      <w:rFonts w:ascii="Times New Roman" w:eastAsia="Times New Roman" w:hAnsi="Times New Roman" w:cs="Times New Roman"/>
      <w:kern w:val="0"/>
      <w:sz w:val="18"/>
      <w:szCs w:val="18"/>
    </w:rPr>
  </w:style>
  <w:style w:type="character" w:styleId="afff9">
    <w:name w:val="footnote reference"/>
    <w:basedOn w:val="a1"/>
    <w:uiPriority w:val="99"/>
    <w:semiHidden/>
    <w:unhideWhenUsed/>
    <w:rsid w:val="0072480E"/>
    <w:rPr>
      <w:vertAlign w:val="superscript"/>
    </w:rPr>
  </w:style>
  <w:style w:type="paragraph" w:styleId="afffa">
    <w:name w:val="endnote text"/>
    <w:basedOn w:val="a0"/>
    <w:link w:val="afffb"/>
    <w:uiPriority w:val="99"/>
    <w:semiHidden/>
    <w:unhideWhenUsed/>
    <w:rsid w:val="0072480E"/>
    <w:pPr>
      <w:snapToGrid w:val="0"/>
      <w:jc w:val="left"/>
    </w:pPr>
  </w:style>
  <w:style w:type="character" w:customStyle="1" w:styleId="afffb">
    <w:name w:val="尾注文本 字符"/>
    <w:basedOn w:val="a1"/>
    <w:link w:val="afffa"/>
    <w:uiPriority w:val="99"/>
    <w:semiHidden/>
    <w:rsid w:val="0072480E"/>
    <w:rPr>
      <w:rFonts w:ascii="Times New Roman" w:eastAsia="Times New Roman" w:hAnsi="Times New Roman" w:cs="Times New Roman"/>
      <w:kern w:val="0"/>
      <w:sz w:val="20"/>
      <w:szCs w:val="20"/>
    </w:rPr>
  </w:style>
  <w:style w:type="character" w:styleId="afffc">
    <w:name w:val="endnote reference"/>
    <w:basedOn w:val="a1"/>
    <w:uiPriority w:val="99"/>
    <w:semiHidden/>
    <w:unhideWhenUsed/>
    <w:rsid w:val="0072480E"/>
    <w:rPr>
      <w:vertAlign w:val="superscript"/>
    </w:rPr>
  </w:style>
  <w:style w:type="paragraph" w:styleId="afffd">
    <w:name w:val="Bibliography"/>
    <w:basedOn w:val="a0"/>
    <w:next w:val="a0"/>
    <w:uiPriority w:val="37"/>
    <w:unhideWhenUsed/>
    <w:rsid w:val="0072480E"/>
    <w:pPr>
      <w:tabs>
        <w:tab w:val="left" w:pos="384"/>
      </w:tabs>
      <w:spacing w:line="240" w:lineRule="atLeast"/>
      <w:ind w:left="384" w:hanging="384"/>
    </w:pPr>
  </w:style>
  <w:style w:type="table" w:customStyle="1" w:styleId="6110">
    <w:name w:val="网格型611"/>
    <w:basedOn w:val="a2"/>
    <w:next w:val="af3"/>
    <w:uiPriority w:val="59"/>
    <w:qFormat/>
    <w:rsid w:val="0072480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e">
    <w:name w:val="Placeholder Text"/>
    <w:basedOn w:val="a1"/>
    <w:uiPriority w:val="99"/>
    <w:semiHidden/>
    <w:rsid w:val="005A79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54BE8-BFA4-47FF-A394-394107E31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15</Pages>
  <Words>1747</Words>
  <Characters>9964</Characters>
  <Application>Microsoft Office Word</Application>
  <DocSecurity>0</DocSecurity>
  <Lines>83</Lines>
  <Paragraphs>23</Paragraphs>
  <ScaleCrop>false</ScaleCrop>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Lanpeople</dc:creator>
  <cp:keywords/>
  <dc:description/>
  <cp:lastModifiedBy>hp</cp:lastModifiedBy>
  <cp:revision>177</cp:revision>
  <dcterms:created xsi:type="dcterms:W3CDTF">2021-09-25T07:23:00Z</dcterms:created>
  <dcterms:modified xsi:type="dcterms:W3CDTF">2021-10-29T03:31:00Z</dcterms:modified>
</cp:coreProperties>
</file>