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B933A9" w14:textId="77777777" w:rsidR="00060080" w:rsidRPr="00EF7B33" w:rsidRDefault="00060080" w:rsidP="00060080">
      <w:pPr>
        <w:snapToGrid w:val="0"/>
        <w:spacing w:afterLines="50" w:after="156" w:line="440" w:lineRule="exact"/>
        <w:jc w:val="center"/>
        <w:rPr>
          <w:rFonts w:ascii="楷体" w:eastAsia="楷体" w:hAnsi="楷体" w:cs="楷体_GB2312"/>
          <w:b/>
          <w:bCs/>
          <w:sz w:val="44"/>
          <w:szCs w:val="44"/>
        </w:rPr>
      </w:pPr>
      <w:r w:rsidRPr="00EF7B33">
        <w:rPr>
          <w:rFonts w:ascii="楷体" w:eastAsia="楷体" w:hAnsi="楷体" w:cs="楷体_GB2312" w:hint="eastAsia"/>
          <w:b/>
          <w:bCs/>
          <w:sz w:val="44"/>
          <w:szCs w:val="44"/>
        </w:rPr>
        <w:t>报告正文</w:t>
      </w:r>
    </w:p>
    <w:p w14:paraId="50FFD80C" w14:textId="77777777" w:rsidR="00060080" w:rsidRPr="00EF7B33" w:rsidRDefault="00060080" w:rsidP="00060080">
      <w:pPr>
        <w:snapToGrid w:val="0"/>
        <w:spacing w:afterLines="50" w:after="156" w:line="440" w:lineRule="exact"/>
        <w:ind w:firstLineChars="200" w:firstLine="560"/>
        <w:rPr>
          <w:rFonts w:ascii="楷体" w:eastAsia="楷体" w:hAnsi="楷体" w:cs="Times New Roman"/>
          <w:b/>
          <w:bCs/>
          <w:color w:val="0070C0"/>
          <w:sz w:val="28"/>
          <w:szCs w:val="28"/>
        </w:rPr>
      </w:pPr>
      <w:r w:rsidRPr="00EF7B33">
        <w:rPr>
          <w:rFonts w:ascii="楷体" w:eastAsia="楷体" w:hAnsi="楷体" w:cs="楷体_GB2312" w:hint="eastAsia"/>
          <w:sz w:val="28"/>
          <w:szCs w:val="28"/>
        </w:rPr>
        <w:t>参照以下提纲撰写，要求内容翔实、清晰，层次分明，标题突出</w:t>
      </w:r>
      <w:r w:rsidRPr="00EF7B33">
        <w:rPr>
          <w:rFonts w:ascii="楷体" w:eastAsia="楷体" w:hAnsi="楷体" w:cs="楷体_GB2312" w:hint="eastAsia"/>
          <w:iCs/>
          <w:sz w:val="28"/>
          <w:szCs w:val="28"/>
        </w:rPr>
        <w:t>。</w:t>
      </w:r>
      <w:r w:rsidRPr="00EF7B33">
        <w:rPr>
          <w:rFonts w:ascii="楷体" w:eastAsia="楷体" w:hAnsi="楷体" w:cs="楷体_GB2312" w:hint="eastAsia"/>
          <w:b/>
          <w:iCs/>
          <w:color w:val="0070C0"/>
          <w:sz w:val="28"/>
          <w:szCs w:val="28"/>
        </w:rPr>
        <w:t>请勿删除或改动下述提纲标题及括号中的文字。</w:t>
      </w:r>
    </w:p>
    <w:p w14:paraId="021035BB" w14:textId="77777777" w:rsidR="00060080" w:rsidRPr="00EF7B33" w:rsidRDefault="00060080" w:rsidP="00060080">
      <w:pPr>
        <w:snapToGrid w:val="0"/>
        <w:spacing w:afterLines="50" w:after="156" w:line="440" w:lineRule="exact"/>
        <w:ind w:left="420"/>
        <w:rPr>
          <w:rFonts w:ascii="楷体" w:eastAsia="楷体" w:hAnsi="楷体" w:cs="Times New Roman"/>
          <w:color w:val="0070C0"/>
          <w:sz w:val="28"/>
          <w:szCs w:val="28"/>
        </w:rPr>
      </w:pPr>
      <w:r w:rsidRPr="00EF7B33">
        <w:rPr>
          <w:rFonts w:ascii="楷体" w:eastAsia="楷体" w:hAnsi="楷体" w:cs="楷体_GB2312" w:hint="eastAsia"/>
          <w:b/>
          <w:bCs/>
          <w:color w:val="0070C0"/>
          <w:sz w:val="28"/>
          <w:szCs w:val="28"/>
        </w:rPr>
        <w:t>（一）立项依据与研究内容</w:t>
      </w:r>
      <w:r w:rsidRPr="00EF7B33">
        <w:rPr>
          <w:rFonts w:ascii="楷体" w:eastAsia="楷体" w:hAnsi="楷体" w:cs="楷体_GB2312" w:hint="eastAsia"/>
          <w:color w:val="0070C0"/>
          <w:sz w:val="28"/>
          <w:szCs w:val="28"/>
        </w:rPr>
        <w:t>（</w:t>
      </w:r>
      <w:r w:rsidRPr="00EF7B33">
        <w:rPr>
          <w:rFonts w:ascii="楷体" w:eastAsia="楷体" w:hAnsi="楷体" w:cs="楷体_GB2312" w:hint="eastAsia"/>
          <w:b/>
          <w:bCs/>
          <w:color w:val="0070C0"/>
          <w:sz w:val="28"/>
          <w:szCs w:val="28"/>
        </w:rPr>
        <w:t>建议</w:t>
      </w:r>
      <w:r w:rsidRPr="00EF7B33">
        <w:rPr>
          <w:rFonts w:ascii="楷体" w:eastAsia="楷体" w:hAnsi="楷体" w:cs="楷体_GB2312"/>
          <w:b/>
          <w:bCs/>
          <w:color w:val="0070C0"/>
          <w:sz w:val="28"/>
          <w:szCs w:val="28"/>
        </w:rPr>
        <w:t>8000</w:t>
      </w:r>
      <w:r w:rsidRPr="00EF7B33">
        <w:rPr>
          <w:rFonts w:ascii="楷体" w:eastAsia="楷体" w:hAnsi="楷体" w:cs="楷体_GB2312" w:hint="eastAsia"/>
          <w:b/>
          <w:bCs/>
          <w:color w:val="0070C0"/>
          <w:sz w:val="28"/>
          <w:szCs w:val="28"/>
        </w:rPr>
        <w:t>字以下</w:t>
      </w:r>
      <w:r w:rsidRPr="00EF7B33">
        <w:rPr>
          <w:rFonts w:ascii="楷体" w:eastAsia="楷体" w:hAnsi="楷体" w:cs="楷体_GB2312" w:hint="eastAsia"/>
          <w:color w:val="0070C0"/>
          <w:sz w:val="28"/>
          <w:szCs w:val="28"/>
        </w:rPr>
        <w:t>）：</w:t>
      </w:r>
      <w:r w:rsidRPr="00EF7B33">
        <w:rPr>
          <w:rFonts w:ascii="楷体" w:eastAsia="楷体" w:hAnsi="楷体" w:cs="Times New Roman"/>
          <w:color w:val="0070C0"/>
          <w:sz w:val="28"/>
          <w:szCs w:val="28"/>
        </w:rPr>
        <w:t xml:space="preserve"> </w:t>
      </w:r>
    </w:p>
    <w:p w14:paraId="42E9F397" w14:textId="77777777" w:rsidR="00060080" w:rsidRPr="00EF7B33" w:rsidRDefault="00060080" w:rsidP="00060080">
      <w:pPr>
        <w:snapToGrid w:val="0"/>
        <w:spacing w:line="440" w:lineRule="exact"/>
        <w:ind w:firstLineChars="196" w:firstLine="549"/>
        <w:rPr>
          <w:rFonts w:ascii="楷体" w:eastAsia="楷体" w:hAnsi="楷体" w:cs="楷体_GB2312"/>
          <w:color w:val="0070C0"/>
          <w:sz w:val="28"/>
          <w:szCs w:val="28"/>
        </w:rPr>
      </w:pPr>
      <w:r w:rsidRPr="00EF7B33">
        <w:rPr>
          <w:rFonts w:ascii="楷体" w:eastAsia="楷体" w:hAnsi="楷体" w:cs="Times New Roman"/>
          <w:color w:val="0070C0"/>
          <w:sz w:val="28"/>
          <w:szCs w:val="28"/>
        </w:rPr>
        <w:t>1</w:t>
      </w:r>
      <w:r w:rsidRPr="00EF7B33">
        <w:rPr>
          <w:rFonts w:ascii="楷体" w:eastAsia="楷体" w:hAnsi="楷体" w:cs="楷体_GB2312" w:hint="eastAsia"/>
          <w:color w:val="0070C0"/>
          <w:sz w:val="28"/>
          <w:szCs w:val="28"/>
        </w:rPr>
        <w:t>．</w:t>
      </w:r>
      <w:r w:rsidRPr="00EF7B33">
        <w:rPr>
          <w:rFonts w:ascii="楷体" w:eastAsia="楷体" w:hAnsi="楷体" w:cs="楷体_GB2312" w:hint="eastAsia"/>
          <w:b/>
          <w:bCs/>
          <w:color w:val="0070C0"/>
          <w:sz w:val="28"/>
          <w:szCs w:val="28"/>
        </w:rPr>
        <w:t>项目的立项依据</w:t>
      </w:r>
      <w:r w:rsidRPr="00EF7B33">
        <w:rPr>
          <w:rFonts w:ascii="楷体" w:eastAsia="楷体" w:hAnsi="楷体" w:cs="楷体_GB2312" w:hint="eastAsia"/>
          <w:color w:val="0070C0"/>
          <w:sz w:val="28"/>
          <w:szCs w:val="28"/>
        </w:rPr>
        <w:t>（研究意义、国内外研究现状及发展动态分析，需结合科学研究发展趋势来论述科学意义；或结合国民经济和社会发展中迫切需要解决的关键科技问题来论述其应用前景。附主要参考文献目录）；</w:t>
      </w:r>
    </w:p>
    <w:p w14:paraId="4BB92144" w14:textId="77777777" w:rsidR="00060080" w:rsidRDefault="00060080" w:rsidP="00060080">
      <w:pPr>
        <w:snapToGrid w:val="0"/>
        <w:spacing w:beforeLines="50" w:before="156" w:afterLines="50" w:after="156" w:line="440" w:lineRule="exact"/>
        <w:rPr>
          <w:rFonts w:ascii="Times New Roman" w:eastAsia="楷体" w:hAnsi="Times New Roman" w:cs="Times New Roman"/>
          <w:b/>
          <w:sz w:val="28"/>
          <w:szCs w:val="28"/>
        </w:rPr>
      </w:pPr>
      <w:r w:rsidRPr="00EF7B33">
        <w:rPr>
          <w:rFonts w:ascii="Times New Roman" w:eastAsia="楷体" w:hAnsi="Times New Roman" w:cs="Times New Roman"/>
          <w:b/>
          <w:sz w:val="28"/>
          <w:szCs w:val="28"/>
        </w:rPr>
        <w:t>1</w:t>
      </w:r>
      <w:r w:rsidRPr="00EF7B33">
        <w:rPr>
          <w:rFonts w:ascii="Times New Roman" w:eastAsia="楷体" w:hAnsi="Times New Roman" w:cs="Times New Roman" w:hint="eastAsia"/>
          <w:b/>
          <w:sz w:val="28"/>
          <w:szCs w:val="28"/>
        </w:rPr>
        <w:t>.1</w:t>
      </w:r>
      <w:r w:rsidRPr="00EF7B33">
        <w:rPr>
          <w:rFonts w:ascii="Times New Roman" w:eastAsia="楷体" w:hAnsi="Times New Roman" w:cs="Times New Roman"/>
          <w:b/>
          <w:sz w:val="28"/>
          <w:szCs w:val="28"/>
        </w:rPr>
        <w:t xml:space="preserve"> </w:t>
      </w:r>
      <w:r w:rsidRPr="00EF7B33">
        <w:rPr>
          <w:rFonts w:ascii="Times New Roman" w:eastAsia="楷体" w:hAnsi="Times New Roman" w:cs="Times New Roman" w:hint="eastAsia"/>
          <w:b/>
          <w:sz w:val="28"/>
          <w:szCs w:val="28"/>
        </w:rPr>
        <w:t>研究意义</w:t>
      </w:r>
    </w:p>
    <w:p w14:paraId="21FE6B47" w14:textId="77777777" w:rsidR="00060080" w:rsidRDefault="00060080" w:rsidP="00060080">
      <w:pPr>
        <w:snapToGrid w:val="0"/>
        <w:spacing w:beforeLines="50" w:before="156" w:afterLines="50" w:after="156" w:line="440" w:lineRule="exact"/>
        <w:rPr>
          <w:rFonts w:ascii="Times New Roman" w:eastAsia="楷体" w:hAnsi="Times New Roman" w:cs="Times New Roman"/>
          <w:b/>
          <w:sz w:val="28"/>
          <w:szCs w:val="28"/>
        </w:rPr>
      </w:pPr>
      <w:r w:rsidRPr="00EF7B33">
        <w:rPr>
          <w:rFonts w:ascii="Times New Roman" w:eastAsia="楷体" w:hAnsi="Times New Roman" w:cs="Times New Roman"/>
          <w:b/>
          <w:sz w:val="28"/>
          <w:szCs w:val="28"/>
        </w:rPr>
        <w:t>1</w:t>
      </w:r>
      <w:r w:rsidRPr="00EF7B33">
        <w:rPr>
          <w:rFonts w:ascii="Times New Roman" w:eastAsia="楷体" w:hAnsi="Times New Roman" w:cs="Times New Roman" w:hint="eastAsia"/>
          <w:b/>
          <w:sz w:val="28"/>
          <w:szCs w:val="28"/>
        </w:rPr>
        <w:t>.2</w:t>
      </w:r>
      <w:r w:rsidRPr="00EF7B33">
        <w:rPr>
          <w:rFonts w:ascii="Times New Roman" w:eastAsia="楷体" w:hAnsi="Times New Roman" w:cs="Times New Roman"/>
          <w:b/>
          <w:sz w:val="28"/>
          <w:szCs w:val="28"/>
        </w:rPr>
        <w:t xml:space="preserve"> </w:t>
      </w:r>
      <w:r w:rsidRPr="00EF7B33">
        <w:rPr>
          <w:rFonts w:ascii="Times New Roman" w:eastAsia="楷体" w:hAnsi="Times New Roman" w:cs="Times New Roman" w:hint="eastAsia"/>
          <w:b/>
          <w:sz w:val="28"/>
          <w:szCs w:val="28"/>
        </w:rPr>
        <w:t>研究现状及发展趋势</w:t>
      </w:r>
    </w:p>
    <w:p w14:paraId="4730C4BA" w14:textId="77777777" w:rsidR="00060080" w:rsidRPr="009A4D3A" w:rsidRDefault="00060080" w:rsidP="00060080">
      <w:pPr>
        <w:snapToGrid w:val="0"/>
        <w:spacing w:beforeLines="50" w:before="156" w:afterLines="50" w:after="156" w:line="440" w:lineRule="exact"/>
        <w:rPr>
          <w:rFonts w:ascii="Times New Roman" w:eastAsia="楷体" w:hAnsi="Times New Roman" w:cs="Times New Roman"/>
          <w:b/>
          <w:sz w:val="28"/>
          <w:szCs w:val="28"/>
        </w:rPr>
      </w:pPr>
      <w:r w:rsidRPr="009A4D3A">
        <w:rPr>
          <w:rFonts w:ascii="Times New Roman" w:eastAsia="楷体" w:hAnsi="Times New Roman" w:cs="Times New Roman"/>
          <w:b/>
          <w:sz w:val="28"/>
          <w:szCs w:val="28"/>
        </w:rPr>
        <w:t>1</w:t>
      </w:r>
      <w:r w:rsidRPr="009A4D3A">
        <w:rPr>
          <w:rFonts w:ascii="Times New Roman" w:eastAsia="楷体" w:hAnsi="Times New Roman" w:cs="Times New Roman" w:hint="eastAsia"/>
          <w:b/>
          <w:sz w:val="28"/>
          <w:szCs w:val="28"/>
        </w:rPr>
        <w:t>.3</w:t>
      </w:r>
      <w:r w:rsidRPr="009A4D3A">
        <w:rPr>
          <w:rFonts w:ascii="Times New Roman" w:eastAsia="楷体" w:hAnsi="Times New Roman" w:cs="Times New Roman"/>
          <w:b/>
          <w:sz w:val="28"/>
          <w:szCs w:val="28"/>
        </w:rPr>
        <w:t xml:space="preserve"> </w:t>
      </w:r>
      <w:r w:rsidRPr="009A4D3A">
        <w:rPr>
          <w:rFonts w:ascii="Times New Roman" w:eastAsia="楷体" w:hAnsi="Times New Roman" w:cs="Times New Roman" w:hint="eastAsia"/>
          <w:b/>
          <w:sz w:val="28"/>
          <w:szCs w:val="28"/>
        </w:rPr>
        <w:t>迫切需要解决的问题及应用前景</w:t>
      </w:r>
    </w:p>
    <w:p w14:paraId="4607BCC2" w14:textId="6553C8E6" w:rsidR="000032C8" w:rsidRDefault="00060080" w:rsidP="00060080">
      <w:pPr>
        <w:snapToGrid w:val="0"/>
        <w:spacing w:beforeLines="50" w:before="156" w:afterLines="50" w:after="156" w:line="360" w:lineRule="auto"/>
        <w:jc w:val="center"/>
        <w:rPr>
          <w:rFonts w:ascii="Times New Roman" w:eastAsia="宋体" w:hAnsi="Times New Roman" w:cs="Times New Roman" w:hint="eastAsia"/>
          <w:sz w:val="24"/>
          <w:szCs w:val="24"/>
        </w:rPr>
      </w:pPr>
      <w:r w:rsidRPr="002A725D">
        <w:rPr>
          <w:rFonts w:ascii="Times New Roman" w:eastAsia="宋体" w:hAnsi="Times New Roman" w:cs="Times New Roman" w:hint="eastAsia"/>
          <w:b/>
          <w:sz w:val="24"/>
          <w:szCs w:val="24"/>
        </w:rPr>
        <w:t>参考文献</w:t>
      </w:r>
      <w:r w:rsidRPr="002A725D">
        <w:rPr>
          <w:rFonts w:ascii="Times New Roman" w:eastAsia="宋体" w:hAnsi="Times New Roman" w:cs="Times New Roman" w:hint="eastAsia"/>
          <w:sz w:val="24"/>
          <w:szCs w:val="24"/>
        </w:rPr>
        <w:t>（包括正文文献）</w:t>
      </w:r>
    </w:p>
    <w:p w14:paraId="288D66AF" w14:textId="6FDD08D0" w:rsidR="0082529D" w:rsidRDefault="0082529D" w:rsidP="00252350">
      <w:pPr>
        <w:snapToGrid w:val="0"/>
        <w:spacing w:beforeLines="50" w:before="156" w:afterLines="50" w:after="156" w:line="360" w:lineRule="auto"/>
        <w:rPr>
          <w:rFonts w:ascii="Times New Roman" w:eastAsia="宋体" w:hAnsi="Times New Roman" w:cs="Times New Roman"/>
          <w:sz w:val="24"/>
          <w:szCs w:val="24"/>
        </w:rPr>
      </w:pPr>
      <w:r w:rsidRPr="000032C8">
        <w:rPr>
          <w:rFonts w:ascii="Times New Roman" w:eastAsia="宋体" w:hAnsi="Times New Roman" w:cs="Times New Roman" w:hint="eastAsia"/>
          <w:sz w:val="24"/>
          <w:szCs w:val="24"/>
        </w:rPr>
        <w:t>[</w:t>
      </w:r>
      <w:r w:rsidRPr="000032C8">
        <w:rPr>
          <w:rFonts w:ascii="Times New Roman" w:eastAsia="宋体" w:hAnsi="Times New Roman" w:cs="Times New Roman"/>
          <w:sz w:val="24"/>
          <w:szCs w:val="24"/>
        </w:rPr>
        <w:t>1] Li, Chongyi, et al. "Low-Light Image and Video Enhancement Using Deep Learning: A Survey." IEEE Transactions on Pattern Analysis &amp; Machine Intelligence 01 (2021): 1-1.</w:t>
      </w:r>
    </w:p>
    <w:p w14:paraId="0DA7F56C" w14:textId="0C84E63B" w:rsidR="00856BB3" w:rsidRDefault="00856BB3" w:rsidP="00252350">
      <w:pPr>
        <w:snapToGrid w:val="0"/>
        <w:spacing w:beforeLines="50" w:before="156" w:afterLines="50" w:after="156" w:line="360" w:lineRule="auto"/>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2] </w:t>
      </w:r>
    </w:p>
    <w:p w14:paraId="5CB1B6CC" w14:textId="77777777" w:rsidR="00252350" w:rsidRPr="00252350" w:rsidRDefault="00252350" w:rsidP="00252350">
      <w:pPr>
        <w:snapToGrid w:val="0"/>
        <w:spacing w:beforeLines="50" w:before="156" w:afterLines="50" w:after="156" w:line="360" w:lineRule="auto"/>
        <w:rPr>
          <w:rFonts w:ascii="Times New Roman" w:eastAsia="宋体" w:hAnsi="Times New Roman" w:cs="Times New Roman" w:hint="eastAsia"/>
          <w:sz w:val="24"/>
          <w:szCs w:val="24"/>
        </w:rPr>
      </w:pPr>
    </w:p>
    <w:p w14:paraId="0F7522B1" w14:textId="77777777" w:rsidR="005F55DE" w:rsidRDefault="005F55DE">
      <w:pPr>
        <w:widowControl/>
        <w:jc w:val="left"/>
        <w:rPr>
          <w:rFonts w:ascii="楷体" w:eastAsia="楷体" w:hAnsi="楷体" w:cs="Times New Roman"/>
          <w:color w:val="0070C0"/>
          <w:sz w:val="28"/>
          <w:szCs w:val="28"/>
        </w:rPr>
      </w:pPr>
      <w:r>
        <w:rPr>
          <w:rFonts w:ascii="楷体" w:eastAsia="楷体" w:hAnsi="楷体" w:cs="Times New Roman"/>
          <w:color w:val="0070C0"/>
          <w:sz w:val="28"/>
          <w:szCs w:val="28"/>
        </w:rPr>
        <w:br w:type="page"/>
      </w:r>
    </w:p>
    <w:p w14:paraId="6CCB9B46" w14:textId="290066D1" w:rsidR="00060080" w:rsidRPr="00073ABD" w:rsidRDefault="00060080" w:rsidP="00060080">
      <w:pPr>
        <w:snapToGrid w:val="0"/>
        <w:spacing w:line="440" w:lineRule="exact"/>
        <w:ind w:firstLineChars="196" w:firstLine="549"/>
        <w:rPr>
          <w:rFonts w:ascii="楷体" w:eastAsia="楷体" w:hAnsi="楷体" w:cs="楷体_GB2312"/>
          <w:b/>
          <w:bCs/>
          <w:color w:val="0070C0"/>
          <w:sz w:val="28"/>
          <w:szCs w:val="28"/>
        </w:rPr>
      </w:pPr>
      <w:r w:rsidRPr="00073ABD">
        <w:rPr>
          <w:rFonts w:ascii="楷体" w:eastAsia="楷体" w:hAnsi="楷体" w:cs="Times New Roman"/>
          <w:color w:val="0070C0"/>
          <w:sz w:val="28"/>
          <w:szCs w:val="28"/>
        </w:rPr>
        <w:lastRenderedPageBreak/>
        <w:t>2</w:t>
      </w:r>
      <w:r w:rsidRPr="00073ABD">
        <w:rPr>
          <w:rFonts w:ascii="楷体" w:eastAsia="楷体" w:hAnsi="楷体" w:cs="楷体_GB2312" w:hint="eastAsia"/>
          <w:color w:val="0070C0"/>
          <w:sz w:val="28"/>
          <w:szCs w:val="28"/>
        </w:rPr>
        <w:t>．</w:t>
      </w:r>
      <w:r w:rsidRPr="00073ABD">
        <w:rPr>
          <w:rFonts w:ascii="楷体" w:eastAsia="楷体" w:hAnsi="楷体" w:cs="楷体_GB2312" w:hint="eastAsia"/>
          <w:b/>
          <w:bCs/>
          <w:color w:val="0070C0"/>
          <w:sz w:val="28"/>
          <w:szCs w:val="28"/>
        </w:rPr>
        <w:t>项目的研究内容、研究目标，以及拟解决的关键科学问题</w:t>
      </w:r>
      <w:r w:rsidRPr="00073ABD">
        <w:rPr>
          <w:rFonts w:ascii="楷体" w:eastAsia="楷体" w:hAnsi="楷体" w:cs="楷体_GB2312" w:hint="eastAsia"/>
          <w:color w:val="0070C0"/>
          <w:sz w:val="28"/>
          <w:szCs w:val="28"/>
        </w:rPr>
        <w:t>（此部分为重点阐述内容）</w:t>
      </w:r>
      <w:r w:rsidRPr="00073ABD">
        <w:rPr>
          <w:rFonts w:ascii="楷体" w:eastAsia="楷体" w:hAnsi="楷体" w:cs="楷体_GB2312" w:hint="eastAsia"/>
          <w:b/>
          <w:bCs/>
          <w:color w:val="0070C0"/>
          <w:sz w:val="28"/>
          <w:szCs w:val="28"/>
        </w:rPr>
        <w:t>；</w:t>
      </w:r>
    </w:p>
    <w:p w14:paraId="51AF72C9" w14:textId="796FE296" w:rsidR="00060080" w:rsidRDefault="00060080" w:rsidP="00060080">
      <w:pPr>
        <w:snapToGrid w:val="0"/>
        <w:spacing w:beforeLines="50" w:before="156" w:afterLines="50" w:after="156" w:line="440" w:lineRule="exact"/>
        <w:rPr>
          <w:rFonts w:ascii="Times New Roman" w:eastAsia="楷体" w:hAnsi="Times New Roman" w:cs="Times New Roman"/>
          <w:b/>
          <w:sz w:val="28"/>
          <w:szCs w:val="28"/>
        </w:rPr>
      </w:pPr>
      <w:r w:rsidRPr="00073ABD">
        <w:rPr>
          <w:rFonts w:ascii="Times New Roman" w:eastAsia="楷体" w:hAnsi="Times New Roman" w:cs="Times New Roman" w:hint="eastAsia"/>
          <w:b/>
          <w:sz w:val="28"/>
          <w:szCs w:val="28"/>
        </w:rPr>
        <w:t>2.1</w:t>
      </w:r>
      <w:r w:rsidRPr="00073ABD">
        <w:rPr>
          <w:rFonts w:ascii="Times New Roman" w:eastAsia="楷体" w:hAnsi="Times New Roman" w:cs="Times New Roman"/>
          <w:b/>
          <w:sz w:val="28"/>
          <w:szCs w:val="28"/>
        </w:rPr>
        <w:t xml:space="preserve"> </w:t>
      </w:r>
      <w:r w:rsidRPr="00073ABD">
        <w:rPr>
          <w:rFonts w:ascii="Times New Roman" w:eastAsia="楷体" w:hAnsi="Times New Roman" w:cs="Times New Roman" w:hint="eastAsia"/>
          <w:b/>
          <w:sz w:val="28"/>
          <w:szCs w:val="28"/>
        </w:rPr>
        <w:t>研究内容</w:t>
      </w:r>
    </w:p>
    <w:p w14:paraId="1D60EDD6" w14:textId="4DE21E80" w:rsidR="00C02D7E" w:rsidRPr="00D747AF" w:rsidRDefault="00915047" w:rsidP="0040435A">
      <w:pPr>
        <w:snapToGrid w:val="0"/>
        <w:spacing w:beforeLines="50" w:before="156" w:afterLines="50" w:after="156" w:line="440" w:lineRule="exact"/>
        <w:ind w:firstLineChars="200" w:firstLine="560"/>
        <w:rPr>
          <w:rFonts w:ascii="Times New Roman" w:eastAsia="楷体" w:hAnsi="Times New Roman" w:cs="Times New Roman" w:hint="eastAsia"/>
          <w:sz w:val="28"/>
          <w:szCs w:val="28"/>
        </w:rPr>
      </w:pPr>
      <w:r w:rsidRPr="00915047">
        <w:rPr>
          <w:rFonts w:ascii="Times New Roman" w:eastAsia="楷体" w:hAnsi="Times New Roman" w:cs="Times New Roman" w:hint="eastAsia"/>
          <w:sz w:val="28"/>
          <w:szCs w:val="28"/>
        </w:rPr>
        <w:t>本项目围绕</w:t>
      </w:r>
      <w:r>
        <w:rPr>
          <w:rFonts w:ascii="Times New Roman" w:eastAsia="楷体" w:hAnsi="Times New Roman" w:cs="Times New Roman" w:hint="eastAsia"/>
          <w:sz w:val="28"/>
          <w:szCs w:val="28"/>
        </w:rPr>
        <w:t>集成电路封装工艺</w:t>
      </w:r>
      <w:r w:rsidR="0040435A">
        <w:rPr>
          <w:rFonts w:ascii="Times New Roman" w:eastAsia="楷体" w:hAnsi="Times New Roman" w:cs="Times New Roman" w:hint="eastAsia"/>
          <w:sz w:val="28"/>
          <w:szCs w:val="28"/>
        </w:rPr>
        <w:t>关键元器件智能化质量检测</w:t>
      </w:r>
      <w:r w:rsidR="00BB61FD">
        <w:rPr>
          <w:rFonts w:ascii="Times New Roman" w:eastAsia="楷体" w:hAnsi="Times New Roman" w:cs="Times New Roman" w:hint="eastAsia"/>
          <w:sz w:val="28"/>
          <w:szCs w:val="28"/>
        </w:rPr>
        <w:t>的工程</w:t>
      </w:r>
      <w:r w:rsidR="00C02D7E">
        <w:rPr>
          <w:rFonts w:ascii="Times New Roman" w:eastAsia="楷体" w:hAnsi="Times New Roman" w:cs="Times New Roman" w:hint="eastAsia"/>
          <w:sz w:val="28"/>
          <w:szCs w:val="28"/>
        </w:rPr>
        <w:t>迫切性需求，</w:t>
      </w:r>
      <w:r w:rsidR="002044C2">
        <w:rPr>
          <w:rFonts w:ascii="Times New Roman" w:eastAsia="楷体" w:hAnsi="Times New Roman" w:cs="Times New Roman" w:hint="eastAsia"/>
          <w:sz w:val="28"/>
          <w:szCs w:val="28"/>
        </w:rPr>
        <w:t>开展以集成电路关键元器件为研究对象，在低照度低分辨率数字相机处理流水线环境下，</w:t>
      </w:r>
      <w:r w:rsidR="00F545D6">
        <w:rPr>
          <w:rFonts w:ascii="Times New Roman" w:eastAsia="楷体" w:hAnsi="Times New Roman" w:cs="Times New Roman" w:hint="eastAsia"/>
          <w:sz w:val="28"/>
          <w:szCs w:val="28"/>
        </w:rPr>
        <w:t>针对数据不全面</w:t>
      </w:r>
      <w:r w:rsidR="0040435A">
        <w:rPr>
          <w:rFonts w:ascii="Times New Roman" w:eastAsia="楷体" w:hAnsi="Times New Roman" w:cs="Times New Roman" w:hint="eastAsia"/>
          <w:sz w:val="28"/>
          <w:szCs w:val="28"/>
        </w:rPr>
        <w:t>和</w:t>
      </w:r>
      <w:r w:rsidR="00F545D6">
        <w:rPr>
          <w:rFonts w:ascii="Times New Roman" w:eastAsia="楷体" w:hAnsi="Times New Roman" w:cs="Times New Roman" w:hint="eastAsia"/>
          <w:sz w:val="28"/>
          <w:szCs w:val="28"/>
        </w:rPr>
        <w:t>正负样本数据不均衡等</w:t>
      </w:r>
      <w:r w:rsidR="000C2EFC">
        <w:rPr>
          <w:rFonts w:ascii="Times New Roman" w:eastAsia="楷体" w:hAnsi="Times New Roman" w:cs="Times New Roman" w:hint="eastAsia"/>
          <w:sz w:val="28"/>
          <w:szCs w:val="28"/>
        </w:rPr>
        <w:t>普遍</w:t>
      </w:r>
      <w:r w:rsidR="00F545D6">
        <w:rPr>
          <w:rFonts w:ascii="Times New Roman" w:eastAsia="楷体" w:hAnsi="Times New Roman" w:cs="Times New Roman" w:hint="eastAsia"/>
          <w:sz w:val="28"/>
          <w:szCs w:val="28"/>
        </w:rPr>
        <w:t>现象，</w:t>
      </w:r>
      <w:r w:rsidR="0040435A">
        <w:rPr>
          <w:rFonts w:ascii="Times New Roman" w:eastAsia="楷体" w:hAnsi="Times New Roman" w:cs="Times New Roman" w:hint="eastAsia"/>
          <w:sz w:val="28"/>
          <w:szCs w:val="28"/>
        </w:rPr>
        <w:t>从提升数据质量和数量角度出发，</w:t>
      </w:r>
      <w:r w:rsidR="002044C2">
        <w:rPr>
          <w:rFonts w:ascii="Times New Roman" w:eastAsia="楷体" w:hAnsi="Times New Roman" w:cs="Times New Roman" w:hint="eastAsia"/>
          <w:sz w:val="28"/>
          <w:szCs w:val="28"/>
        </w:rPr>
        <w:t>研究基于</w:t>
      </w:r>
      <w:r w:rsidR="000C2EFC">
        <w:rPr>
          <w:rFonts w:ascii="Times New Roman" w:eastAsia="楷体" w:hAnsi="Times New Roman" w:cs="Times New Roman" w:hint="eastAsia"/>
          <w:sz w:val="28"/>
          <w:szCs w:val="28"/>
        </w:rPr>
        <w:t>领域自适应</w:t>
      </w:r>
      <w:r w:rsidR="002044C2">
        <w:rPr>
          <w:rFonts w:ascii="Times New Roman" w:eastAsia="楷体" w:hAnsi="Times New Roman" w:cs="Times New Roman" w:hint="eastAsia"/>
          <w:sz w:val="28"/>
          <w:szCs w:val="28"/>
        </w:rPr>
        <w:t>和零样本学习的数据扩充技术</w:t>
      </w:r>
      <w:r w:rsidR="00C55184">
        <w:rPr>
          <w:rFonts w:ascii="Times New Roman" w:eastAsia="楷体" w:hAnsi="Times New Roman" w:cs="Times New Roman" w:hint="eastAsia"/>
          <w:sz w:val="28"/>
          <w:szCs w:val="28"/>
        </w:rPr>
        <w:t>；从模型轻量化和轻量化学习策略角度出发，优化基于在线学习的集成电路关键元器件智能检测模型，从而</w:t>
      </w:r>
      <w:r w:rsidR="002044C2">
        <w:rPr>
          <w:rFonts w:ascii="Times New Roman" w:eastAsia="楷体" w:hAnsi="Times New Roman" w:cs="Times New Roman" w:hint="eastAsia"/>
          <w:sz w:val="28"/>
          <w:szCs w:val="28"/>
        </w:rPr>
        <w:t>完成元器件封装状态及封装质量、贴片标识</w:t>
      </w:r>
      <w:r w:rsidR="00267A0F">
        <w:rPr>
          <w:rFonts w:ascii="Times New Roman" w:eastAsia="楷体" w:hAnsi="Times New Roman" w:cs="Times New Roman" w:hint="eastAsia"/>
          <w:sz w:val="28"/>
          <w:szCs w:val="28"/>
        </w:rPr>
        <w:t>等</w:t>
      </w:r>
      <w:r w:rsidR="002044C2">
        <w:rPr>
          <w:rFonts w:ascii="Times New Roman" w:eastAsia="楷体" w:hAnsi="Times New Roman" w:cs="Times New Roman" w:hint="eastAsia"/>
          <w:sz w:val="28"/>
          <w:szCs w:val="28"/>
        </w:rPr>
        <w:t>自适应</w:t>
      </w:r>
      <w:r w:rsidR="00267A0F">
        <w:rPr>
          <w:rFonts w:ascii="Times New Roman" w:eastAsia="楷体" w:hAnsi="Times New Roman" w:cs="Times New Roman" w:hint="eastAsia"/>
          <w:sz w:val="28"/>
          <w:szCs w:val="28"/>
        </w:rPr>
        <w:t>高速</w:t>
      </w:r>
      <w:r w:rsidR="002044C2">
        <w:rPr>
          <w:rFonts w:ascii="Times New Roman" w:eastAsia="楷体" w:hAnsi="Times New Roman" w:cs="Times New Roman" w:hint="eastAsia"/>
          <w:sz w:val="28"/>
          <w:szCs w:val="28"/>
        </w:rPr>
        <w:t>识别</w:t>
      </w:r>
      <w:r w:rsidR="00267A0F">
        <w:rPr>
          <w:rFonts w:ascii="Times New Roman" w:eastAsia="楷体" w:hAnsi="Times New Roman" w:cs="Times New Roman" w:hint="eastAsia"/>
          <w:sz w:val="28"/>
          <w:szCs w:val="28"/>
        </w:rPr>
        <w:t>任务</w:t>
      </w:r>
      <w:r w:rsidR="002044C2">
        <w:rPr>
          <w:rFonts w:ascii="Times New Roman" w:eastAsia="楷体" w:hAnsi="Times New Roman" w:cs="Times New Roman" w:hint="eastAsia"/>
          <w:sz w:val="28"/>
          <w:szCs w:val="28"/>
        </w:rPr>
        <w:t>，</w:t>
      </w:r>
      <w:r w:rsidR="00267A0F">
        <w:rPr>
          <w:rFonts w:ascii="Times New Roman" w:eastAsia="楷体" w:hAnsi="Times New Roman" w:cs="Times New Roman" w:hint="eastAsia"/>
          <w:sz w:val="28"/>
          <w:szCs w:val="28"/>
        </w:rPr>
        <w:t>进一步</w:t>
      </w:r>
      <w:r w:rsidR="002044C2">
        <w:rPr>
          <w:rFonts w:ascii="Times New Roman" w:eastAsia="楷体" w:hAnsi="Times New Roman" w:cs="Times New Roman" w:hint="eastAsia"/>
          <w:sz w:val="28"/>
          <w:szCs w:val="28"/>
        </w:rPr>
        <w:t>将智慧生产思维赋能于实际工业生产环节，助力</w:t>
      </w:r>
      <w:r w:rsidR="002044C2">
        <w:rPr>
          <w:rFonts w:ascii="Times New Roman" w:eastAsia="楷体" w:hAnsi="Times New Roman" w:cs="Times New Roman" w:hint="eastAsia"/>
          <w:sz w:val="28"/>
          <w:szCs w:val="28"/>
        </w:rPr>
        <w:t>集成电路面向</w:t>
      </w:r>
      <w:r w:rsidR="002044C2">
        <w:rPr>
          <w:rFonts w:ascii="Times New Roman" w:eastAsia="楷体" w:hAnsi="Times New Roman" w:cs="Times New Roman" w:hint="eastAsia"/>
          <w:sz w:val="28"/>
          <w:szCs w:val="28"/>
        </w:rPr>
        <w:t>无</w:t>
      </w:r>
      <w:bookmarkStart w:id="0" w:name="_GoBack"/>
      <w:bookmarkEnd w:id="0"/>
      <w:r w:rsidR="002044C2">
        <w:rPr>
          <w:rFonts w:ascii="Times New Roman" w:eastAsia="楷体" w:hAnsi="Times New Roman" w:cs="Times New Roman" w:hint="eastAsia"/>
          <w:sz w:val="28"/>
          <w:szCs w:val="28"/>
        </w:rPr>
        <w:t>人化“灯塔工厂”发展及普及</w:t>
      </w:r>
      <w:r w:rsidR="002044C2">
        <w:rPr>
          <w:rFonts w:ascii="Times New Roman" w:eastAsia="楷体" w:hAnsi="Times New Roman" w:cs="Times New Roman" w:hint="eastAsia"/>
          <w:sz w:val="28"/>
          <w:szCs w:val="28"/>
        </w:rPr>
        <w:t>。</w:t>
      </w:r>
      <w:r w:rsidR="00844DB7">
        <w:rPr>
          <w:rFonts w:ascii="Times New Roman" w:eastAsia="楷体" w:hAnsi="Times New Roman" w:cs="Times New Roman" w:hint="eastAsia"/>
          <w:sz w:val="28"/>
          <w:szCs w:val="28"/>
        </w:rPr>
        <w:t>本项目具体研究内容包括：</w:t>
      </w:r>
    </w:p>
    <w:p w14:paraId="2ADC65A5" w14:textId="013BD2DD" w:rsidR="00B42B50" w:rsidRDefault="00915047" w:rsidP="00147BB6">
      <w:pPr>
        <w:snapToGrid w:val="0"/>
        <w:spacing w:beforeLines="50" w:before="156" w:afterLines="50" w:after="156" w:line="440" w:lineRule="exact"/>
        <w:ind w:firstLineChars="200" w:firstLine="562"/>
        <w:rPr>
          <w:rFonts w:ascii="Times New Roman" w:eastAsia="楷体" w:hAnsi="Times New Roman" w:cs="Times New Roman"/>
          <w:b/>
          <w:sz w:val="28"/>
          <w:szCs w:val="28"/>
        </w:rPr>
      </w:pPr>
      <w:r>
        <w:rPr>
          <w:rFonts w:ascii="Times New Roman" w:eastAsia="楷体" w:hAnsi="Times New Roman" w:cs="Times New Roman" w:hint="eastAsia"/>
          <w:b/>
          <w:sz w:val="28"/>
          <w:szCs w:val="28"/>
        </w:rPr>
        <w:t>(</w:t>
      </w:r>
      <w:r w:rsidR="00D74D5A">
        <w:rPr>
          <w:rFonts w:ascii="Times New Roman" w:eastAsia="楷体" w:hAnsi="Times New Roman" w:cs="Times New Roman" w:hint="eastAsia"/>
          <w:b/>
          <w:sz w:val="28"/>
          <w:szCs w:val="28"/>
        </w:rPr>
        <w:t>1</w:t>
      </w:r>
      <w:r>
        <w:rPr>
          <w:rFonts w:ascii="Times New Roman" w:eastAsia="楷体" w:hAnsi="Times New Roman" w:cs="Times New Roman"/>
          <w:b/>
          <w:sz w:val="28"/>
          <w:szCs w:val="28"/>
        </w:rPr>
        <w:t>)</w:t>
      </w:r>
      <w:r>
        <w:rPr>
          <w:rFonts w:ascii="Times New Roman" w:eastAsia="楷体" w:hAnsi="Times New Roman" w:cs="Times New Roman" w:hint="eastAsia"/>
          <w:b/>
          <w:sz w:val="28"/>
          <w:szCs w:val="28"/>
        </w:rPr>
        <w:t xml:space="preserve"> </w:t>
      </w:r>
      <w:r w:rsidR="00B42B50">
        <w:rPr>
          <w:rFonts w:ascii="Times New Roman" w:eastAsia="楷体" w:hAnsi="Times New Roman" w:cs="Times New Roman" w:hint="eastAsia"/>
          <w:b/>
          <w:sz w:val="28"/>
          <w:szCs w:val="28"/>
        </w:rPr>
        <w:t>低照度低分辨率数字相机处理流水线下样本不全面不均衡数据鸿沟挑战</w:t>
      </w:r>
    </w:p>
    <w:p w14:paraId="6F152353" w14:textId="03BA4BE9" w:rsidR="008A5078" w:rsidRPr="008A5078" w:rsidRDefault="008A5078" w:rsidP="000F2DEA">
      <w:pPr>
        <w:snapToGrid w:val="0"/>
        <w:spacing w:before="120" w:line="440" w:lineRule="exact"/>
        <w:ind w:firstLineChars="200" w:firstLine="560"/>
        <w:rPr>
          <w:rFonts w:ascii="Times New Roman" w:eastAsia="楷体" w:hAnsi="Times New Roman" w:cs="Times New Roman" w:hint="eastAsia"/>
          <w:sz w:val="28"/>
          <w:szCs w:val="28"/>
        </w:rPr>
      </w:pPr>
      <w:r w:rsidRPr="008A5078">
        <w:rPr>
          <w:rFonts w:ascii="Times New Roman" w:eastAsia="楷体" w:hAnsi="Times New Roman" w:cs="Times New Roman" w:hint="eastAsia"/>
          <w:sz w:val="28"/>
          <w:szCs w:val="28"/>
        </w:rPr>
        <w:t>在实际工业场景的芯片封装产品线中，由于封闭车间内自然光照匮乏，人工光照覆盖范围小、照射区域不均衡、光照强度弱，拍摄</w:t>
      </w:r>
      <w:r w:rsidR="00FF39FD">
        <w:rPr>
          <w:rFonts w:ascii="Times New Roman" w:eastAsia="楷体" w:hAnsi="Times New Roman" w:cs="Times New Roman" w:hint="eastAsia"/>
          <w:sz w:val="28"/>
          <w:szCs w:val="28"/>
        </w:rPr>
        <w:t>采集</w:t>
      </w:r>
      <w:r w:rsidRPr="008A5078">
        <w:rPr>
          <w:rFonts w:ascii="Times New Roman" w:eastAsia="楷体" w:hAnsi="Times New Roman" w:cs="Times New Roman" w:hint="eastAsia"/>
          <w:sz w:val="28"/>
          <w:szCs w:val="28"/>
        </w:rPr>
        <w:t>到的芯片封装图像样本具有低照度低分辨率的特点，样本质量对机器视觉模型的检测识别带来了较大的困难。此外，产品往往具有良率高、封装方式多样、流程繁复等特点，由此导致缺陷出现频率较低、缺陷类型多样、不同缺陷的出现频率和对产品质量影响程度差别很大，这也极大地影响了机器视觉缺陷检测模型的训练和应用。一方面，有缺陷的样本相对于无缺陷样本，数量稀缺、获取困难，无法获取足够的训练样本难以支持深度学习模型的训练。同时，芯片类型多样、封装方式多样、缺陷问题多样，现有的缺陷数据样本不能够覆盖潜在的可能缺陷类型，从而使得样本多样性较差，制约了模型的泛化能力。另一方面，在现有的缺陷类型中，不同类型缺陷出现的频率不同，有些低频关键缺陷对芯片封装质量影响较大，但其在训练和测试样本中出现次数少，表现为了不同类别间的样本不均衡问题，这会导致模型忽略低频关键缺陷，从而影响缺陷检测精度。上述因素的并存所导致的芯片封装流水线下缺陷图像质量和数量问题对机器视觉缺陷检测</w:t>
      </w:r>
      <w:r w:rsidRPr="008A5078">
        <w:rPr>
          <w:rFonts w:ascii="Times New Roman" w:eastAsia="楷体" w:hAnsi="Times New Roman" w:cs="Times New Roman" w:hint="eastAsia"/>
          <w:sz w:val="28"/>
          <w:szCs w:val="28"/>
        </w:rPr>
        <w:lastRenderedPageBreak/>
        <w:t>方法带来了数据鸿沟挑战。本项目将围绕上述问题，开展低照度图像感知质量提升方法研究、生成对抗式多样化缺陷图像生成模型研究和缺陷图像样本间均衡性自适应模型，解决数据鸿沟问题。主要研究内容有：</w:t>
      </w:r>
    </w:p>
    <w:p w14:paraId="05147B07" w14:textId="06FA8423" w:rsidR="00FB1C82" w:rsidRDefault="00250F85" w:rsidP="00FB1C82">
      <w:pPr>
        <w:snapToGrid w:val="0"/>
        <w:spacing w:beforeLines="50" w:before="156" w:afterLines="50" w:after="156" w:line="440" w:lineRule="exact"/>
        <w:ind w:firstLineChars="200" w:firstLine="562"/>
        <w:rPr>
          <w:rFonts w:ascii="Times New Roman" w:eastAsia="楷体" w:hAnsi="Times New Roman" w:cs="Times New Roman"/>
          <w:sz w:val="28"/>
          <w:szCs w:val="28"/>
        </w:rPr>
      </w:pPr>
      <w:r>
        <w:rPr>
          <w:rFonts w:ascii="宋体" w:eastAsia="宋体" w:hAnsi="宋体" w:cs="宋体" w:hint="eastAsia"/>
          <w:b/>
          <w:sz w:val="28"/>
          <w:szCs w:val="28"/>
        </w:rPr>
        <w:t xml:space="preserve">① </w:t>
      </w:r>
      <w:r w:rsidRPr="001E4790">
        <w:rPr>
          <w:rFonts w:ascii="Times New Roman" w:eastAsia="楷体" w:hAnsi="Times New Roman" w:cs="Times New Roman" w:hint="eastAsia"/>
          <w:b/>
          <w:sz w:val="28"/>
          <w:szCs w:val="28"/>
        </w:rPr>
        <w:t>低照度图像感知质量提升方法研究</w:t>
      </w:r>
      <w:r>
        <w:rPr>
          <w:rFonts w:ascii="Times New Roman" w:eastAsia="楷体" w:hAnsi="Times New Roman" w:cs="Times New Roman" w:hint="eastAsia"/>
          <w:b/>
          <w:sz w:val="28"/>
          <w:szCs w:val="28"/>
        </w:rPr>
        <w:t>：</w:t>
      </w:r>
      <w:r w:rsidR="00147BB6">
        <w:rPr>
          <w:rFonts w:ascii="Times New Roman" w:eastAsia="楷体" w:hAnsi="Times New Roman" w:cs="Times New Roman" w:hint="eastAsia"/>
          <w:sz w:val="28"/>
          <w:szCs w:val="28"/>
        </w:rPr>
        <w:t>从模拟初级视觉皮层图像感知机理角度出发，研究基于</w:t>
      </w:r>
      <w:r w:rsidR="00147BB6">
        <w:rPr>
          <w:rFonts w:ascii="Times New Roman" w:eastAsia="楷体" w:hAnsi="Times New Roman" w:cs="Times New Roman" w:hint="eastAsia"/>
          <w:sz w:val="28"/>
          <w:szCs w:val="28"/>
        </w:rPr>
        <w:t>Reti</w:t>
      </w:r>
      <w:r w:rsidR="00147BB6">
        <w:rPr>
          <w:rFonts w:ascii="Times New Roman" w:eastAsia="楷体" w:hAnsi="Times New Roman" w:cs="Times New Roman"/>
          <w:sz w:val="28"/>
          <w:szCs w:val="28"/>
        </w:rPr>
        <w:t>nex</w:t>
      </w:r>
      <w:r w:rsidR="00147BB6">
        <w:rPr>
          <w:rFonts w:ascii="Times New Roman" w:eastAsia="楷体" w:hAnsi="Times New Roman" w:cs="Times New Roman" w:hint="eastAsia"/>
          <w:sz w:val="28"/>
          <w:szCs w:val="28"/>
        </w:rPr>
        <w:t>图像增强物理模型；</w:t>
      </w:r>
      <w:r w:rsidR="000A4EA2">
        <w:rPr>
          <w:rFonts w:ascii="Times New Roman" w:eastAsia="楷体" w:hAnsi="Times New Roman" w:cs="Times New Roman" w:hint="eastAsia"/>
          <w:sz w:val="28"/>
          <w:szCs w:val="28"/>
        </w:rPr>
        <w:t>借助</w:t>
      </w:r>
      <w:r w:rsidR="00097575">
        <w:rPr>
          <w:rFonts w:ascii="Times New Roman" w:eastAsia="楷体" w:hAnsi="Times New Roman" w:cs="Times New Roman" w:hint="eastAsia"/>
          <w:sz w:val="28"/>
          <w:szCs w:val="28"/>
        </w:rPr>
        <w:t>具备模仿人类推理过程的</w:t>
      </w:r>
      <w:r w:rsidR="000A4EA2">
        <w:rPr>
          <w:rFonts w:ascii="Times New Roman" w:eastAsia="楷体" w:hAnsi="Times New Roman" w:cs="Times New Roman" w:hint="eastAsia"/>
          <w:sz w:val="28"/>
          <w:szCs w:val="28"/>
        </w:rPr>
        <w:t>零次学习理论，</w:t>
      </w:r>
      <w:r w:rsidR="00097575">
        <w:rPr>
          <w:rFonts w:ascii="Times New Roman" w:eastAsia="楷体" w:hAnsi="Times New Roman" w:cs="Times New Roman" w:hint="eastAsia"/>
          <w:sz w:val="28"/>
          <w:szCs w:val="28"/>
        </w:rPr>
        <w:t>制定零参考损失、深度预设和优化策略</w:t>
      </w:r>
      <w:r w:rsidR="000A4EA2">
        <w:rPr>
          <w:rFonts w:ascii="Times New Roman" w:eastAsia="楷体" w:hAnsi="Times New Roman" w:cs="Times New Roman" w:hint="eastAsia"/>
          <w:sz w:val="28"/>
          <w:szCs w:val="28"/>
        </w:rPr>
        <w:t>；</w:t>
      </w:r>
      <w:r w:rsidR="00097575">
        <w:rPr>
          <w:rFonts w:ascii="Times New Roman" w:eastAsia="楷体" w:hAnsi="Times New Roman" w:cs="Times New Roman" w:hint="eastAsia"/>
          <w:sz w:val="28"/>
          <w:szCs w:val="28"/>
        </w:rPr>
        <w:t>应用深度学习于</w:t>
      </w:r>
      <w:r w:rsidR="00097575">
        <w:rPr>
          <w:rFonts w:ascii="Times New Roman" w:eastAsia="楷体" w:hAnsi="Times New Roman" w:cs="Times New Roman" w:hint="eastAsia"/>
          <w:sz w:val="28"/>
          <w:szCs w:val="28"/>
        </w:rPr>
        <w:t>Reti</w:t>
      </w:r>
      <w:r w:rsidR="00097575">
        <w:rPr>
          <w:rFonts w:ascii="Times New Roman" w:eastAsia="楷体" w:hAnsi="Times New Roman" w:cs="Times New Roman"/>
          <w:sz w:val="28"/>
          <w:szCs w:val="28"/>
        </w:rPr>
        <w:t>nex</w:t>
      </w:r>
      <w:r w:rsidR="00097575">
        <w:rPr>
          <w:rFonts w:ascii="Times New Roman" w:eastAsia="楷体" w:hAnsi="Times New Roman" w:cs="Times New Roman" w:hint="eastAsia"/>
          <w:sz w:val="28"/>
          <w:szCs w:val="28"/>
        </w:rPr>
        <w:t>仿生模型，</w:t>
      </w:r>
      <w:r w:rsidR="00FB1C82">
        <w:rPr>
          <w:rFonts w:ascii="Times New Roman" w:eastAsia="楷体" w:hAnsi="Times New Roman" w:cs="Times New Roman" w:hint="eastAsia"/>
          <w:sz w:val="28"/>
          <w:szCs w:val="28"/>
        </w:rPr>
        <w:t>设计</w:t>
      </w:r>
      <w:r w:rsidR="00FB1C82">
        <w:rPr>
          <w:rFonts w:ascii="Times New Roman" w:eastAsia="楷体" w:hAnsi="Times New Roman" w:cs="Times New Roman" w:hint="eastAsia"/>
          <w:sz w:val="28"/>
          <w:szCs w:val="28"/>
        </w:rPr>
        <w:t>基于双边网络</w:t>
      </w:r>
      <w:r w:rsidR="00FB1C82">
        <w:rPr>
          <w:rFonts w:ascii="Times New Roman" w:eastAsia="楷体" w:hAnsi="Times New Roman" w:cs="Times New Roman" w:hint="eastAsia"/>
          <w:sz w:val="28"/>
          <w:szCs w:val="28"/>
        </w:rPr>
        <w:t>的图像增强模型</w:t>
      </w:r>
      <w:r w:rsidR="00FB1C82">
        <w:rPr>
          <w:rFonts w:ascii="Times New Roman" w:eastAsia="楷体" w:hAnsi="Times New Roman" w:cs="Times New Roman" w:hint="eastAsia"/>
          <w:sz w:val="28"/>
          <w:szCs w:val="28"/>
        </w:rPr>
        <w:t>，</w:t>
      </w:r>
      <w:r w:rsidR="00FB1C82">
        <w:rPr>
          <w:rFonts w:ascii="Times New Roman" w:eastAsia="楷体" w:hAnsi="Times New Roman" w:cs="Times New Roman" w:hint="eastAsia"/>
          <w:sz w:val="28"/>
          <w:szCs w:val="28"/>
        </w:rPr>
        <w:t>并通过设计</w:t>
      </w:r>
      <w:r w:rsidR="00FB1C82">
        <w:rPr>
          <w:rFonts w:ascii="Times New Roman" w:eastAsia="楷体" w:hAnsi="Times New Roman" w:cs="Times New Roman" w:hint="eastAsia"/>
          <w:sz w:val="28"/>
          <w:szCs w:val="28"/>
        </w:rPr>
        <w:t>约束条件和先验的损失函数</w:t>
      </w:r>
      <w:r w:rsidR="00FB1C82">
        <w:rPr>
          <w:rFonts w:ascii="Times New Roman" w:eastAsia="楷体" w:hAnsi="Times New Roman" w:cs="Times New Roman" w:hint="eastAsia"/>
          <w:sz w:val="28"/>
          <w:szCs w:val="28"/>
        </w:rPr>
        <w:t>，</w:t>
      </w:r>
      <w:r w:rsidR="00097575">
        <w:rPr>
          <w:rFonts w:ascii="Times New Roman" w:eastAsia="楷体" w:hAnsi="Times New Roman" w:cs="Times New Roman" w:hint="eastAsia"/>
          <w:sz w:val="28"/>
          <w:szCs w:val="28"/>
        </w:rPr>
        <w:t>纠正不均衡光照、提高泛化能力和去除未知噪声干扰，</w:t>
      </w:r>
      <w:r w:rsidR="00DB6339">
        <w:rPr>
          <w:rFonts w:ascii="Times New Roman" w:eastAsia="楷体" w:hAnsi="Times New Roman" w:cs="Times New Roman" w:hint="eastAsia"/>
          <w:sz w:val="28"/>
          <w:szCs w:val="28"/>
        </w:rPr>
        <w:t>从而</w:t>
      </w:r>
      <w:r w:rsidR="00097575">
        <w:rPr>
          <w:rFonts w:ascii="Times New Roman" w:eastAsia="楷体" w:hAnsi="Times New Roman" w:cs="Times New Roman" w:hint="eastAsia"/>
          <w:sz w:val="28"/>
          <w:szCs w:val="28"/>
        </w:rPr>
        <w:t>提升集成电路关键元器件低照度图像感知质量。</w:t>
      </w:r>
    </w:p>
    <w:p w14:paraId="36E4F88A" w14:textId="02ED6B38" w:rsidR="009E4F9B" w:rsidRDefault="009E4F9B" w:rsidP="009E4F9B">
      <w:pPr>
        <w:snapToGrid w:val="0"/>
        <w:spacing w:beforeLines="50" w:before="156" w:afterLines="50" w:after="156"/>
        <w:jc w:val="center"/>
        <w:rPr>
          <w:rFonts w:ascii="Times New Roman" w:eastAsia="楷体" w:hAnsi="Times New Roman" w:cs="Times New Roman"/>
          <w:sz w:val="28"/>
          <w:szCs w:val="28"/>
        </w:rPr>
      </w:pPr>
      <w:r>
        <w:rPr>
          <w:rFonts w:ascii="Times New Roman" w:eastAsia="楷体" w:hAnsi="Times New Roman" w:cs="Times New Roman"/>
          <w:noProof/>
          <w:sz w:val="28"/>
          <w:szCs w:val="28"/>
        </w:rPr>
        <w:drawing>
          <wp:inline distT="0" distB="0" distL="0" distR="0" wp14:anchorId="4A3D654B" wp14:editId="07193FF4">
            <wp:extent cx="3501364" cy="4057228"/>
            <wp:effectExtent l="0" t="0" r="444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4639" cy="4234836"/>
                    </a:xfrm>
                    <a:prstGeom prst="rect">
                      <a:avLst/>
                    </a:prstGeom>
                    <a:noFill/>
                  </pic:spPr>
                </pic:pic>
              </a:graphicData>
            </a:graphic>
          </wp:inline>
        </w:drawing>
      </w:r>
    </w:p>
    <w:p w14:paraId="6936ECA1" w14:textId="46BC1135" w:rsidR="00607EF1" w:rsidRPr="00607EF1" w:rsidRDefault="00607EF1" w:rsidP="009E4F9B">
      <w:pPr>
        <w:snapToGrid w:val="0"/>
        <w:spacing w:beforeLines="50" w:before="156" w:afterLines="50" w:after="156"/>
        <w:jc w:val="center"/>
        <w:rPr>
          <w:rFonts w:ascii="Times New Roman" w:eastAsia="楷体" w:hAnsi="Times New Roman" w:cs="Times New Roman" w:hint="eastAsia"/>
          <w:sz w:val="24"/>
          <w:szCs w:val="24"/>
        </w:rPr>
      </w:pPr>
      <w:r w:rsidRPr="00607EF1">
        <w:rPr>
          <w:rFonts w:ascii="Times New Roman" w:eastAsia="楷体" w:hAnsi="Times New Roman" w:cs="Times New Roman" w:hint="eastAsia"/>
          <w:sz w:val="24"/>
          <w:szCs w:val="24"/>
        </w:rPr>
        <w:t>图</w:t>
      </w:r>
      <w:r w:rsidRPr="00607EF1">
        <w:rPr>
          <w:rFonts w:ascii="Times New Roman" w:eastAsia="楷体" w:hAnsi="Times New Roman" w:cs="Times New Roman" w:hint="eastAsia"/>
          <w:sz w:val="24"/>
          <w:szCs w:val="24"/>
        </w:rPr>
        <w:t>1</w:t>
      </w:r>
      <w:r w:rsidRPr="00607EF1">
        <w:rPr>
          <w:rFonts w:ascii="Times New Roman" w:eastAsia="楷体" w:hAnsi="Times New Roman" w:cs="Times New Roman"/>
          <w:sz w:val="24"/>
          <w:szCs w:val="24"/>
        </w:rPr>
        <w:t xml:space="preserve"> </w:t>
      </w:r>
      <w:r w:rsidRPr="00607EF1">
        <w:rPr>
          <w:rFonts w:ascii="Times New Roman" w:eastAsia="楷体" w:hAnsi="Times New Roman" w:cs="Times New Roman" w:hint="eastAsia"/>
          <w:sz w:val="24"/>
          <w:szCs w:val="24"/>
        </w:rPr>
        <w:t>低照度图像感知质量提升方法</w:t>
      </w:r>
    </w:p>
    <w:p w14:paraId="6F35F4A1" w14:textId="00129CA5" w:rsidR="00B42B50" w:rsidRPr="008A5078" w:rsidRDefault="00B42B50" w:rsidP="000F2DEA">
      <w:pPr>
        <w:snapToGrid w:val="0"/>
        <w:spacing w:beforeLines="50" w:before="156" w:afterLines="50" w:after="156" w:line="440" w:lineRule="exact"/>
        <w:ind w:firstLineChars="200" w:firstLine="562"/>
        <w:rPr>
          <w:rFonts w:ascii="Times New Roman" w:eastAsia="楷体" w:hAnsi="Times New Roman" w:cs="Times New Roman" w:hint="eastAsia"/>
          <w:sz w:val="28"/>
          <w:szCs w:val="28"/>
        </w:rPr>
      </w:pPr>
      <w:r w:rsidRPr="008A5078">
        <w:rPr>
          <w:rFonts w:ascii="Times New Roman" w:eastAsia="楷体" w:hAnsi="Times New Roman" w:cs="Times New Roman" w:hint="eastAsia"/>
          <w:b/>
          <w:sz w:val="28"/>
          <w:szCs w:val="28"/>
        </w:rPr>
        <w:t>②</w:t>
      </w:r>
      <w:r w:rsidRPr="008A5078">
        <w:rPr>
          <w:rFonts w:ascii="Times New Roman" w:eastAsia="楷体" w:hAnsi="Times New Roman" w:cs="Times New Roman" w:hint="eastAsia"/>
          <w:b/>
          <w:sz w:val="28"/>
          <w:szCs w:val="28"/>
        </w:rPr>
        <w:t xml:space="preserve"> </w:t>
      </w:r>
      <w:r w:rsidR="008A5078" w:rsidRPr="008A5078">
        <w:rPr>
          <w:rFonts w:ascii="Times New Roman" w:eastAsia="楷体" w:hAnsi="Times New Roman" w:cs="Times New Roman" w:hint="eastAsia"/>
          <w:b/>
          <w:sz w:val="28"/>
          <w:szCs w:val="28"/>
        </w:rPr>
        <w:t>生成对抗式多样化缺陷图像生成模型研究：</w:t>
      </w:r>
      <w:r w:rsidR="008A5078" w:rsidRPr="008A5078">
        <w:rPr>
          <w:rFonts w:ascii="Times New Roman" w:eastAsia="楷体" w:hAnsi="Times New Roman" w:cs="Times New Roman" w:hint="eastAsia"/>
          <w:sz w:val="28"/>
          <w:szCs w:val="28"/>
        </w:rPr>
        <w:t>针对小样本挑战，在本项目的研究中，拟构建基于生成对抗网络的小样本零样本缺陷图像生成模型</w:t>
      </w:r>
      <w:r w:rsidR="000F2DEA">
        <w:rPr>
          <w:rFonts w:ascii="Times New Roman" w:eastAsia="楷体" w:hAnsi="Times New Roman" w:cs="Times New Roman" w:hint="eastAsia"/>
          <w:sz w:val="28"/>
          <w:szCs w:val="28"/>
        </w:rPr>
        <w:t>；</w:t>
      </w:r>
      <w:r w:rsidR="008A5078" w:rsidRPr="008A5078">
        <w:rPr>
          <w:rFonts w:ascii="Times New Roman" w:eastAsia="楷体" w:hAnsi="Times New Roman" w:cs="Times New Roman" w:hint="eastAsia"/>
          <w:sz w:val="28"/>
          <w:szCs w:val="28"/>
        </w:rPr>
        <w:t>采用条件生成对抗网络技术，基于现有缺陷图像生成相似的缺陷图像从而缓解数据稀缺问题</w:t>
      </w:r>
      <w:r w:rsidR="000F2DEA">
        <w:rPr>
          <w:rFonts w:ascii="Times New Roman" w:eastAsia="楷体" w:hAnsi="Times New Roman" w:cs="Times New Roman" w:hint="eastAsia"/>
          <w:sz w:val="28"/>
          <w:szCs w:val="28"/>
        </w:rPr>
        <w:t>；</w:t>
      </w:r>
      <w:r w:rsidR="008A5078" w:rsidRPr="008A5078">
        <w:rPr>
          <w:rFonts w:ascii="Times New Roman" w:eastAsia="楷体" w:hAnsi="Times New Roman" w:cs="Times New Roman" w:hint="eastAsia"/>
          <w:sz w:val="28"/>
          <w:szCs w:val="28"/>
        </w:rPr>
        <w:t>采用生成对抗网络与变分自编</w:t>
      </w:r>
      <w:r w:rsidR="008A5078" w:rsidRPr="008A5078">
        <w:rPr>
          <w:rFonts w:ascii="Times New Roman" w:eastAsia="楷体" w:hAnsi="Times New Roman" w:cs="Times New Roman" w:hint="eastAsia"/>
          <w:sz w:val="28"/>
          <w:szCs w:val="28"/>
        </w:rPr>
        <w:lastRenderedPageBreak/>
        <w:t>码器相结合的技术，利用无缺图像样本与随机生成噪声块构建人工合成缺陷图像，通过对现有缺陷进行随机组合和引入噪声来生成多样化缺陷图像，提升样本多样性。</w:t>
      </w:r>
    </w:p>
    <w:p w14:paraId="0781081A" w14:textId="2F4BD902" w:rsidR="00114984" w:rsidRDefault="00114984" w:rsidP="008A5078">
      <w:pPr>
        <w:snapToGrid w:val="0"/>
        <w:spacing w:beforeLines="50" w:before="156" w:afterLines="50" w:after="156"/>
        <w:jc w:val="center"/>
        <w:rPr>
          <w:rFonts w:ascii="宋体" w:eastAsia="宋体" w:hAnsi="宋体" w:cs="宋体"/>
          <w:b/>
          <w:sz w:val="28"/>
          <w:szCs w:val="28"/>
        </w:rPr>
      </w:pPr>
      <w:r>
        <w:rPr>
          <w:rFonts w:ascii="宋体" w:eastAsia="宋体" w:hAnsi="宋体" w:cs="宋体"/>
          <w:b/>
          <w:noProof/>
          <w:sz w:val="28"/>
          <w:szCs w:val="28"/>
        </w:rPr>
        <w:drawing>
          <wp:inline distT="0" distB="0" distL="0" distR="0" wp14:anchorId="082B5FAB" wp14:editId="0607BA1C">
            <wp:extent cx="3903560" cy="2854306"/>
            <wp:effectExtent l="0" t="0" r="190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7209" cy="2966655"/>
                    </a:xfrm>
                    <a:prstGeom prst="rect">
                      <a:avLst/>
                    </a:prstGeom>
                    <a:noFill/>
                  </pic:spPr>
                </pic:pic>
              </a:graphicData>
            </a:graphic>
          </wp:inline>
        </w:drawing>
      </w:r>
    </w:p>
    <w:p w14:paraId="0BD0F1AE" w14:textId="544F5059" w:rsidR="008A5078" w:rsidRPr="008A5078" w:rsidRDefault="008A5078" w:rsidP="008A5078">
      <w:pPr>
        <w:snapToGrid w:val="0"/>
        <w:spacing w:beforeLines="50" w:before="156" w:afterLines="50" w:after="156"/>
        <w:jc w:val="center"/>
        <w:rPr>
          <w:rFonts w:ascii="Times New Roman" w:eastAsia="楷体" w:hAnsi="Times New Roman" w:cs="Times New Roman" w:hint="eastAsia"/>
          <w:sz w:val="24"/>
          <w:szCs w:val="24"/>
        </w:rPr>
      </w:pPr>
      <w:r w:rsidRPr="00607EF1">
        <w:rPr>
          <w:rFonts w:ascii="Times New Roman" w:eastAsia="楷体" w:hAnsi="Times New Roman" w:cs="Times New Roman" w:hint="eastAsia"/>
          <w:sz w:val="24"/>
          <w:szCs w:val="24"/>
        </w:rPr>
        <w:t>图</w:t>
      </w:r>
      <w:r>
        <w:rPr>
          <w:rFonts w:ascii="Times New Roman" w:eastAsia="楷体" w:hAnsi="Times New Roman" w:cs="Times New Roman"/>
          <w:sz w:val="24"/>
          <w:szCs w:val="24"/>
        </w:rPr>
        <w:t>2</w:t>
      </w:r>
      <w:r w:rsidRPr="00607EF1">
        <w:rPr>
          <w:rFonts w:ascii="Times New Roman" w:eastAsia="楷体" w:hAnsi="Times New Roman" w:cs="Times New Roman"/>
          <w:sz w:val="24"/>
          <w:szCs w:val="24"/>
        </w:rPr>
        <w:t xml:space="preserve"> </w:t>
      </w:r>
      <w:r>
        <w:rPr>
          <w:rFonts w:ascii="Times New Roman" w:eastAsia="楷体" w:hAnsi="Times New Roman" w:cs="Times New Roman" w:hint="eastAsia"/>
          <w:sz w:val="24"/>
          <w:szCs w:val="24"/>
        </w:rPr>
        <w:t>生成对抗式多样化缺陷图像生成模型研究</w:t>
      </w:r>
    </w:p>
    <w:p w14:paraId="2DEE365B" w14:textId="376C5B5F" w:rsidR="008A5078" w:rsidRPr="000F2DEA" w:rsidRDefault="008A5078" w:rsidP="000F2DEA">
      <w:pPr>
        <w:snapToGrid w:val="0"/>
        <w:spacing w:beforeLines="50" w:before="156" w:afterLines="50" w:after="156" w:line="440" w:lineRule="exact"/>
        <w:ind w:firstLineChars="200" w:firstLine="562"/>
        <w:rPr>
          <w:rFonts w:ascii="Times New Roman" w:eastAsia="楷体" w:hAnsi="Times New Roman" w:cs="Times New Roman"/>
          <w:sz w:val="28"/>
          <w:szCs w:val="28"/>
        </w:rPr>
      </w:pPr>
      <w:r w:rsidRPr="008A5078">
        <w:rPr>
          <w:rFonts w:ascii="Times New Roman" w:eastAsia="楷体" w:hAnsi="Times New Roman" w:cs="Times New Roman" w:hint="eastAsia"/>
          <w:b/>
          <w:sz w:val="28"/>
          <w:szCs w:val="28"/>
        </w:rPr>
        <w:t>③</w:t>
      </w:r>
      <w:r w:rsidRPr="008A5078">
        <w:rPr>
          <w:rFonts w:ascii="Times New Roman" w:eastAsia="楷体" w:hAnsi="Times New Roman" w:cs="Times New Roman" w:hint="eastAsia"/>
          <w:b/>
          <w:sz w:val="28"/>
          <w:szCs w:val="28"/>
        </w:rPr>
        <w:t xml:space="preserve"> </w:t>
      </w:r>
      <w:r w:rsidRPr="008A5078">
        <w:rPr>
          <w:rFonts w:ascii="Times New Roman" w:eastAsia="楷体" w:hAnsi="Times New Roman" w:cs="Times New Roman" w:hint="eastAsia"/>
          <w:b/>
          <w:sz w:val="28"/>
          <w:szCs w:val="28"/>
        </w:rPr>
        <w:t>缺陷图像样本间均衡性自适应模型研究：</w:t>
      </w:r>
      <w:r w:rsidRPr="000F2DEA">
        <w:rPr>
          <w:rFonts w:ascii="Times New Roman" w:eastAsia="楷体" w:hAnsi="Times New Roman" w:cs="Times New Roman" w:hint="eastAsia"/>
          <w:sz w:val="28"/>
          <w:szCs w:val="28"/>
        </w:rPr>
        <w:t>针对样本不均衡问题，本项目拟构建基于样本重采样和注意力机制的缺陷图像均衡性自适应模型</w:t>
      </w:r>
      <w:r w:rsidR="000F2DEA">
        <w:rPr>
          <w:rFonts w:ascii="Times New Roman" w:eastAsia="楷体" w:hAnsi="Times New Roman" w:cs="Times New Roman" w:hint="eastAsia"/>
          <w:sz w:val="28"/>
          <w:szCs w:val="28"/>
        </w:rPr>
        <w:t>；</w:t>
      </w:r>
      <w:r w:rsidRPr="000F2DEA">
        <w:rPr>
          <w:rFonts w:ascii="Times New Roman" w:eastAsia="楷体" w:hAnsi="Times New Roman" w:cs="Times New Roman" w:hint="eastAsia"/>
          <w:sz w:val="28"/>
          <w:szCs w:val="28"/>
        </w:rPr>
        <w:t>引入样本重采样技术，通过对低频缺陷图像的多次采样来实现样本间的均衡，同时拟引入自适应注意力机制，通过对样本加权和施加多粒度损失约束来引导模型关注低频关键缺陷模式，从而克服样本不均衡问题。</w:t>
      </w:r>
    </w:p>
    <w:p w14:paraId="06C8261C" w14:textId="45009712" w:rsidR="008A5078" w:rsidRDefault="008A5078" w:rsidP="008A5078">
      <w:pPr>
        <w:snapToGrid w:val="0"/>
        <w:spacing w:beforeLines="50" w:before="156" w:afterLines="50" w:after="156"/>
        <w:jc w:val="center"/>
        <w:rPr>
          <w:rFonts w:ascii="宋体" w:eastAsia="宋体" w:hAnsi="宋体" w:cs="宋体"/>
          <w:b/>
          <w:sz w:val="28"/>
          <w:szCs w:val="28"/>
        </w:rPr>
      </w:pPr>
      <w:r>
        <w:rPr>
          <w:rFonts w:ascii="宋体" w:eastAsia="宋体" w:hAnsi="宋体" w:cs="宋体"/>
          <w:b/>
          <w:noProof/>
          <w:sz w:val="28"/>
          <w:szCs w:val="28"/>
        </w:rPr>
        <w:drawing>
          <wp:inline distT="0" distB="0" distL="0" distR="0" wp14:anchorId="79AE0E28" wp14:editId="2656F692">
            <wp:extent cx="3891852" cy="284574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22910" cy="2868453"/>
                    </a:xfrm>
                    <a:prstGeom prst="rect">
                      <a:avLst/>
                    </a:prstGeom>
                    <a:noFill/>
                  </pic:spPr>
                </pic:pic>
              </a:graphicData>
            </a:graphic>
          </wp:inline>
        </w:drawing>
      </w:r>
    </w:p>
    <w:p w14:paraId="01225E44" w14:textId="52FA1577" w:rsidR="008A5078" w:rsidRPr="000F2DEA" w:rsidRDefault="008A5078" w:rsidP="000F2DEA">
      <w:pPr>
        <w:snapToGrid w:val="0"/>
        <w:spacing w:beforeLines="50" w:before="156" w:afterLines="50" w:after="156"/>
        <w:jc w:val="center"/>
        <w:rPr>
          <w:rFonts w:ascii="Times New Roman" w:eastAsia="楷体" w:hAnsi="Times New Roman" w:cs="Times New Roman" w:hint="eastAsia"/>
          <w:sz w:val="24"/>
          <w:szCs w:val="24"/>
        </w:rPr>
      </w:pPr>
      <w:r w:rsidRPr="00607EF1">
        <w:rPr>
          <w:rFonts w:ascii="Times New Roman" w:eastAsia="楷体" w:hAnsi="Times New Roman" w:cs="Times New Roman" w:hint="eastAsia"/>
          <w:sz w:val="24"/>
          <w:szCs w:val="24"/>
        </w:rPr>
        <w:lastRenderedPageBreak/>
        <w:t>图</w:t>
      </w:r>
      <w:r>
        <w:rPr>
          <w:rFonts w:ascii="Times New Roman" w:eastAsia="楷体" w:hAnsi="Times New Roman" w:cs="Times New Roman"/>
          <w:sz w:val="24"/>
          <w:szCs w:val="24"/>
        </w:rPr>
        <w:t>3</w:t>
      </w:r>
      <w:r w:rsidRPr="00607EF1">
        <w:rPr>
          <w:rFonts w:ascii="Times New Roman" w:eastAsia="楷体" w:hAnsi="Times New Roman" w:cs="Times New Roman"/>
          <w:sz w:val="24"/>
          <w:szCs w:val="24"/>
        </w:rPr>
        <w:t xml:space="preserve"> </w:t>
      </w:r>
      <w:r>
        <w:rPr>
          <w:rFonts w:ascii="Times New Roman" w:eastAsia="楷体" w:hAnsi="Times New Roman" w:cs="Times New Roman" w:hint="eastAsia"/>
          <w:sz w:val="24"/>
          <w:szCs w:val="24"/>
        </w:rPr>
        <w:t>缺陷图像样本间均衡性自适应模型研究</w:t>
      </w:r>
    </w:p>
    <w:p w14:paraId="255AC0DF" w14:textId="2E795ABD" w:rsidR="003475EF" w:rsidRDefault="00B42B50" w:rsidP="001220EF">
      <w:pPr>
        <w:snapToGrid w:val="0"/>
        <w:spacing w:beforeLines="50" w:before="156" w:afterLines="50" w:after="156" w:line="440" w:lineRule="exact"/>
        <w:ind w:firstLineChars="200" w:firstLine="562"/>
        <w:rPr>
          <w:rFonts w:ascii="Times New Roman" w:eastAsia="楷体" w:hAnsi="Times New Roman" w:cs="Times New Roman"/>
          <w:b/>
          <w:sz w:val="28"/>
          <w:szCs w:val="28"/>
        </w:rPr>
      </w:pPr>
      <w:r>
        <w:rPr>
          <w:rFonts w:ascii="Times New Roman" w:eastAsia="楷体" w:hAnsi="Times New Roman" w:cs="Times New Roman" w:hint="eastAsia"/>
          <w:b/>
          <w:sz w:val="28"/>
          <w:szCs w:val="28"/>
        </w:rPr>
        <w:t>（</w:t>
      </w:r>
      <w:r w:rsidR="003475EF">
        <w:rPr>
          <w:rFonts w:ascii="Times New Roman" w:eastAsia="楷体" w:hAnsi="Times New Roman" w:cs="Times New Roman"/>
          <w:b/>
          <w:sz w:val="28"/>
          <w:szCs w:val="28"/>
        </w:rPr>
        <w:t>2</w:t>
      </w:r>
      <w:r>
        <w:rPr>
          <w:rFonts w:ascii="Times New Roman" w:eastAsia="楷体" w:hAnsi="Times New Roman" w:cs="Times New Roman" w:hint="eastAsia"/>
          <w:b/>
          <w:sz w:val="28"/>
          <w:szCs w:val="28"/>
        </w:rPr>
        <w:t>）</w:t>
      </w:r>
      <w:r w:rsidR="00A93A01" w:rsidRPr="00A93A01">
        <w:rPr>
          <w:rFonts w:ascii="Times New Roman" w:eastAsia="楷体" w:hAnsi="Times New Roman" w:cs="Times New Roman" w:hint="eastAsia"/>
          <w:b/>
          <w:sz w:val="28"/>
          <w:szCs w:val="28"/>
        </w:rPr>
        <w:t>基于半导体封装缺陷检测的大模型轻量化研究</w:t>
      </w:r>
    </w:p>
    <w:p w14:paraId="32A77747" w14:textId="77777777" w:rsidR="00A93A01" w:rsidRPr="00A93A01" w:rsidRDefault="00A93A01" w:rsidP="00A93A01">
      <w:pPr>
        <w:snapToGrid w:val="0"/>
        <w:spacing w:beforeLines="50" w:before="156" w:afterLines="50" w:after="156" w:line="440" w:lineRule="exact"/>
        <w:ind w:firstLine="420"/>
        <w:rPr>
          <w:rFonts w:ascii="Times New Roman" w:eastAsia="楷体" w:hAnsi="Times New Roman" w:cs="Times New Roman"/>
          <w:sz w:val="28"/>
          <w:szCs w:val="28"/>
        </w:rPr>
      </w:pPr>
      <w:r w:rsidRPr="00A93A01">
        <w:rPr>
          <w:rFonts w:ascii="Times New Roman" w:eastAsia="楷体" w:hAnsi="Times New Roman" w:cs="Times New Roman" w:hint="eastAsia"/>
          <w:sz w:val="28"/>
          <w:szCs w:val="28"/>
        </w:rPr>
        <w:t>目前深度神经网络在各个工业领域中取得了优异的成果，其根本上还是在于有着海量的数据、庞大的模型、高性能的计算的加持。而这也在某种程度上限制了深度学习的进一步发展和普及。半导体封装缺陷检测的小样本以及样本不均衡特性导致其检测模型只有提高参数量和计算量才能较好地提取到缺陷样本特征从而区分有缺陷的样本和正常的样本。庞大的模型和高性能的计算需要拥有大量存储空间和优异计算性能的硬件平台，然而半导体封装生产线上往往缺乏这样的条件，这也导致将庞大的检测模型应用于半导体封装生产线场景中成为了巨大的挑战。因此落地于半导体封装生产线上的缺陷检测模型必须在保证检测精度的前提下尽量降低参数量、计算量，减少网络推理时间。本项目将围绕模型轻量化问题从模型本身和检测策略方面出发进行研究。主要研究内容如下：</w:t>
      </w:r>
    </w:p>
    <w:p w14:paraId="2932E701" w14:textId="77777777" w:rsidR="00A93A01" w:rsidRPr="00761ECB" w:rsidRDefault="00A93A01" w:rsidP="00761ECB">
      <w:pPr>
        <w:snapToGrid w:val="0"/>
        <w:spacing w:beforeLines="50" w:before="156" w:afterLines="50" w:after="156" w:line="440" w:lineRule="exact"/>
        <w:ind w:firstLine="420"/>
        <w:rPr>
          <w:rFonts w:ascii="Times New Roman" w:eastAsia="楷体" w:hAnsi="Times New Roman" w:cs="Times New Roman"/>
          <w:sz w:val="28"/>
          <w:szCs w:val="28"/>
        </w:rPr>
      </w:pPr>
      <w:r>
        <w:rPr>
          <w:rFonts w:ascii="Times New Roman" w:eastAsia="楷体" w:hAnsi="Times New Roman" w:cs="Times New Roman" w:hint="eastAsia"/>
          <w:b/>
          <w:sz w:val="28"/>
          <w:szCs w:val="28"/>
        </w:rPr>
        <w:t>①</w:t>
      </w:r>
      <w:r>
        <w:rPr>
          <w:rFonts w:ascii="Times New Roman" w:eastAsia="楷体" w:hAnsi="Times New Roman" w:cs="Times New Roman" w:hint="eastAsia"/>
          <w:b/>
          <w:sz w:val="28"/>
          <w:szCs w:val="28"/>
        </w:rPr>
        <w:t xml:space="preserve"> </w:t>
      </w:r>
      <w:r w:rsidRPr="00761ECB">
        <w:rPr>
          <w:rFonts w:ascii="Times New Roman" w:eastAsia="楷体" w:hAnsi="Times New Roman" w:cs="Times New Roman" w:hint="eastAsia"/>
          <w:b/>
          <w:sz w:val="28"/>
          <w:szCs w:val="28"/>
        </w:rPr>
        <w:t>硬件加速反馈的精细化通道剪枝的超轻量模型研究</w:t>
      </w:r>
      <w:r w:rsidRPr="00761ECB">
        <w:rPr>
          <w:rFonts w:ascii="Times New Roman" w:eastAsia="楷体" w:hAnsi="Times New Roman" w:cs="Times New Roman" w:hint="eastAsia"/>
          <w:b/>
          <w:sz w:val="28"/>
          <w:szCs w:val="28"/>
        </w:rPr>
        <w:t>：</w:t>
      </w:r>
      <w:r w:rsidRPr="00761ECB">
        <w:rPr>
          <w:rFonts w:ascii="Times New Roman" w:eastAsia="楷体" w:hAnsi="Times New Roman" w:cs="Times New Roman" w:hint="eastAsia"/>
          <w:sz w:val="28"/>
          <w:szCs w:val="28"/>
        </w:rPr>
        <w:t>有机结合硬件加速反馈的模型轻量化是大型神经网络部署在半导体封装产业线上的前提。研究引入硬件性能预测器将硬件加速信息反馈到剪枝流程中，从而对给定的硬件平台和资源约束，提高模型轻量化效率。同时在剪枝算法与模型结构层面上对剪枝进行优化，研究自动可学的剪枝优化算法，在低秩分解后的通道空间进行细粒度的高效剪枝。</w:t>
      </w:r>
    </w:p>
    <w:p w14:paraId="7EA460CD" w14:textId="72196104" w:rsidR="00A93A01" w:rsidRPr="00761ECB" w:rsidRDefault="00A93A01" w:rsidP="00761ECB">
      <w:pPr>
        <w:snapToGrid w:val="0"/>
        <w:spacing w:beforeLines="50" w:before="156" w:afterLines="50" w:after="156" w:line="440" w:lineRule="exact"/>
        <w:ind w:firstLineChars="200" w:firstLine="562"/>
        <w:rPr>
          <w:rFonts w:ascii="Times New Roman" w:eastAsia="楷体" w:hAnsi="Times New Roman" w:cs="Times New Roman" w:hint="eastAsia"/>
          <w:sz w:val="28"/>
          <w:szCs w:val="28"/>
        </w:rPr>
      </w:pPr>
      <w:r w:rsidRPr="00761ECB">
        <w:rPr>
          <w:rFonts w:ascii="Times New Roman" w:eastAsia="楷体" w:hAnsi="Times New Roman" w:cs="Times New Roman" w:hint="eastAsia"/>
          <w:b/>
          <w:sz w:val="28"/>
          <w:szCs w:val="28"/>
        </w:rPr>
        <w:t>②</w:t>
      </w:r>
      <w:r w:rsidRPr="00761ECB">
        <w:rPr>
          <w:rFonts w:ascii="Times New Roman" w:eastAsia="楷体" w:hAnsi="Times New Roman" w:cs="Times New Roman" w:hint="eastAsia"/>
          <w:b/>
          <w:sz w:val="28"/>
          <w:szCs w:val="28"/>
        </w:rPr>
        <w:t xml:space="preserve"> </w:t>
      </w:r>
      <w:r w:rsidRPr="00761ECB">
        <w:rPr>
          <w:rFonts w:ascii="Times New Roman" w:eastAsia="楷体" w:hAnsi="Times New Roman" w:cs="Times New Roman" w:hint="eastAsia"/>
          <w:b/>
          <w:sz w:val="28"/>
          <w:szCs w:val="28"/>
        </w:rPr>
        <w:t>跨步推理与多点退出的快速推理检测策略研究</w:t>
      </w:r>
      <w:r w:rsidR="00761ECB" w:rsidRPr="00761ECB">
        <w:rPr>
          <w:rFonts w:ascii="Times New Roman" w:eastAsia="楷体" w:hAnsi="Times New Roman" w:cs="Times New Roman" w:hint="eastAsia"/>
          <w:b/>
          <w:sz w:val="28"/>
          <w:szCs w:val="28"/>
        </w:rPr>
        <w:t>：</w:t>
      </w:r>
      <w:r w:rsidR="00761ECB" w:rsidRPr="00761ECB">
        <w:rPr>
          <w:rFonts w:ascii="Times New Roman" w:eastAsia="楷体" w:hAnsi="Times New Roman" w:cs="Times New Roman" w:hint="eastAsia"/>
          <w:sz w:val="28"/>
          <w:szCs w:val="28"/>
        </w:rPr>
        <w:t>动态跳过某些不重要的计算和及时退出网络停止计算是提高半导体封装缺陷检测推理速度达到实时检测要求的有效手段。研究跨步推理和多点退出策略，引入最优辅助网络帮助判别模型计算过程中哪些步骤不重要可以直接跳过，检测任务运算到哪一步已经满足精度要求可以退出，从而加速推理速度。</w:t>
      </w:r>
    </w:p>
    <w:p w14:paraId="26200948" w14:textId="01900B0E" w:rsidR="00A93A01" w:rsidRDefault="00A93A01" w:rsidP="00A93A01">
      <w:pPr>
        <w:snapToGrid w:val="0"/>
        <w:spacing w:beforeLines="50" w:before="156" w:afterLines="50" w:after="156"/>
        <w:jc w:val="center"/>
        <w:rPr>
          <w:rFonts w:ascii="Times New Roman" w:eastAsia="楷体" w:hAnsi="Times New Roman" w:cs="Times New Roman"/>
          <w:b/>
          <w:sz w:val="28"/>
          <w:szCs w:val="28"/>
        </w:rPr>
      </w:pPr>
      <w:r>
        <w:rPr>
          <w:rFonts w:ascii="Times New Roman" w:eastAsia="楷体" w:hAnsi="Times New Roman" w:cs="Times New Roman"/>
          <w:b/>
          <w:noProof/>
          <w:sz w:val="28"/>
          <w:szCs w:val="28"/>
        </w:rPr>
        <w:lastRenderedPageBreak/>
        <w:drawing>
          <wp:inline distT="0" distB="0" distL="0" distR="0" wp14:anchorId="3C2FD0B7" wp14:editId="4A49CA8B">
            <wp:extent cx="4404966" cy="3960786"/>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8821" cy="3982236"/>
                    </a:xfrm>
                    <a:prstGeom prst="rect">
                      <a:avLst/>
                    </a:prstGeom>
                    <a:noFill/>
                  </pic:spPr>
                </pic:pic>
              </a:graphicData>
            </a:graphic>
          </wp:inline>
        </w:drawing>
      </w:r>
    </w:p>
    <w:p w14:paraId="0E04CA84" w14:textId="49EF0A80" w:rsidR="00A93A01" w:rsidRPr="00A93A01" w:rsidRDefault="00A93A01" w:rsidP="00A93A01">
      <w:pPr>
        <w:snapToGrid w:val="0"/>
        <w:spacing w:beforeLines="50" w:before="156" w:afterLines="50" w:after="156"/>
        <w:jc w:val="center"/>
        <w:rPr>
          <w:rFonts w:ascii="Times New Roman" w:eastAsia="楷体" w:hAnsi="Times New Roman" w:cs="Times New Roman" w:hint="eastAsia"/>
          <w:sz w:val="24"/>
          <w:szCs w:val="24"/>
        </w:rPr>
      </w:pPr>
      <w:r w:rsidRPr="00607EF1">
        <w:rPr>
          <w:rFonts w:ascii="Times New Roman" w:eastAsia="楷体" w:hAnsi="Times New Roman" w:cs="Times New Roman" w:hint="eastAsia"/>
          <w:sz w:val="24"/>
          <w:szCs w:val="24"/>
        </w:rPr>
        <w:t>图</w:t>
      </w:r>
      <w:r>
        <w:rPr>
          <w:rFonts w:ascii="Times New Roman" w:eastAsia="楷体" w:hAnsi="Times New Roman" w:cs="Times New Roman"/>
          <w:sz w:val="24"/>
          <w:szCs w:val="24"/>
        </w:rPr>
        <w:t>4</w:t>
      </w:r>
      <w:r w:rsidRPr="00607EF1">
        <w:rPr>
          <w:rFonts w:ascii="Times New Roman" w:eastAsia="楷体" w:hAnsi="Times New Roman" w:cs="Times New Roman"/>
          <w:sz w:val="24"/>
          <w:szCs w:val="24"/>
        </w:rPr>
        <w:t xml:space="preserve"> </w:t>
      </w:r>
      <w:r>
        <w:rPr>
          <w:rFonts w:ascii="Times New Roman" w:eastAsia="楷体" w:hAnsi="Times New Roman" w:cs="Times New Roman" w:hint="eastAsia"/>
          <w:sz w:val="24"/>
          <w:szCs w:val="24"/>
        </w:rPr>
        <w:t>缺陷图像样本间均衡性自适应模型研究</w:t>
      </w:r>
    </w:p>
    <w:p w14:paraId="5C3687A5" w14:textId="17A207D3" w:rsidR="00B42B50" w:rsidRDefault="003475EF" w:rsidP="001220EF">
      <w:pPr>
        <w:snapToGrid w:val="0"/>
        <w:spacing w:beforeLines="50" w:before="156" w:afterLines="50" w:after="156" w:line="440" w:lineRule="exact"/>
        <w:ind w:firstLineChars="200" w:firstLine="562"/>
        <w:rPr>
          <w:rFonts w:ascii="Times New Roman" w:eastAsia="楷体" w:hAnsi="Times New Roman" w:cs="Times New Roman"/>
          <w:b/>
          <w:sz w:val="28"/>
          <w:szCs w:val="28"/>
        </w:rPr>
      </w:pPr>
      <w:r>
        <w:rPr>
          <w:rFonts w:ascii="Times New Roman" w:eastAsia="楷体" w:hAnsi="Times New Roman" w:cs="Times New Roman" w:hint="eastAsia"/>
          <w:b/>
          <w:sz w:val="28"/>
          <w:szCs w:val="28"/>
        </w:rPr>
        <w:t>（</w:t>
      </w:r>
      <w:r>
        <w:rPr>
          <w:rFonts w:ascii="Times New Roman" w:eastAsia="楷体" w:hAnsi="Times New Roman" w:cs="Times New Roman" w:hint="eastAsia"/>
          <w:b/>
          <w:sz w:val="28"/>
          <w:szCs w:val="28"/>
        </w:rPr>
        <w:t>3</w:t>
      </w:r>
      <w:r>
        <w:rPr>
          <w:rFonts w:ascii="Times New Roman" w:eastAsia="楷体" w:hAnsi="Times New Roman" w:cs="Times New Roman" w:hint="eastAsia"/>
          <w:b/>
          <w:sz w:val="28"/>
          <w:szCs w:val="28"/>
        </w:rPr>
        <w:t>）</w:t>
      </w:r>
      <w:r w:rsidR="00B42B50">
        <w:rPr>
          <w:rFonts w:ascii="Times New Roman" w:eastAsia="楷体" w:hAnsi="Times New Roman" w:cs="Times New Roman" w:hint="eastAsia"/>
          <w:b/>
          <w:sz w:val="28"/>
          <w:szCs w:val="28"/>
        </w:rPr>
        <w:t>基于数据驱动的集成电路关键元器件在线检测智能分析研究</w:t>
      </w:r>
    </w:p>
    <w:p w14:paraId="15548D8B" w14:textId="75AE6D64" w:rsidR="001B0E6D" w:rsidRPr="00C91C31" w:rsidRDefault="0062646C" w:rsidP="00D87E1C">
      <w:pPr>
        <w:snapToGrid w:val="0"/>
        <w:spacing w:beforeLines="50" w:before="156" w:afterLines="50" w:after="156" w:line="440" w:lineRule="exact"/>
        <w:ind w:firstLineChars="200" w:firstLine="560"/>
        <w:rPr>
          <w:rFonts w:ascii="Times New Roman" w:eastAsia="楷体" w:hAnsi="Times New Roman" w:cs="Times New Roman" w:hint="eastAsia"/>
          <w:sz w:val="28"/>
          <w:szCs w:val="28"/>
        </w:rPr>
      </w:pPr>
      <w:r>
        <w:rPr>
          <w:rFonts w:ascii="Times New Roman" w:eastAsia="楷体" w:hAnsi="Times New Roman" w:cs="Times New Roman" w:hint="eastAsia"/>
          <w:sz w:val="28"/>
          <w:szCs w:val="28"/>
        </w:rPr>
        <w:t>集成电路</w:t>
      </w:r>
      <w:r w:rsidR="009E4F9B">
        <w:rPr>
          <w:rFonts w:ascii="Times New Roman" w:eastAsia="楷体" w:hAnsi="Times New Roman" w:cs="Times New Roman" w:hint="eastAsia"/>
          <w:sz w:val="28"/>
          <w:szCs w:val="28"/>
        </w:rPr>
        <w:t>中关键元器件</w:t>
      </w:r>
      <w:r>
        <w:rPr>
          <w:rFonts w:ascii="Times New Roman" w:eastAsia="楷体" w:hAnsi="Times New Roman" w:cs="Times New Roman" w:hint="eastAsia"/>
          <w:sz w:val="28"/>
          <w:szCs w:val="28"/>
        </w:rPr>
        <w:t>常见的封装工艺包括插式封装和熔焊封装，</w:t>
      </w:r>
      <w:r w:rsidR="009E4F9B">
        <w:rPr>
          <w:rFonts w:ascii="Times New Roman" w:eastAsia="楷体" w:hAnsi="Times New Roman" w:cs="Times New Roman" w:hint="eastAsia"/>
          <w:sz w:val="28"/>
          <w:szCs w:val="28"/>
        </w:rPr>
        <w:t>其</w:t>
      </w:r>
      <w:r w:rsidR="004627CE">
        <w:rPr>
          <w:rFonts w:ascii="Times New Roman" w:eastAsia="楷体" w:hAnsi="Times New Roman" w:cs="Times New Roman" w:hint="eastAsia"/>
          <w:sz w:val="28"/>
          <w:szCs w:val="28"/>
        </w:rPr>
        <w:t>封装状态和</w:t>
      </w:r>
      <w:r w:rsidR="00B711AD">
        <w:rPr>
          <w:rFonts w:ascii="Times New Roman" w:eastAsia="楷体" w:hAnsi="Times New Roman" w:cs="Times New Roman" w:hint="eastAsia"/>
          <w:sz w:val="28"/>
          <w:szCs w:val="28"/>
        </w:rPr>
        <w:t>封装</w:t>
      </w:r>
      <w:r w:rsidR="004627CE">
        <w:rPr>
          <w:rFonts w:ascii="Times New Roman" w:eastAsia="楷体" w:hAnsi="Times New Roman" w:cs="Times New Roman" w:hint="eastAsia"/>
          <w:sz w:val="28"/>
          <w:szCs w:val="28"/>
        </w:rPr>
        <w:t>质量</w:t>
      </w:r>
      <w:r w:rsidR="00B711AD">
        <w:rPr>
          <w:rFonts w:ascii="Times New Roman" w:eastAsia="楷体" w:hAnsi="Times New Roman" w:cs="Times New Roman" w:hint="eastAsia"/>
          <w:sz w:val="28"/>
          <w:szCs w:val="28"/>
        </w:rPr>
        <w:t>直接或间接影响着整个终端产品的质量水平。</w:t>
      </w:r>
      <w:r w:rsidR="003F22E9">
        <w:rPr>
          <w:rFonts w:ascii="Times New Roman" w:eastAsia="楷体" w:hAnsi="Times New Roman" w:cs="Times New Roman" w:hint="eastAsia"/>
          <w:sz w:val="28"/>
          <w:szCs w:val="28"/>
        </w:rPr>
        <w:t>本研究以集成电路关键元器件贴片为研究对象，重点解决集成电路封装工艺中面临的“卡脖子”问题，如：贴片反贴、极反识别，贴片多件、缺件</w:t>
      </w:r>
      <w:r w:rsidR="003F22E9">
        <w:rPr>
          <w:rFonts w:ascii="Times New Roman" w:eastAsia="楷体" w:hAnsi="Times New Roman" w:cs="Times New Roman" w:hint="eastAsia"/>
          <w:sz w:val="28"/>
          <w:szCs w:val="28"/>
        </w:rPr>
        <w:t>/</w:t>
      </w:r>
      <w:r w:rsidR="003F22E9">
        <w:rPr>
          <w:rFonts w:ascii="Times New Roman" w:eastAsia="楷体" w:hAnsi="Times New Roman" w:cs="Times New Roman" w:hint="eastAsia"/>
          <w:sz w:val="28"/>
          <w:szCs w:val="28"/>
        </w:rPr>
        <w:t>缺锡识别，贴片偏移量化等封装状态和封装质量识别与检测难点。</w:t>
      </w:r>
      <w:r w:rsidR="00B711AD">
        <w:rPr>
          <w:rFonts w:ascii="Times New Roman" w:eastAsia="楷体" w:hAnsi="Times New Roman" w:cs="Times New Roman" w:hint="eastAsia"/>
          <w:sz w:val="28"/>
          <w:szCs w:val="28"/>
        </w:rPr>
        <w:t>另一方面，</w:t>
      </w:r>
      <w:r w:rsidR="003F22E9">
        <w:rPr>
          <w:rFonts w:ascii="Times New Roman" w:eastAsia="楷体" w:hAnsi="Times New Roman" w:cs="Times New Roman" w:hint="eastAsia"/>
          <w:sz w:val="28"/>
          <w:szCs w:val="28"/>
        </w:rPr>
        <w:t>贴片</w:t>
      </w:r>
      <w:r w:rsidR="00C91C31" w:rsidRPr="00C91C31">
        <w:rPr>
          <w:rFonts w:ascii="Times New Roman" w:eastAsia="楷体" w:hAnsi="Times New Roman" w:cs="Times New Roman" w:hint="eastAsia"/>
          <w:sz w:val="28"/>
          <w:szCs w:val="28"/>
        </w:rPr>
        <w:t>表面</w:t>
      </w:r>
      <w:r w:rsidR="00B711AD">
        <w:rPr>
          <w:rFonts w:ascii="Times New Roman" w:eastAsia="楷体" w:hAnsi="Times New Roman" w:cs="Times New Roman" w:hint="eastAsia"/>
          <w:sz w:val="28"/>
          <w:szCs w:val="28"/>
        </w:rPr>
        <w:t>的</w:t>
      </w:r>
      <w:r w:rsidR="00C91C31" w:rsidRPr="00C91C31">
        <w:rPr>
          <w:rFonts w:ascii="Times New Roman" w:eastAsia="楷体" w:hAnsi="Times New Roman" w:cs="Times New Roman" w:hint="eastAsia"/>
          <w:sz w:val="28"/>
          <w:szCs w:val="28"/>
        </w:rPr>
        <w:t>字母、数字和图像符号组成的标识</w:t>
      </w:r>
      <w:r w:rsidR="009562DA">
        <w:rPr>
          <w:rFonts w:ascii="Times New Roman" w:eastAsia="楷体" w:hAnsi="Times New Roman" w:cs="Times New Roman" w:hint="eastAsia"/>
          <w:sz w:val="28"/>
          <w:szCs w:val="28"/>
        </w:rPr>
        <w:t>携带了一些重要的生产信息</w:t>
      </w:r>
      <w:r w:rsidR="003F22E9">
        <w:rPr>
          <w:rFonts w:ascii="Times New Roman" w:eastAsia="楷体" w:hAnsi="Times New Roman" w:cs="Times New Roman" w:hint="eastAsia"/>
          <w:sz w:val="28"/>
          <w:szCs w:val="28"/>
        </w:rPr>
        <w:t>，如</w:t>
      </w:r>
      <w:r w:rsidR="009562DA">
        <w:rPr>
          <w:rFonts w:ascii="Times New Roman" w:eastAsia="楷体" w:hAnsi="Times New Roman" w:cs="Times New Roman" w:hint="eastAsia"/>
          <w:sz w:val="28"/>
          <w:szCs w:val="28"/>
        </w:rPr>
        <w:t>：厂商号、版本号、批次号及识别代码等，这些信息被用于电子工业的产品追踪、质量控制、产品召回管理、生产信息管理，</w:t>
      </w:r>
      <w:r w:rsidR="00B711AD">
        <w:rPr>
          <w:rFonts w:ascii="Times New Roman" w:eastAsia="楷体" w:hAnsi="Times New Roman" w:cs="Times New Roman" w:hint="eastAsia"/>
          <w:sz w:val="28"/>
          <w:szCs w:val="28"/>
        </w:rPr>
        <w:t>是终端产品</w:t>
      </w:r>
      <w:r w:rsidR="00C91C31" w:rsidRPr="00C91C31">
        <w:rPr>
          <w:rFonts w:ascii="Times New Roman" w:eastAsia="楷体" w:hAnsi="Times New Roman" w:cs="Times New Roman" w:hint="eastAsia"/>
          <w:sz w:val="28"/>
          <w:szCs w:val="28"/>
        </w:rPr>
        <w:t>生命周期中跟踪追溯的重要凭据</w:t>
      </w:r>
      <w:r w:rsidR="00432A2E">
        <w:rPr>
          <w:rFonts w:ascii="Times New Roman" w:eastAsia="楷体" w:hAnsi="Times New Roman" w:cs="Times New Roman" w:hint="eastAsia"/>
          <w:sz w:val="28"/>
          <w:szCs w:val="28"/>
        </w:rPr>
        <w:t>。</w:t>
      </w:r>
      <w:r w:rsidR="00920E4E">
        <w:rPr>
          <w:rFonts w:ascii="Times New Roman" w:eastAsia="楷体" w:hAnsi="Times New Roman" w:cs="Times New Roman" w:hint="eastAsia"/>
          <w:sz w:val="28"/>
          <w:szCs w:val="28"/>
        </w:rPr>
        <w:t>然而由于贴片</w:t>
      </w:r>
      <w:r w:rsidR="00711AAF">
        <w:rPr>
          <w:rFonts w:ascii="Times New Roman" w:eastAsia="楷体" w:hAnsi="Times New Roman" w:cs="Times New Roman" w:hint="eastAsia"/>
          <w:sz w:val="28"/>
          <w:szCs w:val="28"/>
        </w:rPr>
        <w:t>尺寸较小、</w:t>
      </w:r>
      <w:r w:rsidR="009562DA">
        <w:rPr>
          <w:rFonts w:ascii="Times New Roman" w:eastAsia="楷体" w:hAnsi="Times New Roman" w:cs="Times New Roman" w:hint="eastAsia"/>
          <w:sz w:val="28"/>
          <w:szCs w:val="28"/>
        </w:rPr>
        <w:t>标识印刷模糊、外观多样性高、受到焊接材料干扰等产品自身特性的难点</w:t>
      </w:r>
      <w:r w:rsidR="00920E4E">
        <w:rPr>
          <w:rFonts w:ascii="Times New Roman" w:eastAsia="楷体" w:hAnsi="Times New Roman" w:cs="Times New Roman" w:hint="eastAsia"/>
          <w:sz w:val="28"/>
          <w:szCs w:val="28"/>
        </w:rPr>
        <w:t>，</w:t>
      </w:r>
      <w:r w:rsidR="00CE4BBF">
        <w:rPr>
          <w:rFonts w:ascii="Times New Roman" w:eastAsia="楷体" w:hAnsi="Times New Roman" w:cs="Times New Roman" w:hint="eastAsia"/>
          <w:sz w:val="28"/>
          <w:szCs w:val="28"/>
        </w:rPr>
        <w:t>研究基于</w:t>
      </w:r>
      <w:r w:rsidR="00920E4E">
        <w:rPr>
          <w:rFonts w:ascii="Times New Roman" w:eastAsia="楷体" w:hAnsi="Times New Roman" w:cs="Times New Roman" w:hint="eastAsia"/>
          <w:sz w:val="28"/>
          <w:szCs w:val="28"/>
        </w:rPr>
        <w:t>自适应高速辨识标识</w:t>
      </w:r>
      <w:r w:rsidR="00CE4BBF">
        <w:rPr>
          <w:rFonts w:ascii="Times New Roman" w:eastAsia="楷体" w:hAnsi="Times New Roman" w:cs="Times New Roman" w:hint="eastAsia"/>
          <w:sz w:val="28"/>
          <w:szCs w:val="28"/>
        </w:rPr>
        <w:t>问题</w:t>
      </w:r>
      <w:r w:rsidR="00D87E1C">
        <w:rPr>
          <w:rFonts w:ascii="Times New Roman" w:eastAsia="楷体" w:hAnsi="Times New Roman" w:cs="Times New Roman" w:hint="eastAsia"/>
          <w:sz w:val="28"/>
          <w:szCs w:val="28"/>
        </w:rPr>
        <w:t>成为</w:t>
      </w:r>
      <w:r w:rsidR="00920E4E">
        <w:rPr>
          <w:rFonts w:ascii="Times New Roman" w:eastAsia="楷体" w:hAnsi="Times New Roman" w:cs="Times New Roman" w:hint="eastAsia"/>
          <w:sz w:val="28"/>
          <w:szCs w:val="28"/>
        </w:rPr>
        <w:t>极其具有应用价值的科学问题</w:t>
      </w:r>
      <w:r w:rsidR="009562DA">
        <w:rPr>
          <w:rFonts w:ascii="Times New Roman" w:eastAsia="楷体" w:hAnsi="Times New Roman" w:cs="Times New Roman" w:hint="eastAsia"/>
          <w:sz w:val="28"/>
          <w:szCs w:val="28"/>
        </w:rPr>
        <w:t>。</w:t>
      </w:r>
      <w:r w:rsidR="00432A2E" w:rsidRPr="008741B0">
        <w:rPr>
          <w:rFonts w:ascii="Times New Roman" w:eastAsia="楷体" w:hAnsi="Times New Roman" w:cs="Times New Roman" w:hint="eastAsia"/>
          <w:sz w:val="28"/>
          <w:szCs w:val="28"/>
        </w:rPr>
        <w:t>本项目将围绕上述</w:t>
      </w:r>
      <w:r w:rsidR="00D87E1C">
        <w:rPr>
          <w:rFonts w:ascii="Times New Roman" w:eastAsia="楷体" w:hAnsi="Times New Roman" w:cs="Times New Roman" w:hint="eastAsia"/>
          <w:sz w:val="28"/>
          <w:szCs w:val="28"/>
        </w:rPr>
        <w:t>实际工程应用</w:t>
      </w:r>
      <w:r w:rsidR="00432A2E" w:rsidRPr="008741B0">
        <w:rPr>
          <w:rFonts w:ascii="Times New Roman" w:eastAsia="楷体" w:hAnsi="Times New Roman" w:cs="Times New Roman" w:hint="eastAsia"/>
          <w:sz w:val="28"/>
          <w:szCs w:val="28"/>
        </w:rPr>
        <w:t>问题，开展</w:t>
      </w:r>
      <w:r w:rsidR="00D87E1C">
        <w:rPr>
          <w:rFonts w:ascii="Times New Roman" w:eastAsia="楷体" w:hAnsi="Times New Roman" w:cs="Times New Roman" w:hint="eastAsia"/>
          <w:sz w:val="28"/>
          <w:szCs w:val="28"/>
        </w:rPr>
        <w:t>集成电路贴片封装状态与封装质量检测方法和贴片标识自适应</w:t>
      </w:r>
      <w:r w:rsidR="00D87E1C">
        <w:rPr>
          <w:rFonts w:ascii="Times New Roman" w:eastAsia="楷体" w:hAnsi="Times New Roman" w:cs="Times New Roman" w:hint="eastAsia"/>
          <w:sz w:val="28"/>
          <w:szCs w:val="28"/>
        </w:rPr>
        <w:lastRenderedPageBreak/>
        <w:t>高速辨识方法</w:t>
      </w:r>
      <w:r w:rsidR="00432A2E" w:rsidRPr="008741B0">
        <w:rPr>
          <w:rFonts w:ascii="Times New Roman" w:eastAsia="楷体" w:hAnsi="Times New Roman" w:cs="Times New Roman" w:hint="eastAsia"/>
          <w:sz w:val="28"/>
          <w:szCs w:val="28"/>
        </w:rPr>
        <w:t>研究</w:t>
      </w:r>
      <w:r w:rsidR="00531320">
        <w:rPr>
          <w:rFonts w:ascii="Times New Roman" w:eastAsia="楷体" w:hAnsi="Times New Roman" w:cs="Times New Roman" w:hint="eastAsia"/>
          <w:sz w:val="28"/>
          <w:szCs w:val="28"/>
        </w:rPr>
        <w:t>，从而应用于流水线作业方式下集成电路贴片在线</w:t>
      </w:r>
      <w:r w:rsidR="00E33494">
        <w:rPr>
          <w:rFonts w:ascii="Times New Roman" w:eastAsia="楷体" w:hAnsi="Times New Roman" w:cs="Times New Roman" w:hint="eastAsia"/>
          <w:sz w:val="28"/>
          <w:szCs w:val="28"/>
        </w:rPr>
        <w:t>智能</w:t>
      </w:r>
      <w:r w:rsidR="00531320">
        <w:rPr>
          <w:rFonts w:ascii="Times New Roman" w:eastAsia="楷体" w:hAnsi="Times New Roman" w:cs="Times New Roman" w:hint="eastAsia"/>
          <w:sz w:val="28"/>
          <w:szCs w:val="28"/>
        </w:rPr>
        <w:t>检测任务</w:t>
      </w:r>
      <w:r w:rsidR="00432A2E" w:rsidRPr="008741B0">
        <w:rPr>
          <w:rFonts w:ascii="Times New Roman" w:eastAsia="楷体" w:hAnsi="Times New Roman" w:cs="Times New Roman" w:hint="eastAsia"/>
          <w:sz w:val="28"/>
          <w:szCs w:val="28"/>
        </w:rPr>
        <w:t>。主要研究内容有：</w:t>
      </w:r>
    </w:p>
    <w:p w14:paraId="6DED2704" w14:textId="45566290" w:rsidR="00B42B50" w:rsidRPr="00FB1C82" w:rsidRDefault="00B42B50" w:rsidP="00B42B50">
      <w:pPr>
        <w:snapToGrid w:val="0"/>
        <w:spacing w:beforeLines="50" w:before="156" w:afterLines="50" w:after="156" w:line="440" w:lineRule="exact"/>
        <w:ind w:firstLineChars="200" w:firstLine="562"/>
        <w:rPr>
          <w:rFonts w:ascii="Times New Roman" w:eastAsia="楷体" w:hAnsi="Times New Roman" w:cs="Times New Roman" w:hint="eastAsia"/>
          <w:sz w:val="28"/>
          <w:szCs w:val="28"/>
        </w:rPr>
      </w:pPr>
      <w:r w:rsidRPr="005C6D12">
        <w:rPr>
          <w:rFonts w:ascii="Times New Roman" w:eastAsia="楷体" w:hAnsi="Times New Roman" w:cs="Times New Roman" w:hint="eastAsia"/>
          <w:b/>
          <w:sz w:val="28"/>
          <w:szCs w:val="28"/>
        </w:rPr>
        <w:t>①</w:t>
      </w:r>
      <w:r w:rsidRPr="005C6D12">
        <w:rPr>
          <w:rFonts w:ascii="Times New Roman" w:eastAsia="楷体" w:hAnsi="Times New Roman" w:cs="Times New Roman" w:hint="eastAsia"/>
          <w:b/>
          <w:sz w:val="28"/>
          <w:szCs w:val="28"/>
        </w:rPr>
        <w:t xml:space="preserve"> </w:t>
      </w:r>
      <w:r>
        <w:rPr>
          <w:rFonts w:ascii="Times New Roman" w:eastAsia="楷体" w:hAnsi="Times New Roman" w:cs="Times New Roman" w:hint="eastAsia"/>
          <w:b/>
          <w:sz w:val="28"/>
          <w:szCs w:val="28"/>
        </w:rPr>
        <w:t>集成电路贴片</w:t>
      </w:r>
      <w:r w:rsidR="00B711AD">
        <w:rPr>
          <w:rFonts w:ascii="Times New Roman" w:eastAsia="楷体" w:hAnsi="Times New Roman" w:cs="Times New Roman" w:hint="eastAsia"/>
          <w:b/>
          <w:sz w:val="28"/>
          <w:szCs w:val="28"/>
        </w:rPr>
        <w:t>封装</w:t>
      </w:r>
      <w:r>
        <w:rPr>
          <w:rFonts w:ascii="Times New Roman" w:eastAsia="楷体" w:hAnsi="Times New Roman" w:cs="Times New Roman" w:hint="eastAsia"/>
          <w:b/>
          <w:sz w:val="28"/>
          <w:szCs w:val="28"/>
        </w:rPr>
        <w:t>状态与</w:t>
      </w:r>
      <w:r w:rsidR="00B711AD">
        <w:rPr>
          <w:rFonts w:ascii="Times New Roman" w:eastAsia="楷体" w:hAnsi="Times New Roman" w:cs="Times New Roman" w:hint="eastAsia"/>
          <w:b/>
          <w:sz w:val="28"/>
          <w:szCs w:val="28"/>
        </w:rPr>
        <w:t>封装</w:t>
      </w:r>
      <w:r>
        <w:rPr>
          <w:rFonts w:ascii="Times New Roman" w:eastAsia="楷体" w:hAnsi="Times New Roman" w:cs="Times New Roman" w:hint="eastAsia"/>
          <w:b/>
          <w:sz w:val="28"/>
          <w:szCs w:val="28"/>
        </w:rPr>
        <w:t>质量检测方法研究：</w:t>
      </w:r>
      <w:r w:rsidR="00143764">
        <w:rPr>
          <w:rFonts w:ascii="Times New Roman" w:eastAsia="楷体" w:hAnsi="Times New Roman" w:cs="Times New Roman" w:hint="eastAsia"/>
          <w:sz w:val="28"/>
          <w:szCs w:val="28"/>
        </w:rPr>
        <w:t>研究基于跨网络层信息交互和多尺度信息融合的</w:t>
      </w:r>
      <w:r w:rsidR="00CF5114">
        <w:rPr>
          <w:rFonts w:ascii="Times New Roman" w:eastAsia="楷体" w:hAnsi="Times New Roman" w:cs="Times New Roman" w:hint="eastAsia"/>
          <w:sz w:val="28"/>
          <w:szCs w:val="28"/>
        </w:rPr>
        <w:t>深度</w:t>
      </w:r>
      <w:r w:rsidR="009C235E">
        <w:rPr>
          <w:rFonts w:ascii="Times New Roman" w:eastAsia="楷体" w:hAnsi="Times New Roman" w:cs="Times New Roman" w:hint="eastAsia"/>
          <w:sz w:val="28"/>
          <w:szCs w:val="28"/>
        </w:rPr>
        <w:t>特征提取</w:t>
      </w:r>
      <w:r w:rsidR="00143764">
        <w:rPr>
          <w:rFonts w:ascii="Times New Roman" w:eastAsia="楷体" w:hAnsi="Times New Roman" w:cs="Times New Roman" w:hint="eastAsia"/>
          <w:sz w:val="28"/>
          <w:szCs w:val="28"/>
        </w:rPr>
        <w:t>模型，</w:t>
      </w:r>
      <w:r w:rsidR="00993A6F">
        <w:rPr>
          <w:rFonts w:ascii="Times New Roman" w:eastAsia="楷体" w:hAnsi="Times New Roman" w:cs="Times New Roman" w:hint="eastAsia"/>
          <w:sz w:val="28"/>
          <w:szCs w:val="28"/>
        </w:rPr>
        <w:t>从而</w:t>
      </w:r>
      <w:r w:rsidR="00143764">
        <w:rPr>
          <w:rFonts w:ascii="Times New Roman" w:eastAsia="楷体" w:hAnsi="Times New Roman" w:cs="Times New Roman" w:hint="eastAsia"/>
          <w:sz w:val="28"/>
          <w:szCs w:val="28"/>
        </w:rPr>
        <w:t>提取图像数据中感兴趣区域；</w:t>
      </w:r>
      <w:r w:rsidR="00993A6F">
        <w:rPr>
          <w:rFonts w:ascii="Times New Roman" w:eastAsia="楷体" w:hAnsi="Times New Roman" w:cs="Times New Roman" w:hint="eastAsia"/>
          <w:sz w:val="28"/>
          <w:szCs w:val="28"/>
        </w:rPr>
        <w:t>引入级联注意力机制，</w:t>
      </w:r>
      <w:r w:rsidR="00993A6F">
        <w:rPr>
          <w:rFonts w:ascii="Times New Roman" w:eastAsia="楷体" w:hAnsi="Times New Roman" w:cs="Times New Roman" w:hint="eastAsia"/>
          <w:sz w:val="28"/>
          <w:szCs w:val="28"/>
        </w:rPr>
        <w:t>完成贴片</w:t>
      </w:r>
      <w:r w:rsidR="009C235E">
        <w:rPr>
          <w:rFonts w:ascii="Times New Roman" w:eastAsia="楷体" w:hAnsi="Times New Roman" w:cs="Times New Roman" w:hint="eastAsia"/>
          <w:sz w:val="28"/>
          <w:szCs w:val="28"/>
        </w:rPr>
        <w:t>中</w:t>
      </w:r>
      <w:r w:rsidR="00993A6F">
        <w:rPr>
          <w:rFonts w:ascii="Times New Roman" w:eastAsia="楷体" w:hAnsi="Times New Roman" w:cs="Times New Roman" w:hint="eastAsia"/>
          <w:sz w:val="28"/>
          <w:szCs w:val="28"/>
        </w:rPr>
        <w:t>关键位置准确定位及分类，并通过设计</w:t>
      </w:r>
      <w:r w:rsidR="00143764">
        <w:rPr>
          <w:rFonts w:ascii="Times New Roman" w:eastAsia="楷体" w:hAnsi="Times New Roman" w:cs="Times New Roman" w:hint="eastAsia"/>
          <w:sz w:val="28"/>
          <w:szCs w:val="28"/>
        </w:rPr>
        <w:t>封装</w:t>
      </w:r>
      <w:r w:rsidR="00381678">
        <w:rPr>
          <w:rFonts w:ascii="Times New Roman" w:eastAsia="楷体" w:hAnsi="Times New Roman" w:cs="Times New Roman" w:hint="eastAsia"/>
          <w:sz w:val="28"/>
          <w:szCs w:val="28"/>
        </w:rPr>
        <w:t>状态和封装</w:t>
      </w:r>
      <w:r w:rsidR="00143764">
        <w:rPr>
          <w:rFonts w:ascii="Times New Roman" w:eastAsia="楷体" w:hAnsi="Times New Roman" w:cs="Times New Roman" w:hint="eastAsia"/>
          <w:sz w:val="28"/>
          <w:szCs w:val="28"/>
        </w:rPr>
        <w:t>质量的</w:t>
      </w:r>
      <w:r w:rsidR="00143764">
        <w:rPr>
          <w:rFonts w:ascii="Times New Roman" w:eastAsia="楷体" w:hAnsi="Times New Roman" w:cs="Times New Roman" w:hint="eastAsia"/>
          <w:sz w:val="28"/>
          <w:szCs w:val="28"/>
        </w:rPr>
        <w:t>评价</w:t>
      </w:r>
      <w:r w:rsidR="00143764">
        <w:rPr>
          <w:rFonts w:ascii="Times New Roman" w:eastAsia="楷体" w:hAnsi="Times New Roman" w:cs="Times New Roman" w:hint="eastAsia"/>
          <w:sz w:val="28"/>
          <w:szCs w:val="28"/>
        </w:rPr>
        <w:t>指标</w:t>
      </w:r>
      <w:r w:rsidR="00993A6F">
        <w:rPr>
          <w:rFonts w:ascii="Times New Roman" w:eastAsia="楷体" w:hAnsi="Times New Roman" w:cs="Times New Roman" w:hint="eastAsia"/>
          <w:sz w:val="28"/>
          <w:szCs w:val="28"/>
        </w:rPr>
        <w:t>，进而实现</w:t>
      </w:r>
      <w:r w:rsidR="009C235E">
        <w:rPr>
          <w:rFonts w:ascii="Times New Roman" w:eastAsia="楷体" w:hAnsi="Times New Roman" w:cs="Times New Roman" w:hint="eastAsia"/>
          <w:sz w:val="28"/>
          <w:szCs w:val="28"/>
        </w:rPr>
        <w:t>贴片封装状态与封装质量检测任务。</w:t>
      </w:r>
    </w:p>
    <w:p w14:paraId="192956DE" w14:textId="4844534D" w:rsidR="00C65832" w:rsidRDefault="00C65832" w:rsidP="00C65832">
      <w:pPr>
        <w:snapToGrid w:val="0"/>
        <w:spacing w:beforeLines="50" w:before="156" w:afterLines="50" w:after="156"/>
        <w:jc w:val="center"/>
        <w:rPr>
          <w:rFonts w:ascii="Times New Roman" w:eastAsia="楷体" w:hAnsi="Times New Roman" w:cs="Times New Roman"/>
          <w:sz w:val="28"/>
          <w:szCs w:val="28"/>
        </w:rPr>
      </w:pPr>
      <w:r>
        <w:rPr>
          <w:rFonts w:ascii="Times New Roman" w:eastAsia="楷体" w:hAnsi="Times New Roman" w:cs="Times New Roman"/>
          <w:noProof/>
          <w:sz w:val="28"/>
          <w:szCs w:val="28"/>
        </w:rPr>
        <w:drawing>
          <wp:inline distT="0" distB="0" distL="0" distR="0" wp14:anchorId="602C47CB" wp14:editId="35513A9A">
            <wp:extent cx="3517016" cy="34126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1412" cy="3484867"/>
                    </a:xfrm>
                    <a:prstGeom prst="rect">
                      <a:avLst/>
                    </a:prstGeom>
                    <a:noFill/>
                  </pic:spPr>
                </pic:pic>
              </a:graphicData>
            </a:graphic>
          </wp:inline>
        </w:drawing>
      </w:r>
    </w:p>
    <w:p w14:paraId="003C8712" w14:textId="283E35A9" w:rsidR="00C65832" w:rsidRPr="00C65832" w:rsidRDefault="00C65832" w:rsidP="00C65832">
      <w:pPr>
        <w:snapToGrid w:val="0"/>
        <w:spacing w:beforeLines="50" w:before="156" w:afterLines="50" w:after="156"/>
        <w:jc w:val="center"/>
        <w:rPr>
          <w:rFonts w:ascii="Times New Roman" w:eastAsia="楷体" w:hAnsi="Times New Roman" w:cs="Times New Roman" w:hint="eastAsia"/>
          <w:sz w:val="24"/>
          <w:szCs w:val="24"/>
        </w:rPr>
      </w:pPr>
      <w:r w:rsidRPr="00607EF1">
        <w:rPr>
          <w:rFonts w:ascii="Times New Roman" w:eastAsia="楷体" w:hAnsi="Times New Roman" w:cs="Times New Roman" w:hint="eastAsia"/>
          <w:sz w:val="24"/>
          <w:szCs w:val="24"/>
        </w:rPr>
        <w:t>图</w:t>
      </w:r>
      <w:r>
        <w:rPr>
          <w:rFonts w:ascii="Times New Roman" w:eastAsia="楷体" w:hAnsi="Times New Roman" w:cs="Times New Roman"/>
          <w:sz w:val="24"/>
          <w:szCs w:val="24"/>
        </w:rPr>
        <w:t>2</w:t>
      </w:r>
      <w:r w:rsidRPr="00607EF1">
        <w:rPr>
          <w:rFonts w:ascii="Times New Roman" w:eastAsia="楷体" w:hAnsi="Times New Roman" w:cs="Times New Roman"/>
          <w:sz w:val="24"/>
          <w:szCs w:val="24"/>
        </w:rPr>
        <w:t xml:space="preserve"> </w:t>
      </w:r>
      <w:r>
        <w:rPr>
          <w:rFonts w:ascii="Times New Roman" w:eastAsia="楷体" w:hAnsi="Times New Roman" w:cs="Times New Roman" w:hint="eastAsia"/>
          <w:sz w:val="24"/>
          <w:szCs w:val="24"/>
        </w:rPr>
        <w:t>贴片安装状态和安装质量检测方法</w:t>
      </w:r>
    </w:p>
    <w:p w14:paraId="6D81242E" w14:textId="2EA2E433" w:rsidR="00B42B50" w:rsidRPr="00F229B4" w:rsidRDefault="00B42B50" w:rsidP="00B42B50">
      <w:pPr>
        <w:snapToGrid w:val="0"/>
        <w:spacing w:beforeLines="50" w:before="156" w:afterLines="50" w:after="156" w:line="440" w:lineRule="exact"/>
        <w:ind w:firstLineChars="200" w:firstLine="562"/>
        <w:rPr>
          <w:rFonts w:ascii="Times New Roman" w:eastAsia="楷体" w:hAnsi="Times New Roman" w:cs="Times New Roman" w:hint="eastAsia"/>
          <w:sz w:val="28"/>
          <w:szCs w:val="28"/>
        </w:rPr>
      </w:pPr>
      <w:r w:rsidRPr="005C6D12">
        <w:rPr>
          <w:rFonts w:ascii="Times New Roman" w:eastAsia="楷体" w:hAnsi="Times New Roman" w:cs="Times New Roman" w:hint="eastAsia"/>
          <w:b/>
          <w:sz w:val="28"/>
          <w:szCs w:val="28"/>
        </w:rPr>
        <w:t>②</w:t>
      </w:r>
      <w:r w:rsidRPr="005C6D12">
        <w:rPr>
          <w:rFonts w:ascii="Times New Roman" w:eastAsia="楷体" w:hAnsi="Times New Roman" w:cs="Times New Roman" w:hint="eastAsia"/>
          <w:b/>
          <w:sz w:val="28"/>
          <w:szCs w:val="28"/>
        </w:rPr>
        <w:t xml:space="preserve"> </w:t>
      </w:r>
      <w:r w:rsidRPr="005C6D12">
        <w:rPr>
          <w:rFonts w:ascii="Times New Roman" w:eastAsia="楷体" w:hAnsi="Times New Roman" w:cs="Times New Roman" w:hint="eastAsia"/>
          <w:b/>
          <w:sz w:val="28"/>
          <w:szCs w:val="28"/>
        </w:rPr>
        <w:t>集成电路</w:t>
      </w:r>
      <w:r>
        <w:rPr>
          <w:rFonts w:ascii="Times New Roman" w:eastAsia="楷体" w:hAnsi="Times New Roman" w:cs="Times New Roman" w:hint="eastAsia"/>
          <w:b/>
          <w:sz w:val="28"/>
          <w:szCs w:val="28"/>
        </w:rPr>
        <w:t>贴片</w:t>
      </w:r>
      <w:r w:rsidRPr="005C6D12">
        <w:rPr>
          <w:rFonts w:ascii="Times New Roman" w:eastAsia="楷体" w:hAnsi="Times New Roman" w:cs="Times New Roman" w:hint="eastAsia"/>
          <w:b/>
          <w:sz w:val="28"/>
          <w:szCs w:val="28"/>
        </w:rPr>
        <w:t>标识</w:t>
      </w:r>
      <w:r>
        <w:rPr>
          <w:rFonts w:ascii="Times New Roman" w:eastAsia="楷体" w:hAnsi="Times New Roman" w:cs="Times New Roman" w:hint="eastAsia"/>
          <w:b/>
          <w:sz w:val="28"/>
          <w:szCs w:val="28"/>
        </w:rPr>
        <w:t>自适应高速辨识方法研究</w:t>
      </w:r>
      <w:r w:rsidR="00CA5FF8">
        <w:rPr>
          <w:rFonts w:ascii="Times New Roman" w:eastAsia="楷体" w:hAnsi="Times New Roman" w:cs="Times New Roman" w:hint="eastAsia"/>
          <w:b/>
          <w:sz w:val="28"/>
          <w:szCs w:val="28"/>
        </w:rPr>
        <w:t>：</w:t>
      </w:r>
      <w:r w:rsidR="003832B9" w:rsidRPr="003832B9">
        <w:rPr>
          <w:rFonts w:ascii="Times New Roman" w:eastAsia="楷体" w:hAnsi="Times New Roman" w:cs="Times New Roman" w:hint="eastAsia"/>
          <w:sz w:val="28"/>
          <w:szCs w:val="28"/>
        </w:rPr>
        <w:t>贴片标识识别</w:t>
      </w:r>
      <w:r w:rsidR="003832B9">
        <w:rPr>
          <w:rFonts w:ascii="Times New Roman" w:eastAsia="楷体" w:hAnsi="Times New Roman" w:cs="Times New Roman" w:hint="eastAsia"/>
          <w:sz w:val="28"/>
          <w:szCs w:val="28"/>
        </w:rPr>
        <w:t>的难点在于数据模糊及照度较低、外观多样性较高，前</w:t>
      </w:r>
      <w:r w:rsidR="003832B9" w:rsidRPr="003832B9">
        <w:rPr>
          <w:rFonts w:ascii="Times New Roman" w:eastAsia="楷体" w:hAnsi="Times New Roman" w:cs="Times New Roman" w:hint="eastAsia"/>
          <w:sz w:val="28"/>
          <w:szCs w:val="28"/>
        </w:rPr>
        <w:t>者可通过</w:t>
      </w:r>
      <w:r w:rsidR="003832B9" w:rsidRPr="003832B9">
        <w:rPr>
          <w:rFonts w:ascii="Times New Roman" w:eastAsia="楷体" w:hAnsi="Times New Roman" w:cs="Times New Roman" w:hint="eastAsia"/>
          <w:sz w:val="28"/>
          <w:szCs w:val="28"/>
        </w:rPr>
        <w:t>低照度图像感知质量提升方法</w:t>
      </w:r>
      <w:r w:rsidR="003832B9">
        <w:rPr>
          <w:rFonts w:ascii="Times New Roman" w:eastAsia="楷体" w:hAnsi="Times New Roman" w:cs="Times New Roman" w:hint="eastAsia"/>
          <w:sz w:val="28"/>
          <w:szCs w:val="28"/>
        </w:rPr>
        <w:t>进行改善，因此贴片标识识别的关键在于外观多样性较高的问题。</w:t>
      </w:r>
      <w:r w:rsidR="00F229B4" w:rsidRPr="003832B9">
        <w:rPr>
          <w:rFonts w:ascii="Times New Roman" w:eastAsia="楷体" w:hAnsi="Times New Roman" w:cs="Times New Roman" w:hint="eastAsia"/>
          <w:sz w:val="28"/>
          <w:szCs w:val="28"/>
        </w:rPr>
        <w:t>通过设计</w:t>
      </w:r>
      <w:r w:rsidR="003832B9">
        <w:rPr>
          <w:rFonts w:ascii="Times New Roman" w:eastAsia="楷体" w:hAnsi="Times New Roman" w:cs="Times New Roman" w:hint="eastAsia"/>
          <w:sz w:val="28"/>
          <w:szCs w:val="28"/>
        </w:rPr>
        <w:t>基于残差结构的</w:t>
      </w:r>
      <w:r w:rsidR="00F229B4">
        <w:rPr>
          <w:rFonts w:ascii="Times New Roman" w:eastAsia="楷体" w:hAnsi="Times New Roman" w:cs="Times New Roman" w:hint="eastAsia"/>
          <w:sz w:val="28"/>
          <w:szCs w:val="28"/>
        </w:rPr>
        <w:t>方向纠正网络，完成标识方向识别和修正；</w:t>
      </w:r>
      <w:r w:rsidR="004273F5">
        <w:rPr>
          <w:rFonts w:ascii="Times New Roman" w:eastAsia="楷体" w:hAnsi="Times New Roman" w:cs="Times New Roman" w:hint="eastAsia"/>
          <w:sz w:val="28"/>
          <w:szCs w:val="28"/>
        </w:rPr>
        <w:t>融合</w:t>
      </w:r>
      <w:r w:rsidR="00F229B4">
        <w:rPr>
          <w:rFonts w:ascii="Times New Roman" w:eastAsia="楷体" w:hAnsi="Times New Roman" w:cs="Times New Roman" w:hint="eastAsia"/>
          <w:sz w:val="28"/>
          <w:szCs w:val="28"/>
        </w:rPr>
        <w:t>弱监督学习理念，设计动态标签更新策略</w:t>
      </w:r>
      <w:r w:rsidR="004273F5">
        <w:rPr>
          <w:rFonts w:ascii="Times New Roman" w:eastAsia="楷体" w:hAnsi="Times New Roman" w:cs="Times New Roman" w:hint="eastAsia"/>
          <w:sz w:val="28"/>
          <w:szCs w:val="28"/>
        </w:rPr>
        <w:t>和</w:t>
      </w:r>
      <w:r w:rsidR="00F229B4">
        <w:rPr>
          <w:rFonts w:ascii="Times New Roman" w:eastAsia="楷体" w:hAnsi="Times New Roman" w:cs="Times New Roman" w:hint="eastAsia"/>
          <w:sz w:val="28"/>
          <w:szCs w:val="28"/>
        </w:rPr>
        <w:t>大间距</w:t>
      </w:r>
      <w:r w:rsidR="00F229B4">
        <w:rPr>
          <w:rFonts w:ascii="Times New Roman" w:eastAsia="楷体" w:hAnsi="Times New Roman" w:cs="Times New Roman" w:hint="eastAsia"/>
          <w:sz w:val="28"/>
          <w:szCs w:val="28"/>
        </w:rPr>
        <w:t>S</w:t>
      </w:r>
      <w:r w:rsidR="00F229B4">
        <w:rPr>
          <w:rFonts w:ascii="Times New Roman" w:eastAsia="楷体" w:hAnsi="Times New Roman" w:cs="Times New Roman"/>
          <w:sz w:val="28"/>
          <w:szCs w:val="28"/>
        </w:rPr>
        <w:t>oftmax</w:t>
      </w:r>
      <w:r w:rsidR="00F229B4">
        <w:rPr>
          <w:rFonts w:ascii="Times New Roman" w:eastAsia="楷体" w:hAnsi="Times New Roman" w:cs="Times New Roman" w:hint="eastAsia"/>
          <w:sz w:val="28"/>
          <w:szCs w:val="28"/>
        </w:rPr>
        <w:t>函数，实现标识字符</w:t>
      </w:r>
      <w:r w:rsidR="004273F5">
        <w:rPr>
          <w:rFonts w:ascii="Times New Roman" w:eastAsia="楷体" w:hAnsi="Times New Roman" w:cs="Times New Roman" w:hint="eastAsia"/>
          <w:sz w:val="28"/>
          <w:szCs w:val="28"/>
        </w:rPr>
        <w:t>自适应</w:t>
      </w:r>
      <w:r w:rsidR="00F229B4">
        <w:rPr>
          <w:rFonts w:ascii="Times New Roman" w:eastAsia="楷体" w:hAnsi="Times New Roman" w:cs="Times New Roman" w:hint="eastAsia"/>
          <w:sz w:val="28"/>
          <w:szCs w:val="28"/>
        </w:rPr>
        <w:t>识别任务。</w:t>
      </w:r>
    </w:p>
    <w:p w14:paraId="1A9D932D" w14:textId="4112BE06" w:rsidR="00F41082" w:rsidRDefault="00B06351" w:rsidP="00B06351">
      <w:pPr>
        <w:snapToGrid w:val="0"/>
        <w:spacing w:beforeLines="50" w:before="156" w:afterLines="50" w:after="156"/>
        <w:jc w:val="center"/>
        <w:rPr>
          <w:rFonts w:ascii="Times New Roman" w:eastAsia="楷体" w:hAnsi="Times New Roman" w:cs="Times New Roman"/>
          <w:b/>
          <w:sz w:val="28"/>
          <w:szCs w:val="28"/>
        </w:rPr>
      </w:pPr>
      <w:r>
        <w:rPr>
          <w:rFonts w:ascii="Times New Roman" w:eastAsia="楷体" w:hAnsi="Times New Roman" w:cs="Times New Roman"/>
          <w:b/>
          <w:noProof/>
          <w:sz w:val="28"/>
          <w:szCs w:val="28"/>
        </w:rPr>
        <w:lastRenderedPageBreak/>
        <w:drawing>
          <wp:inline distT="0" distB="0" distL="0" distR="0" wp14:anchorId="2D87FF86" wp14:editId="62E5B6AA">
            <wp:extent cx="3891106" cy="2967544"/>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4542" cy="3015923"/>
                    </a:xfrm>
                    <a:prstGeom prst="rect">
                      <a:avLst/>
                    </a:prstGeom>
                    <a:noFill/>
                  </pic:spPr>
                </pic:pic>
              </a:graphicData>
            </a:graphic>
          </wp:inline>
        </w:drawing>
      </w:r>
    </w:p>
    <w:p w14:paraId="7B67C026" w14:textId="1B28B968" w:rsidR="00D74D5A" w:rsidRPr="003475EF" w:rsidRDefault="00B06351" w:rsidP="003475EF">
      <w:pPr>
        <w:snapToGrid w:val="0"/>
        <w:spacing w:beforeLines="50" w:before="156" w:afterLines="50" w:after="156"/>
        <w:jc w:val="center"/>
        <w:rPr>
          <w:rFonts w:ascii="Times New Roman" w:eastAsia="楷体" w:hAnsi="Times New Roman" w:cs="Times New Roman"/>
          <w:sz w:val="24"/>
          <w:szCs w:val="24"/>
        </w:rPr>
      </w:pPr>
      <w:r w:rsidRPr="00607EF1">
        <w:rPr>
          <w:rFonts w:ascii="Times New Roman" w:eastAsia="楷体" w:hAnsi="Times New Roman" w:cs="Times New Roman" w:hint="eastAsia"/>
          <w:sz w:val="24"/>
          <w:szCs w:val="24"/>
        </w:rPr>
        <w:t>图</w:t>
      </w:r>
      <w:r>
        <w:rPr>
          <w:rFonts w:ascii="Times New Roman" w:eastAsia="楷体" w:hAnsi="Times New Roman" w:cs="Times New Roman"/>
          <w:sz w:val="24"/>
          <w:szCs w:val="24"/>
        </w:rPr>
        <w:t>3</w:t>
      </w:r>
      <w:r w:rsidRPr="00607EF1">
        <w:rPr>
          <w:rFonts w:ascii="Times New Roman" w:eastAsia="楷体" w:hAnsi="Times New Roman" w:cs="Times New Roman"/>
          <w:sz w:val="24"/>
          <w:szCs w:val="24"/>
        </w:rPr>
        <w:t xml:space="preserve"> </w:t>
      </w:r>
      <w:r>
        <w:rPr>
          <w:rFonts w:ascii="Times New Roman" w:eastAsia="楷体" w:hAnsi="Times New Roman" w:cs="Times New Roman" w:hint="eastAsia"/>
          <w:sz w:val="24"/>
          <w:szCs w:val="24"/>
        </w:rPr>
        <w:t>贴片</w:t>
      </w:r>
      <w:r>
        <w:rPr>
          <w:rFonts w:ascii="Times New Roman" w:eastAsia="楷体" w:hAnsi="Times New Roman" w:cs="Times New Roman" w:hint="eastAsia"/>
          <w:sz w:val="24"/>
          <w:szCs w:val="24"/>
        </w:rPr>
        <w:t>标识自适应高速辨识技术研究</w:t>
      </w:r>
    </w:p>
    <w:p w14:paraId="10F0AB66" w14:textId="760FC8A8" w:rsidR="000C2EFC" w:rsidRDefault="000C2EFC" w:rsidP="00D74D5A">
      <w:pPr>
        <w:snapToGrid w:val="0"/>
        <w:spacing w:beforeLines="50" w:before="156" w:afterLines="50" w:after="156" w:line="440" w:lineRule="exact"/>
        <w:ind w:firstLineChars="200" w:firstLine="562"/>
        <w:rPr>
          <w:rFonts w:ascii="Times New Roman" w:eastAsia="楷体" w:hAnsi="Times New Roman" w:cs="Times New Roman"/>
          <w:b/>
          <w:sz w:val="28"/>
          <w:szCs w:val="28"/>
        </w:rPr>
      </w:pPr>
      <w:r>
        <w:rPr>
          <w:rFonts w:ascii="Times New Roman" w:eastAsia="楷体" w:hAnsi="Times New Roman" w:cs="Times New Roman" w:hint="eastAsia"/>
          <w:b/>
          <w:sz w:val="28"/>
          <w:szCs w:val="28"/>
        </w:rPr>
        <w:t>（</w:t>
      </w:r>
      <w:r>
        <w:rPr>
          <w:rFonts w:ascii="Times New Roman" w:eastAsia="楷体" w:hAnsi="Times New Roman" w:cs="Times New Roman" w:hint="eastAsia"/>
          <w:b/>
          <w:sz w:val="28"/>
          <w:szCs w:val="28"/>
        </w:rPr>
        <w:t>4</w:t>
      </w:r>
      <w:r>
        <w:rPr>
          <w:rFonts w:ascii="Times New Roman" w:eastAsia="楷体" w:hAnsi="Times New Roman" w:cs="Times New Roman" w:hint="eastAsia"/>
          <w:b/>
          <w:sz w:val="28"/>
          <w:szCs w:val="28"/>
        </w:rPr>
        <w:t>）</w:t>
      </w:r>
      <w:r w:rsidR="00A93A01">
        <w:rPr>
          <w:rFonts w:ascii="Times New Roman" w:eastAsia="楷体" w:hAnsi="Times New Roman" w:cs="Times New Roman" w:hint="eastAsia"/>
          <w:b/>
          <w:sz w:val="28"/>
          <w:szCs w:val="28"/>
        </w:rPr>
        <w:t>质量管理与质量控制</w:t>
      </w:r>
    </w:p>
    <w:p w14:paraId="5691DA07" w14:textId="578B23BC" w:rsidR="00A93A01" w:rsidRDefault="00A93A01" w:rsidP="00A93A01">
      <w:pPr>
        <w:pStyle w:val="10"/>
        <w:ind w:firstLine="560"/>
        <w:rPr>
          <w:rFonts w:eastAsia="楷体"/>
          <w:sz w:val="28"/>
          <w:szCs w:val="28"/>
        </w:rPr>
      </w:pPr>
      <w:r w:rsidRPr="00A93A01">
        <w:rPr>
          <w:rFonts w:eastAsia="楷体" w:hint="eastAsia"/>
          <w:sz w:val="28"/>
          <w:szCs w:val="28"/>
        </w:rPr>
        <w:t>本</w:t>
      </w:r>
      <w:r>
        <w:rPr>
          <w:rFonts w:eastAsia="楷体" w:hint="eastAsia"/>
          <w:sz w:val="28"/>
          <w:szCs w:val="28"/>
        </w:rPr>
        <w:t>项目</w:t>
      </w:r>
      <w:r w:rsidRPr="00A93A01">
        <w:rPr>
          <w:rFonts w:eastAsia="楷体" w:hint="eastAsia"/>
          <w:sz w:val="28"/>
          <w:szCs w:val="28"/>
        </w:rPr>
        <w:t>运用算法思维确立模块间逻辑关系，由此构建芯片标识识别系统，采集生产环境的真实数据对系统质量检测性能进行测试；基于芯片标识系统，实现芯片贴片标识检测，采集关键检测数据实现优化产品生产决策及动态全面监管。此项研究运用芯片图像预处理模块、芯片标识字符提取模块和芯片标识字符识别模块的序列运行方式形成工作流，完成原始芯片图像到标识字符串的转换。与此同时，对芯片标识识别方法进行测试，验证其是否满足实际生产线中高速生产的要求。围绕上述流程步骤，此项研究是将质量检测技术与信息技术紧密结合，通过构建标识识别系统实现标识检测、质量管理、数据管理等功能；以数字化身份管理方式记录产品生产、包装、仓储、物流、终端的全流程，为使用者提供更加全面、具体的产品信息，从而提高生产决策支持服务能力与产品质量追溯管理能力。</w:t>
      </w:r>
    </w:p>
    <w:p w14:paraId="408E6932" w14:textId="540A3EB8" w:rsidR="00A93A01" w:rsidRDefault="00A93A01" w:rsidP="00A93A01">
      <w:pPr>
        <w:pStyle w:val="10"/>
        <w:ind w:firstLine="560"/>
        <w:rPr>
          <w:rFonts w:eastAsia="楷体"/>
          <w:sz w:val="28"/>
          <w:szCs w:val="28"/>
        </w:rPr>
      </w:pPr>
      <w:r w:rsidRPr="00A93A01">
        <w:rPr>
          <w:rFonts w:eastAsia="楷体" w:hint="eastAsia"/>
          <w:sz w:val="28"/>
          <w:szCs w:val="28"/>
        </w:rPr>
        <w:t>当前电子工业产品生产环境中，芯片图像采集质量不佳、标识信息识别准确率低等难题严重制约其质量管理与质量控制的实际水平。因此，只有在电子工业产品的渠道把控和质量提升上攻坚克难，才能破解这一“瓶颈”。</w:t>
      </w:r>
    </w:p>
    <w:p w14:paraId="2814ED5D" w14:textId="232BA194" w:rsidR="00EE1F92" w:rsidRPr="00A93A01" w:rsidRDefault="00EE1F92" w:rsidP="00EE1F92">
      <w:pPr>
        <w:pStyle w:val="10"/>
        <w:spacing w:line="240" w:lineRule="auto"/>
        <w:ind w:firstLineChars="0" w:firstLine="0"/>
        <w:rPr>
          <w:rFonts w:eastAsia="楷体" w:hint="eastAsia"/>
          <w:sz w:val="28"/>
          <w:szCs w:val="28"/>
        </w:rPr>
      </w:pPr>
      <w:r>
        <w:rPr>
          <w:rFonts w:eastAsia="楷体"/>
          <w:noProof/>
          <w:sz w:val="28"/>
          <w:szCs w:val="28"/>
        </w:rPr>
        <w:lastRenderedPageBreak/>
        <w:drawing>
          <wp:inline distT="0" distB="0" distL="0" distR="0" wp14:anchorId="0136A060" wp14:editId="7FE541DF">
            <wp:extent cx="5230578" cy="3257718"/>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3295" cy="3271867"/>
                    </a:xfrm>
                    <a:prstGeom prst="rect">
                      <a:avLst/>
                    </a:prstGeom>
                    <a:noFill/>
                  </pic:spPr>
                </pic:pic>
              </a:graphicData>
            </a:graphic>
          </wp:inline>
        </w:drawing>
      </w:r>
    </w:p>
    <w:p w14:paraId="1658977F" w14:textId="77777777" w:rsidR="00060080" w:rsidRPr="00073ABD" w:rsidRDefault="00060080" w:rsidP="00060080">
      <w:pPr>
        <w:snapToGrid w:val="0"/>
        <w:spacing w:beforeLines="50" w:before="156" w:afterLines="50" w:after="156" w:line="440" w:lineRule="exact"/>
        <w:rPr>
          <w:rFonts w:ascii="Times New Roman" w:eastAsia="楷体" w:hAnsi="Times New Roman" w:cs="Times New Roman"/>
          <w:b/>
          <w:sz w:val="28"/>
          <w:szCs w:val="28"/>
        </w:rPr>
      </w:pPr>
      <w:r w:rsidRPr="00073ABD">
        <w:rPr>
          <w:rFonts w:ascii="Times New Roman" w:eastAsia="楷体" w:hAnsi="Times New Roman" w:cs="Times New Roman" w:hint="eastAsia"/>
          <w:b/>
          <w:sz w:val="28"/>
          <w:szCs w:val="28"/>
        </w:rPr>
        <w:t>2.2</w:t>
      </w:r>
      <w:r w:rsidRPr="00073ABD">
        <w:rPr>
          <w:rFonts w:ascii="Times New Roman" w:eastAsia="楷体" w:hAnsi="Times New Roman" w:cs="Times New Roman"/>
          <w:b/>
          <w:sz w:val="28"/>
          <w:szCs w:val="28"/>
        </w:rPr>
        <w:t xml:space="preserve"> </w:t>
      </w:r>
      <w:r w:rsidRPr="00073ABD">
        <w:rPr>
          <w:rFonts w:ascii="Times New Roman" w:eastAsia="楷体" w:hAnsi="Times New Roman" w:cs="Times New Roman" w:hint="eastAsia"/>
          <w:b/>
          <w:sz w:val="28"/>
          <w:szCs w:val="28"/>
        </w:rPr>
        <w:t>研究目标</w:t>
      </w:r>
    </w:p>
    <w:p w14:paraId="4984DF0A" w14:textId="77777777" w:rsidR="00060080" w:rsidRPr="00073ABD" w:rsidRDefault="00060080" w:rsidP="00060080">
      <w:pPr>
        <w:snapToGrid w:val="0"/>
        <w:spacing w:beforeLines="50" w:before="156" w:afterLines="50" w:after="156" w:line="440" w:lineRule="exact"/>
        <w:rPr>
          <w:rFonts w:ascii="Times New Roman" w:eastAsia="楷体" w:hAnsi="Times New Roman" w:cs="Times New Roman"/>
          <w:b/>
          <w:sz w:val="28"/>
          <w:szCs w:val="28"/>
        </w:rPr>
      </w:pPr>
      <w:r w:rsidRPr="00073ABD">
        <w:rPr>
          <w:rFonts w:ascii="Times New Roman" w:eastAsia="楷体" w:hAnsi="Times New Roman" w:cs="Times New Roman" w:hint="eastAsia"/>
          <w:b/>
          <w:sz w:val="28"/>
          <w:szCs w:val="28"/>
        </w:rPr>
        <w:t>2.3</w:t>
      </w:r>
      <w:r w:rsidRPr="00073ABD">
        <w:rPr>
          <w:rFonts w:ascii="Times New Roman" w:eastAsia="楷体" w:hAnsi="Times New Roman" w:cs="Times New Roman"/>
          <w:b/>
          <w:sz w:val="28"/>
          <w:szCs w:val="28"/>
        </w:rPr>
        <w:t xml:space="preserve"> </w:t>
      </w:r>
      <w:r w:rsidRPr="00073ABD">
        <w:rPr>
          <w:rFonts w:ascii="Times New Roman" w:eastAsia="楷体" w:hAnsi="Times New Roman" w:cs="Times New Roman" w:hint="eastAsia"/>
          <w:b/>
          <w:sz w:val="28"/>
          <w:szCs w:val="28"/>
        </w:rPr>
        <w:t>拟解决的关键问题</w:t>
      </w:r>
    </w:p>
    <w:p w14:paraId="456729C6" w14:textId="77777777" w:rsidR="00060080" w:rsidRPr="00073ABD" w:rsidRDefault="00060080" w:rsidP="00060080">
      <w:pPr>
        <w:snapToGrid w:val="0"/>
        <w:spacing w:line="440" w:lineRule="exact"/>
        <w:ind w:firstLineChars="196" w:firstLine="549"/>
        <w:rPr>
          <w:rFonts w:ascii="楷体" w:eastAsia="楷体" w:hAnsi="楷体" w:cs="楷体_GB2312"/>
          <w:color w:val="0070C0"/>
          <w:sz w:val="28"/>
          <w:szCs w:val="28"/>
        </w:rPr>
      </w:pPr>
      <w:r w:rsidRPr="00073ABD">
        <w:rPr>
          <w:rFonts w:ascii="楷体" w:eastAsia="楷体" w:hAnsi="楷体" w:cs="Times New Roman"/>
          <w:color w:val="0070C0"/>
          <w:sz w:val="28"/>
          <w:szCs w:val="28"/>
        </w:rPr>
        <w:t>3</w:t>
      </w:r>
      <w:r w:rsidRPr="00073ABD">
        <w:rPr>
          <w:rFonts w:ascii="楷体" w:eastAsia="楷体" w:hAnsi="楷体" w:cs="楷体_GB2312" w:hint="eastAsia"/>
          <w:color w:val="0070C0"/>
          <w:sz w:val="28"/>
          <w:szCs w:val="28"/>
        </w:rPr>
        <w:t>．</w:t>
      </w:r>
      <w:r w:rsidRPr="00073ABD">
        <w:rPr>
          <w:rFonts w:ascii="楷体" w:eastAsia="楷体" w:hAnsi="楷体" w:cs="楷体_GB2312" w:hint="eastAsia"/>
          <w:b/>
          <w:bCs/>
          <w:color w:val="0070C0"/>
          <w:sz w:val="28"/>
          <w:szCs w:val="28"/>
        </w:rPr>
        <w:t>拟采取的研究方案及可行性分析</w:t>
      </w:r>
      <w:r w:rsidRPr="00073ABD">
        <w:rPr>
          <w:rFonts w:ascii="楷体" w:eastAsia="楷体" w:hAnsi="楷体" w:cs="楷体_GB2312" w:hint="eastAsia"/>
          <w:color w:val="0070C0"/>
          <w:sz w:val="28"/>
          <w:szCs w:val="28"/>
        </w:rPr>
        <w:t>（包括研究方法、技术路线、实验手段、关键技术等说明）；</w:t>
      </w:r>
    </w:p>
    <w:p w14:paraId="06AA843C" w14:textId="77777777" w:rsidR="00060080" w:rsidRPr="00073ABD" w:rsidRDefault="00060080" w:rsidP="00060080">
      <w:pPr>
        <w:snapToGrid w:val="0"/>
        <w:spacing w:beforeLines="50" w:before="156" w:afterLines="50" w:after="156" w:line="440" w:lineRule="exact"/>
        <w:rPr>
          <w:rFonts w:ascii="Times New Roman" w:eastAsia="楷体" w:hAnsi="Times New Roman" w:cs="Times New Roman"/>
          <w:b/>
          <w:sz w:val="28"/>
          <w:szCs w:val="28"/>
        </w:rPr>
      </w:pPr>
      <w:r w:rsidRPr="00073ABD">
        <w:rPr>
          <w:rFonts w:ascii="Times New Roman" w:eastAsia="楷体" w:hAnsi="Times New Roman" w:cs="Times New Roman" w:hint="eastAsia"/>
          <w:b/>
          <w:sz w:val="28"/>
          <w:szCs w:val="28"/>
        </w:rPr>
        <w:t>3.1</w:t>
      </w:r>
      <w:r w:rsidRPr="00073ABD">
        <w:rPr>
          <w:rFonts w:ascii="Times New Roman" w:eastAsia="楷体" w:hAnsi="Times New Roman" w:cs="Times New Roman"/>
          <w:b/>
          <w:sz w:val="28"/>
          <w:szCs w:val="28"/>
        </w:rPr>
        <w:t xml:space="preserve"> </w:t>
      </w:r>
      <w:r w:rsidRPr="00073ABD">
        <w:rPr>
          <w:rFonts w:ascii="Times New Roman" w:eastAsia="楷体" w:hAnsi="Times New Roman" w:cs="Times New Roman" w:hint="eastAsia"/>
          <w:b/>
          <w:sz w:val="28"/>
          <w:szCs w:val="28"/>
        </w:rPr>
        <w:t>研究方案</w:t>
      </w:r>
    </w:p>
    <w:p w14:paraId="46439836" w14:textId="77777777" w:rsidR="00060080" w:rsidRPr="00073ABD" w:rsidRDefault="00060080" w:rsidP="00060080">
      <w:pPr>
        <w:snapToGrid w:val="0"/>
        <w:spacing w:beforeLines="50" w:before="156" w:afterLines="50" w:after="156" w:line="440" w:lineRule="exact"/>
        <w:rPr>
          <w:rFonts w:ascii="Times New Roman" w:eastAsia="楷体" w:hAnsi="Times New Roman" w:cs="Times New Roman"/>
          <w:b/>
          <w:sz w:val="28"/>
          <w:szCs w:val="28"/>
        </w:rPr>
      </w:pPr>
      <w:r w:rsidRPr="00073ABD">
        <w:rPr>
          <w:rFonts w:ascii="Times New Roman" w:eastAsia="楷体" w:hAnsi="Times New Roman" w:cs="Times New Roman" w:hint="eastAsia"/>
          <w:b/>
          <w:sz w:val="28"/>
          <w:szCs w:val="28"/>
        </w:rPr>
        <w:t>3.2</w:t>
      </w:r>
      <w:r w:rsidRPr="00073ABD">
        <w:rPr>
          <w:rFonts w:ascii="Times New Roman" w:eastAsia="楷体" w:hAnsi="Times New Roman" w:cs="Times New Roman"/>
          <w:b/>
          <w:sz w:val="28"/>
          <w:szCs w:val="28"/>
        </w:rPr>
        <w:t xml:space="preserve"> </w:t>
      </w:r>
      <w:r w:rsidRPr="00073ABD">
        <w:rPr>
          <w:rFonts w:ascii="Times New Roman" w:eastAsia="楷体" w:hAnsi="Times New Roman" w:cs="Times New Roman" w:hint="eastAsia"/>
          <w:b/>
          <w:sz w:val="28"/>
          <w:szCs w:val="28"/>
        </w:rPr>
        <w:t>可行性分析</w:t>
      </w:r>
    </w:p>
    <w:p w14:paraId="0A4B4257" w14:textId="77777777" w:rsidR="00060080" w:rsidRDefault="00060080" w:rsidP="00060080">
      <w:pPr>
        <w:snapToGrid w:val="0"/>
        <w:spacing w:line="440" w:lineRule="exact"/>
        <w:ind w:firstLineChars="196" w:firstLine="549"/>
        <w:rPr>
          <w:rFonts w:ascii="楷体" w:eastAsia="楷体" w:hAnsi="楷体" w:cs="楷体_GB2312"/>
          <w:b/>
          <w:bCs/>
          <w:color w:val="0070C0"/>
          <w:sz w:val="28"/>
          <w:szCs w:val="28"/>
        </w:rPr>
      </w:pPr>
      <w:r w:rsidRPr="005A6701">
        <w:rPr>
          <w:rFonts w:ascii="楷体" w:eastAsia="楷体" w:hAnsi="楷体" w:cs="Times New Roman"/>
          <w:color w:val="0070C0"/>
          <w:sz w:val="28"/>
          <w:szCs w:val="28"/>
        </w:rPr>
        <w:t>4</w:t>
      </w:r>
      <w:r w:rsidRPr="005A6701">
        <w:rPr>
          <w:rFonts w:ascii="楷体" w:eastAsia="楷体" w:hAnsi="楷体" w:cs="楷体_GB2312" w:hint="eastAsia"/>
          <w:color w:val="0070C0"/>
          <w:sz w:val="28"/>
          <w:szCs w:val="28"/>
        </w:rPr>
        <w:t>．</w:t>
      </w:r>
      <w:r w:rsidRPr="005A6701">
        <w:rPr>
          <w:rFonts w:ascii="楷体" w:eastAsia="楷体" w:hAnsi="楷体" w:cs="楷体_GB2312" w:hint="eastAsia"/>
          <w:b/>
          <w:bCs/>
          <w:color w:val="0070C0"/>
          <w:sz w:val="28"/>
          <w:szCs w:val="28"/>
        </w:rPr>
        <w:t>本项目的特色与创新之处；</w:t>
      </w:r>
    </w:p>
    <w:p w14:paraId="2879501B" w14:textId="38452DB9" w:rsidR="00060080" w:rsidRDefault="00060080" w:rsidP="00060080">
      <w:pPr>
        <w:snapToGrid w:val="0"/>
        <w:spacing w:line="440" w:lineRule="exact"/>
        <w:ind w:firstLineChars="198" w:firstLine="554"/>
        <w:rPr>
          <w:rFonts w:ascii="楷体" w:eastAsia="楷体" w:hAnsi="楷体" w:cs="楷体_GB2312"/>
          <w:color w:val="0070C0"/>
          <w:sz w:val="28"/>
          <w:szCs w:val="28"/>
        </w:rPr>
      </w:pPr>
      <w:r w:rsidRPr="005A6701">
        <w:rPr>
          <w:rFonts w:ascii="楷体" w:eastAsia="楷体" w:hAnsi="楷体" w:cs="Times New Roman"/>
          <w:color w:val="0070C0"/>
          <w:sz w:val="28"/>
          <w:szCs w:val="28"/>
        </w:rPr>
        <w:t>5</w:t>
      </w:r>
      <w:r w:rsidRPr="005A6701">
        <w:rPr>
          <w:rFonts w:ascii="楷体" w:eastAsia="楷体" w:hAnsi="楷体" w:cs="楷体_GB2312" w:hint="eastAsia"/>
          <w:color w:val="0070C0"/>
          <w:sz w:val="28"/>
          <w:szCs w:val="28"/>
        </w:rPr>
        <w:t>．</w:t>
      </w:r>
      <w:r w:rsidRPr="005A6701">
        <w:rPr>
          <w:rFonts w:ascii="楷体" w:eastAsia="楷体" w:hAnsi="楷体" w:cs="楷体_GB2312" w:hint="eastAsia"/>
          <w:b/>
          <w:bCs/>
          <w:color w:val="0070C0"/>
          <w:sz w:val="28"/>
          <w:szCs w:val="28"/>
        </w:rPr>
        <w:t>年度研究计划及预期研究结果</w:t>
      </w:r>
      <w:r w:rsidRPr="005A6701">
        <w:rPr>
          <w:rFonts w:ascii="楷体" w:eastAsia="楷体" w:hAnsi="楷体" w:cs="楷体_GB2312" w:hint="eastAsia"/>
          <w:color w:val="0070C0"/>
          <w:sz w:val="28"/>
          <w:szCs w:val="28"/>
        </w:rPr>
        <w:t>（包括拟组织的重要学术交流活动、国际合作与交流计划等）。</w:t>
      </w:r>
    </w:p>
    <w:p w14:paraId="03F08A76" w14:textId="77777777" w:rsidR="00060080" w:rsidRDefault="00060080" w:rsidP="00060080">
      <w:pPr>
        <w:spacing w:afterLines="50" w:after="156" w:line="440" w:lineRule="exact"/>
        <w:rPr>
          <w:rFonts w:ascii="Times New Roman" w:hAnsi="Times New Roman"/>
          <w:b/>
          <w:sz w:val="24"/>
          <w:szCs w:val="24"/>
        </w:rPr>
      </w:pPr>
      <w:r>
        <w:rPr>
          <w:rFonts w:ascii="Times New Roman" w:eastAsia="楷体" w:hAnsi="Times New Roman" w:cs="Times New Roman" w:hint="eastAsia"/>
          <w:b/>
          <w:sz w:val="28"/>
          <w:szCs w:val="28"/>
        </w:rPr>
        <w:t>5</w:t>
      </w:r>
      <w:r w:rsidRPr="00073ABD">
        <w:rPr>
          <w:rFonts w:ascii="Times New Roman" w:eastAsia="楷体" w:hAnsi="Times New Roman" w:cs="Times New Roman" w:hint="eastAsia"/>
          <w:b/>
          <w:sz w:val="28"/>
          <w:szCs w:val="28"/>
        </w:rPr>
        <w:t>.1</w:t>
      </w:r>
      <w:r>
        <w:rPr>
          <w:rFonts w:ascii="Times New Roman" w:eastAsia="楷体" w:hAnsi="Times New Roman" w:cs="Times New Roman"/>
          <w:b/>
          <w:sz w:val="28"/>
          <w:szCs w:val="28"/>
        </w:rPr>
        <w:t xml:space="preserve"> </w:t>
      </w:r>
      <w:r>
        <w:rPr>
          <w:rFonts w:ascii="Times New Roman" w:eastAsia="楷体" w:hAnsi="Times New Roman" w:cs="Times New Roman" w:hint="eastAsia"/>
          <w:b/>
          <w:sz w:val="28"/>
          <w:szCs w:val="28"/>
        </w:rPr>
        <w:t>年度研究计划</w:t>
      </w:r>
    </w:p>
    <w:p w14:paraId="50F7D379" w14:textId="103ED916" w:rsidR="00060080" w:rsidRPr="00060080" w:rsidRDefault="00060080" w:rsidP="00060080">
      <w:pPr>
        <w:spacing w:afterLines="50" w:after="156" w:line="440" w:lineRule="exact"/>
        <w:rPr>
          <w:rFonts w:ascii="Times New Roman" w:eastAsia="楷体" w:hAnsi="Times New Roman" w:cs="Times New Roman"/>
          <w:b/>
          <w:sz w:val="28"/>
          <w:szCs w:val="28"/>
        </w:rPr>
      </w:pPr>
      <w:r>
        <w:rPr>
          <w:rFonts w:ascii="Times New Roman" w:eastAsia="楷体" w:hAnsi="Times New Roman" w:cs="Times New Roman" w:hint="eastAsia"/>
          <w:b/>
          <w:sz w:val="28"/>
          <w:szCs w:val="28"/>
        </w:rPr>
        <w:t>5</w:t>
      </w:r>
      <w:r w:rsidRPr="00073ABD">
        <w:rPr>
          <w:rFonts w:ascii="Times New Roman" w:eastAsia="楷体" w:hAnsi="Times New Roman" w:cs="Times New Roman" w:hint="eastAsia"/>
          <w:b/>
          <w:sz w:val="28"/>
          <w:szCs w:val="28"/>
        </w:rPr>
        <w:t>.</w:t>
      </w:r>
      <w:r>
        <w:rPr>
          <w:rFonts w:ascii="Times New Roman" w:eastAsia="楷体" w:hAnsi="Times New Roman" w:cs="Times New Roman" w:hint="eastAsia"/>
          <w:b/>
          <w:sz w:val="28"/>
          <w:szCs w:val="28"/>
        </w:rPr>
        <w:t>2</w:t>
      </w:r>
      <w:r w:rsidRPr="0062721D">
        <w:rPr>
          <w:rFonts w:ascii="Times New Roman" w:eastAsia="楷体" w:hAnsi="Times New Roman" w:cs="Times New Roman" w:hint="eastAsia"/>
          <w:b/>
          <w:sz w:val="28"/>
          <w:szCs w:val="28"/>
        </w:rPr>
        <w:t>预期研究成果</w:t>
      </w:r>
    </w:p>
    <w:p w14:paraId="70CBBBEB" w14:textId="77777777" w:rsidR="00060080" w:rsidRPr="000E43FB" w:rsidRDefault="00060080" w:rsidP="00060080">
      <w:pPr>
        <w:snapToGrid w:val="0"/>
        <w:spacing w:before="120" w:line="440" w:lineRule="exact"/>
        <w:ind w:firstLineChars="200" w:firstLine="562"/>
        <w:rPr>
          <w:rFonts w:ascii="楷体" w:eastAsia="楷体" w:hAnsi="楷体" w:cs="Times New Roman"/>
          <w:color w:val="0070C0"/>
          <w:sz w:val="28"/>
          <w:szCs w:val="28"/>
        </w:rPr>
      </w:pPr>
      <w:r w:rsidRPr="000E43FB">
        <w:rPr>
          <w:rFonts w:ascii="楷体" w:eastAsia="楷体" w:hAnsi="楷体" w:cs="楷体_GB2312" w:hint="eastAsia"/>
          <w:b/>
          <w:bCs/>
          <w:color w:val="0070C0"/>
          <w:sz w:val="28"/>
          <w:szCs w:val="28"/>
        </w:rPr>
        <w:t>（二）研究基础与工作条件</w:t>
      </w:r>
    </w:p>
    <w:p w14:paraId="52F528F8" w14:textId="77777777" w:rsidR="00060080" w:rsidRDefault="00060080" w:rsidP="00060080">
      <w:pPr>
        <w:snapToGrid w:val="0"/>
        <w:spacing w:line="440" w:lineRule="exact"/>
        <w:ind w:firstLineChars="200" w:firstLine="560"/>
        <w:rPr>
          <w:rFonts w:ascii="楷体" w:eastAsia="楷体" w:hAnsi="楷体" w:cs="楷体_GB2312"/>
          <w:color w:val="0070C0"/>
          <w:sz w:val="28"/>
          <w:szCs w:val="28"/>
        </w:rPr>
      </w:pPr>
      <w:r w:rsidRPr="000E43FB">
        <w:rPr>
          <w:rFonts w:ascii="楷体" w:eastAsia="楷体" w:hAnsi="楷体" w:cs="Times New Roman"/>
          <w:color w:val="0070C0"/>
          <w:sz w:val="28"/>
          <w:szCs w:val="28"/>
        </w:rPr>
        <w:t>1</w:t>
      </w:r>
      <w:r w:rsidRPr="000E43FB">
        <w:rPr>
          <w:rFonts w:ascii="楷体" w:eastAsia="楷体" w:hAnsi="楷体" w:cs="楷体_GB2312" w:hint="eastAsia"/>
          <w:color w:val="0070C0"/>
          <w:sz w:val="28"/>
          <w:szCs w:val="28"/>
        </w:rPr>
        <w:t>．</w:t>
      </w:r>
      <w:r w:rsidRPr="000E43FB">
        <w:rPr>
          <w:rFonts w:ascii="楷体" w:eastAsia="楷体" w:hAnsi="楷体" w:cs="楷体_GB2312" w:hint="eastAsia"/>
          <w:b/>
          <w:bCs/>
          <w:color w:val="0070C0"/>
          <w:sz w:val="28"/>
          <w:szCs w:val="28"/>
        </w:rPr>
        <w:t>研究基础</w:t>
      </w:r>
      <w:r w:rsidRPr="000E43FB">
        <w:rPr>
          <w:rFonts w:ascii="楷体" w:eastAsia="楷体" w:hAnsi="楷体" w:cs="楷体_GB2312" w:hint="eastAsia"/>
          <w:color w:val="0070C0"/>
          <w:sz w:val="28"/>
          <w:szCs w:val="28"/>
        </w:rPr>
        <w:t>（与本项目相关的研究工作积累和已取得的研究工作成绩）；</w:t>
      </w:r>
    </w:p>
    <w:p w14:paraId="654779A9" w14:textId="77777777" w:rsidR="00060080" w:rsidRDefault="00060080" w:rsidP="00060080">
      <w:pPr>
        <w:snapToGrid w:val="0"/>
        <w:spacing w:line="440" w:lineRule="exact"/>
        <w:ind w:firstLine="570"/>
        <w:rPr>
          <w:rFonts w:ascii="楷体" w:eastAsia="楷体" w:hAnsi="楷体" w:cs="楷体_GB2312"/>
          <w:color w:val="0070C0"/>
          <w:sz w:val="28"/>
          <w:szCs w:val="28"/>
        </w:rPr>
      </w:pPr>
      <w:r w:rsidRPr="00607593">
        <w:rPr>
          <w:rFonts w:ascii="楷体" w:eastAsia="楷体" w:hAnsi="楷体" w:cs="Times New Roman"/>
          <w:color w:val="0070C0"/>
          <w:sz w:val="28"/>
          <w:szCs w:val="28"/>
        </w:rPr>
        <w:t>2</w:t>
      </w:r>
      <w:r w:rsidRPr="00607593">
        <w:rPr>
          <w:rFonts w:ascii="楷体" w:eastAsia="楷体" w:hAnsi="楷体" w:cs="楷体_GB2312" w:hint="eastAsia"/>
          <w:color w:val="0070C0"/>
          <w:sz w:val="28"/>
          <w:szCs w:val="28"/>
        </w:rPr>
        <w:t>．</w:t>
      </w:r>
      <w:r w:rsidRPr="00607593">
        <w:rPr>
          <w:rFonts w:ascii="楷体" w:eastAsia="楷体" w:hAnsi="楷体" w:cs="楷体_GB2312" w:hint="eastAsia"/>
          <w:b/>
          <w:bCs/>
          <w:color w:val="0070C0"/>
          <w:sz w:val="28"/>
          <w:szCs w:val="28"/>
        </w:rPr>
        <w:t>工作条件</w:t>
      </w:r>
      <w:r w:rsidRPr="00607593">
        <w:rPr>
          <w:rFonts w:ascii="楷体" w:eastAsia="楷体" w:hAnsi="楷体" w:cs="楷体_GB2312" w:hint="eastAsia"/>
          <w:color w:val="0070C0"/>
          <w:sz w:val="28"/>
          <w:szCs w:val="28"/>
        </w:rPr>
        <w:t>（包括已具备的实验条件，尚缺少的实验条件和</w:t>
      </w:r>
      <w:proofErr w:type="gramStart"/>
      <w:r w:rsidRPr="00607593">
        <w:rPr>
          <w:rFonts w:ascii="楷体" w:eastAsia="楷体" w:hAnsi="楷体" w:cs="楷体_GB2312" w:hint="eastAsia"/>
          <w:color w:val="0070C0"/>
          <w:sz w:val="28"/>
          <w:szCs w:val="28"/>
        </w:rPr>
        <w:t>拟解决</w:t>
      </w:r>
      <w:proofErr w:type="gramEnd"/>
      <w:r w:rsidRPr="00607593">
        <w:rPr>
          <w:rFonts w:ascii="楷体" w:eastAsia="楷体" w:hAnsi="楷体" w:cs="楷体_GB2312" w:hint="eastAsia"/>
          <w:color w:val="0070C0"/>
          <w:sz w:val="28"/>
          <w:szCs w:val="28"/>
        </w:rPr>
        <w:t>的途径，包括利用国家实验室、国家重点实验室和部门重点实验</w:t>
      </w:r>
      <w:r w:rsidRPr="00607593">
        <w:rPr>
          <w:rFonts w:ascii="楷体" w:eastAsia="楷体" w:hAnsi="楷体" w:cs="楷体_GB2312" w:hint="eastAsia"/>
          <w:color w:val="0070C0"/>
          <w:sz w:val="28"/>
          <w:szCs w:val="28"/>
        </w:rPr>
        <w:lastRenderedPageBreak/>
        <w:t>室等研究基地的计划与落实情况）；</w:t>
      </w:r>
    </w:p>
    <w:p w14:paraId="33D2773A" w14:textId="77777777" w:rsidR="00C175F0" w:rsidRDefault="00C175F0" w:rsidP="00C175F0">
      <w:pPr>
        <w:snapToGrid w:val="0"/>
        <w:spacing w:line="440" w:lineRule="exact"/>
        <w:ind w:firstLine="570"/>
        <w:rPr>
          <w:rFonts w:ascii="楷体" w:eastAsia="楷体" w:hAnsi="楷体" w:cs="楷体_GB2312"/>
          <w:color w:val="0070C0"/>
          <w:sz w:val="28"/>
          <w:szCs w:val="28"/>
        </w:rPr>
      </w:pPr>
      <w:r w:rsidRPr="00607593">
        <w:rPr>
          <w:rFonts w:ascii="楷体" w:eastAsia="楷体" w:hAnsi="楷体" w:cs="Times New Roman"/>
          <w:color w:val="0070C0"/>
          <w:sz w:val="28"/>
          <w:szCs w:val="28"/>
        </w:rPr>
        <w:t>3</w:t>
      </w:r>
      <w:r w:rsidRPr="00607593">
        <w:rPr>
          <w:rFonts w:ascii="楷体" w:eastAsia="楷体" w:hAnsi="楷体" w:cs="楷体_GB2312" w:hint="eastAsia"/>
          <w:color w:val="0070C0"/>
          <w:sz w:val="28"/>
          <w:szCs w:val="28"/>
        </w:rPr>
        <w:t>．</w:t>
      </w:r>
      <w:r w:rsidRPr="00607593">
        <w:rPr>
          <w:rFonts w:ascii="楷体" w:eastAsia="楷体" w:hAnsi="楷体" w:cs="楷体_GB2312" w:hint="eastAsia"/>
          <w:b/>
          <w:bCs/>
          <w:color w:val="0070C0"/>
          <w:sz w:val="28"/>
          <w:szCs w:val="28"/>
        </w:rPr>
        <w:t>正在承担的与本项目相关的科研项目情况</w:t>
      </w:r>
      <w:r w:rsidRPr="00607593">
        <w:rPr>
          <w:rFonts w:ascii="楷体" w:eastAsia="楷体" w:hAnsi="楷体" w:cs="楷体_GB2312" w:hint="eastAsia"/>
          <w:color w:val="0070C0"/>
          <w:sz w:val="28"/>
          <w:szCs w:val="28"/>
        </w:rPr>
        <w:t>（申请人和项目组主要参与者正在承担的与本项目相关的科研项目情况，包括国家自然科学基金的项目和国家其他科技计划项目，要注明项目的名称和编号、经费来源、起止年月、与本项目的关系及负责的内容等）；</w:t>
      </w:r>
    </w:p>
    <w:p w14:paraId="2C34B32E" w14:textId="77777777" w:rsidR="00C175F0" w:rsidRPr="00EF48CF" w:rsidRDefault="00C175F0" w:rsidP="00C175F0">
      <w:pPr>
        <w:snapToGrid w:val="0"/>
        <w:spacing w:before="120" w:line="360" w:lineRule="auto"/>
        <w:ind w:firstLineChars="200" w:firstLine="480"/>
        <w:rPr>
          <w:rFonts w:ascii="Times New Roman" w:eastAsia="宋体" w:hAnsi="Times New Roman" w:cs="Times New Roman"/>
          <w:sz w:val="24"/>
          <w:szCs w:val="21"/>
        </w:rPr>
      </w:pPr>
      <w:r w:rsidRPr="00EF48CF">
        <w:rPr>
          <w:rFonts w:ascii="Times New Roman" w:eastAsia="宋体" w:hAnsi="Times New Roman" w:cs="Times New Roman" w:hint="eastAsia"/>
          <w:sz w:val="24"/>
          <w:szCs w:val="21"/>
        </w:rPr>
        <w:t>无</w:t>
      </w:r>
    </w:p>
    <w:p w14:paraId="7CCAADA5" w14:textId="77777777" w:rsidR="00C175F0" w:rsidRDefault="00C175F0" w:rsidP="00C175F0">
      <w:pPr>
        <w:snapToGrid w:val="0"/>
        <w:spacing w:afterLines="50" w:after="156" w:line="440" w:lineRule="exact"/>
        <w:ind w:firstLine="573"/>
        <w:rPr>
          <w:rFonts w:ascii="楷体" w:eastAsia="楷体" w:hAnsi="楷体" w:cs="楷体_GB2312"/>
          <w:color w:val="0070C0"/>
          <w:sz w:val="28"/>
          <w:szCs w:val="28"/>
        </w:rPr>
      </w:pPr>
      <w:r w:rsidRPr="008A5D61">
        <w:rPr>
          <w:rFonts w:ascii="楷体" w:eastAsia="楷体" w:hAnsi="楷体" w:cs="Times New Roman"/>
          <w:color w:val="0070C0"/>
          <w:sz w:val="28"/>
          <w:szCs w:val="28"/>
        </w:rPr>
        <w:t>4</w:t>
      </w:r>
      <w:r w:rsidRPr="008A5D61">
        <w:rPr>
          <w:rFonts w:ascii="楷体" w:eastAsia="楷体" w:hAnsi="楷体" w:cs="楷体_GB2312" w:hint="eastAsia"/>
          <w:color w:val="0070C0"/>
          <w:sz w:val="28"/>
          <w:szCs w:val="28"/>
        </w:rPr>
        <w:t>．</w:t>
      </w:r>
      <w:r w:rsidRPr="008A5D61">
        <w:rPr>
          <w:rFonts w:ascii="楷体" w:eastAsia="楷体" w:hAnsi="楷体" w:cs="楷体_GB2312" w:hint="eastAsia"/>
          <w:b/>
          <w:bCs/>
          <w:color w:val="0070C0"/>
          <w:sz w:val="28"/>
          <w:szCs w:val="28"/>
        </w:rPr>
        <w:t>完成国家自然科学基金项目情况</w:t>
      </w:r>
      <w:r w:rsidRPr="008A5D61">
        <w:rPr>
          <w:rFonts w:ascii="楷体" w:eastAsia="楷体" w:hAnsi="楷体" w:cs="楷体_GB2312" w:hint="eastAsia"/>
          <w:color w:val="0070C0"/>
          <w:sz w:val="28"/>
          <w:szCs w:val="28"/>
        </w:rPr>
        <w:t>（对申请人负责的前一个已结题科学基金项目（项目名称及批准号）完成情况、后续研究进展及与本申请项目的关系加以详细说明。另附该已结题项目研究工作总结摘要（限</w:t>
      </w:r>
      <w:r w:rsidRPr="008A5D61">
        <w:rPr>
          <w:rFonts w:ascii="楷体" w:eastAsia="楷体" w:hAnsi="楷体" w:cs="Times New Roman"/>
          <w:color w:val="0070C0"/>
          <w:sz w:val="28"/>
          <w:szCs w:val="28"/>
        </w:rPr>
        <w:t>500</w:t>
      </w:r>
      <w:r w:rsidRPr="008A5D61">
        <w:rPr>
          <w:rFonts w:ascii="楷体" w:eastAsia="楷体" w:hAnsi="楷体" w:cs="楷体_GB2312" w:hint="eastAsia"/>
          <w:color w:val="0070C0"/>
          <w:sz w:val="28"/>
          <w:szCs w:val="28"/>
        </w:rPr>
        <w:t>字）和相关成果的详细目录）。</w:t>
      </w:r>
    </w:p>
    <w:p w14:paraId="4057CE89" w14:textId="77777777" w:rsidR="00C175F0" w:rsidRPr="008A5D61" w:rsidRDefault="00C175F0" w:rsidP="00C175F0">
      <w:pPr>
        <w:snapToGrid w:val="0"/>
        <w:spacing w:before="120" w:line="440" w:lineRule="exact"/>
        <w:ind w:firstLineChars="200" w:firstLine="562"/>
        <w:rPr>
          <w:rFonts w:ascii="楷体" w:eastAsia="楷体" w:hAnsi="楷体" w:cs="楷体_GB2312"/>
          <w:b/>
          <w:bCs/>
          <w:color w:val="0070C0"/>
          <w:sz w:val="28"/>
          <w:szCs w:val="28"/>
        </w:rPr>
      </w:pPr>
      <w:r w:rsidRPr="008A5D61">
        <w:rPr>
          <w:rFonts w:ascii="楷体" w:eastAsia="楷体" w:hAnsi="楷体" w:cs="楷体_GB2312" w:hint="eastAsia"/>
          <w:b/>
          <w:bCs/>
          <w:color w:val="0070C0"/>
          <w:sz w:val="28"/>
          <w:szCs w:val="28"/>
        </w:rPr>
        <w:t>（三）其他需要说明的问题</w:t>
      </w:r>
    </w:p>
    <w:p w14:paraId="039B2E8C" w14:textId="77777777" w:rsidR="00C175F0" w:rsidRPr="008A5D61" w:rsidRDefault="00C175F0" w:rsidP="00C175F0">
      <w:pPr>
        <w:snapToGrid w:val="0"/>
        <w:spacing w:afterLines="50" w:after="156" w:line="440" w:lineRule="exact"/>
        <w:ind w:firstLine="573"/>
        <w:rPr>
          <w:rFonts w:ascii="楷体" w:eastAsia="楷体" w:hAnsi="楷体" w:cs="Times New Roman"/>
          <w:bCs/>
          <w:color w:val="0070C0"/>
          <w:sz w:val="28"/>
          <w:szCs w:val="28"/>
        </w:rPr>
      </w:pPr>
      <w:r w:rsidRPr="008A5D61">
        <w:rPr>
          <w:rFonts w:ascii="楷体" w:eastAsia="楷体" w:hAnsi="楷体" w:cs="Times New Roman"/>
          <w:bCs/>
          <w:color w:val="0070C0"/>
          <w:sz w:val="28"/>
          <w:szCs w:val="28"/>
        </w:rPr>
        <w:t xml:space="preserve">1. </w:t>
      </w:r>
      <w:r w:rsidRPr="008A5D61">
        <w:rPr>
          <w:rFonts w:ascii="楷体" w:eastAsia="楷体" w:hAnsi="楷体" w:cs="Times New Roman" w:hint="eastAsia"/>
          <w:bCs/>
          <w:color w:val="0070C0"/>
          <w:sz w:val="28"/>
          <w:szCs w:val="28"/>
        </w:rPr>
        <w:t>申请人同年申请不同类型的国家自然科学基金项目情况（列明同年申请的其他项目的项目类型、项目名称信息，并说明与本项目之间的区别与联系。</w:t>
      </w:r>
      <w:r w:rsidRPr="008A5D61">
        <w:rPr>
          <w:rFonts w:ascii="楷体" w:eastAsia="楷体" w:hAnsi="楷体" w:cs="Times New Roman"/>
          <w:bCs/>
          <w:color w:val="0070C0"/>
          <w:sz w:val="28"/>
          <w:szCs w:val="28"/>
        </w:rPr>
        <w:t xml:space="preserve"> </w:t>
      </w:r>
    </w:p>
    <w:p w14:paraId="73555CFD" w14:textId="77777777" w:rsidR="00C175F0" w:rsidRPr="00EF48CF" w:rsidRDefault="00C175F0" w:rsidP="00C175F0">
      <w:pPr>
        <w:snapToGrid w:val="0"/>
        <w:spacing w:before="120" w:line="360" w:lineRule="auto"/>
        <w:ind w:firstLineChars="200" w:firstLine="480"/>
        <w:rPr>
          <w:rFonts w:ascii="Times New Roman" w:eastAsia="宋体" w:hAnsi="Times New Roman" w:cs="Times New Roman"/>
          <w:sz w:val="24"/>
          <w:szCs w:val="21"/>
        </w:rPr>
      </w:pPr>
      <w:r w:rsidRPr="00EF48CF">
        <w:rPr>
          <w:rFonts w:ascii="Times New Roman" w:eastAsia="宋体" w:hAnsi="Times New Roman" w:cs="Times New Roman" w:hint="eastAsia"/>
          <w:sz w:val="24"/>
          <w:szCs w:val="21"/>
        </w:rPr>
        <w:t>无</w:t>
      </w:r>
    </w:p>
    <w:p w14:paraId="2CDD5597" w14:textId="77777777" w:rsidR="00C175F0" w:rsidRPr="008A5D61" w:rsidRDefault="00C175F0" w:rsidP="00C175F0">
      <w:pPr>
        <w:snapToGrid w:val="0"/>
        <w:spacing w:afterLines="50" w:after="156" w:line="440" w:lineRule="exact"/>
        <w:ind w:firstLine="573"/>
        <w:rPr>
          <w:rFonts w:ascii="楷体" w:eastAsia="楷体" w:hAnsi="楷体" w:cs="Times New Roman"/>
          <w:bCs/>
          <w:color w:val="0070C0"/>
          <w:sz w:val="28"/>
          <w:szCs w:val="28"/>
        </w:rPr>
      </w:pPr>
      <w:r w:rsidRPr="008A5D61">
        <w:rPr>
          <w:rFonts w:ascii="楷体" w:eastAsia="楷体" w:hAnsi="楷体" w:cs="Times New Roman"/>
          <w:bCs/>
          <w:color w:val="0070C0"/>
          <w:sz w:val="28"/>
          <w:szCs w:val="28"/>
        </w:rPr>
        <w:t xml:space="preserve">2. </w:t>
      </w:r>
      <w:r w:rsidRPr="008A5D61">
        <w:rPr>
          <w:rFonts w:ascii="楷体" w:eastAsia="楷体" w:hAnsi="楷体" w:cs="Times New Roman" w:hint="eastAsia"/>
          <w:bCs/>
          <w:color w:val="0070C0"/>
          <w:sz w:val="28"/>
          <w:szCs w:val="28"/>
        </w:rPr>
        <w:t>具有高级专业技术职务（职称）的申请人或者主要参与者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14:paraId="4229491D" w14:textId="77777777" w:rsidR="00C175F0" w:rsidRPr="00EF48CF" w:rsidRDefault="00C175F0" w:rsidP="00C175F0">
      <w:pPr>
        <w:snapToGrid w:val="0"/>
        <w:spacing w:before="120" w:line="360" w:lineRule="auto"/>
        <w:ind w:firstLineChars="200" w:firstLine="480"/>
        <w:rPr>
          <w:rFonts w:ascii="Times New Roman" w:eastAsia="宋体" w:hAnsi="Times New Roman" w:cs="Times New Roman"/>
          <w:sz w:val="24"/>
          <w:szCs w:val="21"/>
        </w:rPr>
      </w:pPr>
      <w:r w:rsidRPr="00EF48CF">
        <w:rPr>
          <w:rFonts w:ascii="Times New Roman" w:eastAsia="宋体" w:hAnsi="Times New Roman" w:cs="Times New Roman" w:hint="eastAsia"/>
          <w:sz w:val="24"/>
          <w:szCs w:val="21"/>
        </w:rPr>
        <w:t>无</w:t>
      </w:r>
    </w:p>
    <w:p w14:paraId="44E6AD69" w14:textId="77777777" w:rsidR="00C175F0" w:rsidRPr="008A5D61" w:rsidRDefault="00C175F0" w:rsidP="00C175F0">
      <w:pPr>
        <w:snapToGrid w:val="0"/>
        <w:spacing w:afterLines="50" w:after="156" w:line="440" w:lineRule="exact"/>
        <w:ind w:firstLine="573"/>
        <w:rPr>
          <w:rFonts w:ascii="楷体" w:eastAsia="楷体" w:hAnsi="楷体" w:cs="Times New Roman"/>
          <w:bCs/>
          <w:color w:val="0070C0"/>
          <w:sz w:val="28"/>
          <w:szCs w:val="28"/>
        </w:rPr>
      </w:pPr>
      <w:r w:rsidRPr="008A5D61">
        <w:rPr>
          <w:rFonts w:ascii="楷体" w:eastAsia="楷体" w:hAnsi="楷体" w:cs="Times New Roman"/>
          <w:bCs/>
          <w:color w:val="0070C0"/>
          <w:sz w:val="28"/>
          <w:szCs w:val="28"/>
        </w:rPr>
        <w:t xml:space="preserve">3. </w:t>
      </w:r>
      <w:r w:rsidRPr="008A5D61">
        <w:rPr>
          <w:rFonts w:ascii="楷体" w:eastAsia="楷体" w:hAnsi="楷体" w:cs="Times New Roman" w:hint="eastAsia"/>
          <w:bCs/>
          <w:color w:val="0070C0"/>
          <w:sz w:val="28"/>
          <w:szCs w:val="28"/>
        </w:rPr>
        <w:t>具有高级专业技术职务（职称）的申请人或者主要参与者是否存在与正在承担的国家自然科学基金项目的单位不一致的情况；如存在上述情况，列明所涉及人员的姓名，正在承担项目的批准号、项目类型、项目名称、单位名称、起止年月，并说明单位不一致原因。</w:t>
      </w:r>
    </w:p>
    <w:p w14:paraId="609760BF" w14:textId="77777777" w:rsidR="00C175F0" w:rsidRPr="00EF48CF" w:rsidRDefault="00C175F0" w:rsidP="00C175F0">
      <w:pPr>
        <w:snapToGrid w:val="0"/>
        <w:spacing w:before="120" w:line="360" w:lineRule="auto"/>
        <w:ind w:firstLineChars="200" w:firstLine="480"/>
        <w:rPr>
          <w:rFonts w:ascii="Times New Roman" w:eastAsia="宋体" w:hAnsi="Times New Roman" w:cs="Times New Roman"/>
          <w:sz w:val="24"/>
          <w:szCs w:val="21"/>
        </w:rPr>
      </w:pPr>
      <w:r w:rsidRPr="00EF48CF">
        <w:rPr>
          <w:rFonts w:ascii="Times New Roman" w:eastAsia="宋体" w:hAnsi="Times New Roman" w:cs="Times New Roman" w:hint="eastAsia"/>
          <w:sz w:val="24"/>
          <w:szCs w:val="21"/>
        </w:rPr>
        <w:t>无</w:t>
      </w:r>
    </w:p>
    <w:p w14:paraId="2A6763CB" w14:textId="77777777" w:rsidR="00C175F0" w:rsidRPr="008A5D61" w:rsidRDefault="00C175F0" w:rsidP="00C175F0">
      <w:pPr>
        <w:snapToGrid w:val="0"/>
        <w:spacing w:afterLines="50" w:after="156" w:line="440" w:lineRule="exact"/>
        <w:ind w:firstLine="573"/>
        <w:rPr>
          <w:rFonts w:ascii="楷体" w:eastAsia="楷体" w:hAnsi="楷体" w:cs="Times New Roman"/>
          <w:bCs/>
          <w:color w:val="0070C0"/>
          <w:sz w:val="28"/>
          <w:szCs w:val="28"/>
        </w:rPr>
      </w:pPr>
      <w:r w:rsidRPr="008A5D61">
        <w:rPr>
          <w:rFonts w:ascii="楷体" w:eastAsia="楷体" w:hAnsi="楷体" w:cs="Times New Roman"/>
          <w:bCs/>
          <w:color w:val="0070C0"/>
          <w:sz w:val="28"/>
          <w:szCs w:val="28"/>
        </w:rPr>
        <w:t xml:space="preserve">4. </w:t>
      </w:r>
      <w:r w:rsidRPr="008A5D61">
        <w:rPr>
          <w:rFonts w:ascii="楷体" w:eastAsia="楷体" w:hAnsi="楷体" w:cs="Times New Roman" w:hint="eastAsia"/>
          <w:bCs/>
          <w:color w:val="0070C0"/>
          <w:sz w:val="28"/>
          <w:szCs w:val="28"/>
        </w:rPr>
        <w:t>其他。</w:t>
      </w:r>
    </w:p>
    <w:p w14:paraId="5B6C2581" w14:textId="77777777" w:rsidR="00C175F0" w:rsidRPr="00EF48CF" w:rsidRDefault="00C175F0" w:rsidP="00C175F0">
      <w:pPr>
        <w:snapToGrid w:val="0"/>
        <w:spacing w:before="120" w:line="360" w:lineRule="auto"/>
        <w:ind w:firstLineChars="200" w:firstLine="480"/>
        <w:rPr>
          <w:rFonts w:ascii="Times New Roman" w:eastAsia="宋体" w:hAnsi="Times New Roman" w:cs="Times New Roman"/>
          <w:sz w:val="24"/>
          <w:szCs w:val="21"/>
        </w:rPr>
      </w:pPr>
      <w:r w:rsidRPr="00EF48CF">
        <w:rPr>
          <w:rFonts w:ascii="Times New Roman" w:eastAsia="宋体" w:hAnsi="Times New Roman" w:cs="Times New Roman" w:hint="eastAsia"/>
          <w:sz w:val="24"/>
          <w:szCs w:val="21"/>
        </w:rPr>
        <w:t>无</w:t>
      </w:r>
    </w:p>
    <w:p w14:paraId="782AAA14" w14:textId="77777777" w:rsidR="00104441" w:rsidRPr="00060080" w:rsidRDefault="00104441"/>
    <w:sectPr w:rsidR="00104441" w:rsidRPr="000600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9ED300" w14:textId="77777777" w:rsidR="00C812C3" w:rsidRDefault="00C812C3" w:rsidP="00060080">
      <w:r>
        <w:separator/>
      </w:r>
    </w:p>
  </w:endnote>
  <w:endnote w:type="continuationSeparator" w:id="0">
    <w:p w14:paraId="0AC4900C" w14:textId="77777777" w:rsidR="00C812C3" w:rsidRDefault="00C812C3" w:rsidP="000600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altName w:val="楷体"/>
    <w:panose1 w:val="02010609060101010101"/>
    <w:charset w:val="86"/>
    <w:family w:val="modern"/>
    <w:pitch w:val="fixed"/>
    <w:sig w:usb0="800002BF" w:usb1="38CF7CFA" w:usb2="00000016" w:usb3="00000000" w:csb0="00040001" w:csb1="00000000"/>
  </w:font>
  <w:font w:name="楷体_GB2312">
    <w:altName w:val="楷体"/>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9F3BB2" w14:textId="77777777" w:rsidR="00C812C3" w:rsidRDefault="00C812C3" w:rsidP="00060080">
      <w:r>
        <w:separator/>
      </w:r>
    </w:p>
  </w:footnote>
  <w:footnote w:type="continuationSeparator" w:id="0">
    <w:p w14:paraId="112A42A0" w14:textId="77777777" w:rsidR="00C812C3" w:rsidRDefault="00C812C3" w:rsidP="000600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F0894"/>
    <w:multiLevelType w:val="hybridMultilevel"/>
    <w:tmpl w:val="D8C807D0"/>
    <w:lvl w:ilvl="0" w:tplc="B29A67E2">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xNrK0NDCxNDIxMzFS0lEKTi0uzszPAykwrAUAlW21uCwAAAA="/>
  </w:docVars>
  <w:rsids>
    <w:rsidRoot w:val="00CB7FB7"/>
    <w:rsid w:val="000032C8"/>
    <w:rsid w:val="00060080"/>
    <w:rsid w:val="00095B91"/>
    <w:rsid w:val="00097575"/>
    <w:rsid w:val="000A4EA2"/>
    <w:rsid w:val="000C2EFC"/>
    <w:rsid w:val="000D1979"/>
    <w:rsid w:val="000F2DEA"/>
    <w:rsid w:val="00104441"/>
    <w:rsid w:val="00114984"/>
    <w:rsid w:val="00120629"/>
    <w:rsid w:val="001220EF"/>
    <w:rsid w:val="00124999"/>
    <w:rsid w:val="00142BB1"/>
    <w:rsid w:val="00143764"/>
    <w:rsid w:val="00147BB6"/>
    <w:rsid w:val="00154589"/>
    <w:rsid w:val="001579E6"/>
    <w:rsid w:val="001939E1"/>
    <w:rsid w:val="001B0E6D"/>
    <w:rsid w:val="001C1C09"/>
    <w:rsid w:val="001E4790"/>
    <w:rsid w:val="002044C2"/>
    <w:rsid w:val="00205974"/>
    <w:rsid w:val="00250E12"/>
    <w:rsid w:val="00250F85"/>
    <w:rsid w:val="00252350"/>
    <w:rsid w:val="00267A0F"/>
    <w:rsid w:val="002A4B3E"/>
    <w:rsid w:val="00334E9E"/>
    <w:rsid w:val="003475EF"/>
    <w:rsid w:val="003575D7"/>
    <w:rsid w:val="00381678"/>
    <w:rsid w:val="003832B9"/>
    <w:rsid w:val="003A7E5D"/>
    <w:rsid w:val="003C5D76"/>
    <w:rsid w:val="003E3072"/>
    <w:rsid w:val="003E3C2C"/>
    <w:rsid w:val="003F22E9"/>
    <w:rsid w:val="0040435A"/>
    <w:rsid w:val="004273F5"/>
    <w:rsid w:val="00432A2E"/>
    <w:rsid w:val="004627CE"/>
    <w:rsid w:val="004918B5"/>
    <w:rsid w:val="004B365B"/>
    <w:rsid w:val="004E2272"/>
    <w:rsid w:val="004F1BBC"/>
    <w:rsid w:val="005001FE"/>
    <w:rsid w:val="00507D10"/>
    <w:rsid w:val="00524FEC"/>
    <w:rsid w:val="00530F28"/>
    <w:rsid w:val="00531320"/>
    <w:rsid w:val="0054055E"/>
    <w:rsid w:val="00541C00"/>
    <w:rsid w:val="005852B2"/>
    <w:rsid w:val="005C6D12"/>
    <w:rsid w:val="005F55DE"/>
    <w:rsid w:val="00607EF1"/>
    <w:rsid w:val="0062646C"/>
    <w:rsid w:val="00633772"/>
    <w:rsid w:val="00645554"/>
    <w:rsid w:val="0066784D"/>
    <w:rsid w:val="006E4C2A"/>
    <w:rsid w:val="006E68E3"/>
    <w:rsid w:val="006F0BBE"/>
    <w:rsid w:val="006F5BB3"/>
    <w:rsid w:val="00701817"/>
    <w:rsid w:val="00711AAF"/>
    <w:rsid w:val="007204B0"/>
    <w:rsid w:val="0074140F"/>
    <w:rsid w:val="00745FA5"/>
    <w:rsid w:val="00761ECB"/>
    <w:rsid w:val="00773363"/>
    <w:rsid w:val="007926D1"/>
    <w:rsid w:val="007C4D1C"/>
    <w:rsid w:val="007F1B7C"/>
    <w:rsid w:val="0082529D"/>
    <w:rsid w:val="00844DB7"/>
    <w:rsid w:val="008470B7"/>
    <w:rsid w:val="00850FB6"/>
    <w:rsid w:val="00856BB3"/>
    <w:rsid w:val="008741B0"/>
    <w:rsid w:val="008A5078"/>
    <w:rsid w:val="00915047"/>
    <w:rsid w:val="00920E4E"/>
    <w:rsid w:val="009562DA"/>
    <w:rsid w:val="00964DCD"/>
    <w:rsid w:val="009766DF"/>
    <w:rsid w:val="00993A6F"/>
    <w:rsid w:val="009A293F"/>
    <w:rsid w:val="009C0583"/>
    <w:rsid w:val="009C235E"/>
    <w:rsid w:val="009D5578"/>
    <w:rsid w:val="009E4F9B"/>
    <w:rsid w:val="00A517F6"/>
    <w:rsid w:val="00A62E5A"/>
    <w:rsid w:val="00A728DB"/>
    <w:rsid w:val="00A93A01"/>
    <w:rsid w:val="00AC789F"/>
    <w:rsid w:val="00AD2D1E"/>
    <w:rsid w:val="00AD556F"/>
    <w:rsid w:val="00B00B54"/>
    <w:rsid w:val="00B02A93"/>
    <w:rsid w:val="00B06351"/>
    <w:rsid w:val="00B42B50"/>
    <w:rsid w:val="00B711AD"/>
    <w:rsid w:val="00BB61FD"/>
    <w:rsid w:val="00BD5587"/>
    <w:rsid w:val="00BF33F3"/>
    <w:rsid w:val="00BF3B54"/>
    <w:rsid w:val="00C027A6"/>
    <w:rsid w:val="00C02D7E"/>
    <w:rsid w:val="00C175F0"/>
    <w:rsid w:val="00C55184"/>
    <w:rsid w:val="00C65832"/>
    <w:rsid w:val="00C73118"/>
    <w:rsid w:val="00C812C3"/>
    <w:rsid w:val="00C91C31"/>
    <w:rsid w:val="00CA5FF8"/>
    <w:rsid w:val="00CA6B55"/>
    <w:rsid w:val="00CB7FB7"/>
    <w:rsid w:val="00CC52C2"/>
    <w:rsid w:val="00CD4ADC"/>
    <w:rsid w:val="00CE4BBF"/>
    <w:rsid w:val="00CF5114"/>
    <w:rsid w:val="00D747AF"/>
    <w:rsid w:val="00D74D5A"/>
    <w:rsid w:val="00D87E1C"/>
    <w:rsid w:val="00DB6339"/>
    <w:rsid w:val="00DD0434"/>
    <w:rsid w:val="00E03A23"/>
    <w:rsid w:val="00E220D1"/>
    <w:rsid w:val="00E33494"/>
    <w:rsid w:val="00E4004F"/>
    <w:rsid w:val="00E737B3"/>
    <w:rsid w:val="00EE1F92"/>
    <w:rsid w:val="00EF56B8"/>
    <w:rsid w:val="00EF579D"/>
    <w:rsid w:val="00F07274"/>
    <w:rsid w:val="00F07918"/>
    <w:rsid w:val="00F2251E"/>
    <w:rsid w:val="00F229B4"/>
    <w:rsid w:val="00F41082"/>
    <w:rsid w:val="00F43B43"/>
    <w:rsid w:val="00F45DFC"/>
    <w:rsid w:val="00F545D6"/>
    <w:rsid w:val="00F70639"/>
    <w:rsid w:val="00F84823"/>
    <w:rsid w:val="00F901F7"/>
    <w:rsid w:val="00F97794"/>
    <w:rsid w:val="00FB1C82"/>
    <w:rsid w:val="00FC0F54"/>
    <w:rsid w:val="00FC3B14"/>
    <w:rsid w:val="00FF3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1344DB"/>
  <w15:chartTrackingRefBased/>
  <w15:docId w15:val="{18B419A7-9AB5-4A35-B495-72FBE9E28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3A0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6008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60080"/>
    <w:rPr>
      <w:sz w:val="18"/>
      <w:szCs w:val="18"/>
    </w:rPr>
  </w:style>
  <w:style w:type="paragraph" w:styleId="a5">
    <w:name w:val="footer"/>
    <w:basedOn w:val="a"/>
    <w:link w:val="a6"/>
    <w:uiPriority w:val="99"/>
    <w:unhideWhenUsed/>
    <w:rsid w:val="00060080"/>
    <w:pPr>
      <w:tabs>
        <w:tab w:val="center" w:pos="4153"/>
        <w:tab w:val="right" w:pos="8306"/>
      </w:tabs>
      <w:snapToGrid w:val="0"/>
      <w:jc w:val="left"/>
    </w:pPr>
    <w:rPr>
      <w:sz w:val="18"/>
      <w:szCs w:val="18"/>
    </w:rPr>
  </w:style>
  <w:style w:type="character" w:customStyle="1" w:styleId="a6">
    <w:name w:val="页脚 字符"/>
    <w:basedOn w:val="a0"/>
    <w:link w:val="a5"/>
    <w:uiPriority w:val="99"/>
    <w:rsid w:val="00060080"/>
    <w:rPr>
      <w:sz w:val="18"/>
      <w:szCs w:val="18"/>
    </w:rPr>
  </w:style>
  <w:style w:type="character" w:customStyle="1" w:styleId="1">
    <w:name w:val="正文1 字符"/>
    <w:link w:val="10"/>
    <w:qFormat/>
    <w:locked/>
    <w:rsid w:val="00A93A01"/>
    <w:rPr>
      <w:rFonts w:ascii="Times New Roman" w:eastAsia="宋体" w:hAnsi="Times New Roman" w:cs="Times New Roman"/>
      <w:sz w:val="24"/>
    </w:rPr>
  </w:style>
  <w:style w:type="paragraph" w:customStyle="1" w:styleId="10">
    <w:name w:val="正文1"/>
    <w:basedOn w:val="a"/>
    <w:link w:val="1"/>
    <w:qFormat/>
    <w:rsid w:val="00A93A01"/>
    <w:pPr>
      <w:adjustRightInd w:val="0"/>
      <w:spacing w:line="400" w:lineRule="exact"/>
      <w:ind w:firstLineChars="200" w:firstLine="200"/>
    </w:pPr>
    <w:rPr>
      <w:rFonts w:ascii="Times New Roman" w:eastAsia="宋体" w:hAnsi="Times New Roman" w:cs="Times New Roman"/>
      <w:sz w:val="24"/>
    </w:rPr>
  </w:style>
  <w:style w:type="paragraph" w:styleId="a7">
    <w:name w:val="List Paragraph"/>
    <w:basedOn w:val="a"/>
    <w:uiPriority w:val="34"/>
    <w:qFormat/>
    <w:rsid w:val="00A93A0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422727">
      <w:bodyDiv w:val="1"/>
      <w:marLeft w:val="0"/>
      <w:marRight w:val="0"/>
      <w:marTop w:val="0"/>
      <w:marBottom w:val="0"/>
      <w:divBdr>
        <w:top w:val="none" w:sz="0" w:space="0" w:color="auto"/>
        <w:left w:val="none" w:sz="0" w:space="0" w:color="auto"/>
        <w:bottom w:val="none" w:sz="0" w:space="0" w:color="auto"/>
        <w:right w:val="none" w:sz="0" w:space="0" w:color="auto"/>
      </w:divBdr>
    </w:div>
    <w:div w:id="289284882">
      <w:bodyDiv w:val="1"/>
      <w:marLeft w:val="0"/>
      <w:marRight w:val="0"/>
      <w:marTop w:val="0"/>
      <w:marBottom w:val="0"/>
      <w:divBdr>
        <w:top w:val="none" w:sz="0" w:space="0" w:color="auto"/>
        <w:left w:val="none" w:sz="0" w:space="0" w:color="auto"/>
        <w:bottom w:val="none" w:sz="0" w:space="0" w:color="auto"/>
        <w:right w:val="none" w:sz="0" w:space="0" w:color="auto"/>
      </w:divBdr>
    </w:div>
    <w:div w:id="936987482">
      <w:bodyDiv w:val="1"/>
      <w:marLeft w:val="0"/>
      <w:marRight w:val="0"/>
      <w:marTop w:val="0"/>
      <w:marBottom w:val="0"/>
      <w:divBdr>
        <w:top w:val="none" w:sz="0" w:space="0" w:color="auto"/>
        <w:left w:val="none" w:sz="0" w:space="0" w:color="auto"/>
        <w:bottom w:val="none" w:sz="0" w:space="0" w:color="auto"/>
        <w:right w:val="none" w:sz="0" w:space="0" w:color="auto"/>
      </w:divBdr>
    </w:div>
    <w:div w:id="1185511025">
      <w:bodyDiv w:val="1"/>
      <w:marLeft w:val="0"/>
      <w:marRight w:val="0"/>
      <w:marTop w:val="0"/>
      <w:marBottom w:val="0"/>
      <w:divBdr>
        <w:top w:val="none" w:sz="0" w:space="0" w:color="auto"/>
        <w:left w:val="none" w:sz="0" w:space="0" w:color="auto"/>
        <w:bottom w:val="none" w:sz="0" w:space="0" w:color="auto"/>
        <w:right w:val="none" w:sz="0" w:space="0" w:color="auto"/>
      </w:divBdr>
    </w:div>
    <w:div w:id="1198197553">
      <w:bodyDiv w:val="1"/>
      <w:marLeft w:val="0"/>
      <w:marRight w:val="0"/>
      <w:marTop w:val="0"/>
      <w:marBottom w:val="0"/>
      <w:divBdr>
        <w:top w:val="none" w:sz="0" w:space="0" w:color="auto"/>
        <w:left w:val="none" w:sz="0" w:space="0" w:color="auto"/>
        <w:bottom w:val="none" w:sz="0" w:space="0" w:color="auto"/>
        <w:right w:val="none" w:sz="0" w:space="0" w:color="auto"/>
      </w:divBdr>
    </w:div>
    <w:div w:id="1406685874">
      <w:bodyDiv w:val="1"/>
      <w:marLeft w:val="0"/>
      <w:marRight w:val="0"/>
      <w:marTop w:val="0"/>
      <w:marBottom w:val="0"/>
      <w:divBdr>
        <w:top w:val="none" w:sz="0" w:space="0" w:color="auto"/>
        <w:left w:val="none" w:sz="0" w:space="0" w:color="auto"/>
        <w:bottom w:val="none" w:sz="0" w:space="0" w:color="auto"/>
        <w:right w:val="none" w:sz="0" w:space="0" w:color="auto"/>
      </w:divBdr>
    </w:div>
    <w:div w:id="1946964800">
      <w:bodyDiv w:val="1"/>
      <w:marLeft w:val="0"/>
      <w:marRight w:val="0"/>
      <w:marTop w:val="0"/>
      <w:marBottom w:val="0"/>
      <w:divBdr>
        <w:top w:val="none" w:sz="0" w:space="0" w:color="auto"/>
        <w:left w:val="none" w:sz="0" w:space="0" w:color="auto"/>
        <w:bottom w:val="none" w:sz="0" w:space="0" w:color="auto"/>
        <w:right w:val="none" w:sz="0" w:space="0" w:color="auto"/>
      </w:divBdr>
    </w:div>
    <w:div w:id="200470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5141</TotalTime>
  <Pages>10</Pages>
  <Words>721</Words>
  <Characters>4111</Characters>
  <Application>Microsoft Office Word</Application>
  <DocSecurity>0</DocSecurity>
  <Lines>34</Lines>
  <Paragraphs>9</Paragraphs>
  <ScaleCrop>false</ScaleCrop>
  <Company/>
  <LinksUpToDate>false</LinksUpToDate>
  <CharactersWithSpaces>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 Lichao</dc:creator>
  <cp:keywords/>
  <dc:description/>
  <cp:lastModifiedBy>GuoFeng</cp:lastModifiedBy>
  <cp:revision>69</cp:revision>
  <dcterms:created xsi:type="dcterms:W3CDTF">2021-12-15T02:43:00Z</dcterms:created>
  <dcterms:modified xsi:type="dcterms:W3CDTF">2021-12-23T13:55:00Z</dcterms:modified>
</cp:coreProperties>
</file>