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32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Cửa hàng Yama là cửa hàng bán các loại bánh.</w:t>
      </w:r>
    </w:p>
    <w:p w:rsidR="00000000" w:rsidDel="00000000" w:rsidP="00000000" w:rsidRDefault="00000000" w:rsidRPr="00000000" w14:paraId="00000002">
      <w:pPr>
        <w:spacing w:after="80" w:before="32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Khi khách hàng đến mua hàng, nhân viên sẽ là người tư vấn cho khách những món bánh hiện có tại cửa hàng. Sau đó tiến hành kiểm tra mặt hàng và số lượng hàng cần mua của khách hàng với lượng hàng hiện tại của quán. Nếu không có hàng hoặc không đủ số lượng thì báo lại với khách, ngược lại nhân viên sẽ tiến hành tạo hóa đơn, lưu thông tin về khách hàng.</w:t>
      </w:r>
    </w:p>
    <w:p w:rsidR="00000000" w:rsidDel="00000000" w:rsidP="00000000" w:rsidRDefault="00000000" w:rsidRPr="00000000" w14:paraId="00000003">
      <w:pPr>
        <w:spacing w:after="80" w:before="32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Khách hàng nhận hóa đơn sau đó thanh toán tiền với nhân viên. Sau khi khách hàng thanh toán tiền thì nhân viên tiến hành đưa sản phẩm cho khách hàng hoặc gói lại nếu khách hàng mua mang về.</w:t>
      </w:r>
    </w:p>
    <w:p w:rsidR="00000000" w:rsidDel="00000000" w:rsidP="00000000" w:rsidRDefault="00000000" w:rsidRPr="00000000" w14:paraId="00000004">
      <w:pPr>
        <w:spacing w:after="80" w:before="32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Hằng ngày, các hóa đơn được lưu thông tin đầy đủ (mã nhân viên, mã khách hàng, tên bánh, số lượng bánh,…) sẽ được tiến hành tổng hợp lượng bánh tất cả khách hàng mua trong ngày.</w:t>
      </w:r>
    </w:p>
    <w:p w:rsidR="00000000" w:rsidDel="00000000" w:rsidP="00000000" w:rsidRDefault="00000000" w:rsidRPr="00000000" w14:paraId="00000005">
      <w:pPr>
        <w:spacing w:after="80" w:before="320" w:lineRule="auto"/>
        <w:ind w:left="720" w:firstLine="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1.</w:t>
      </w:r>
      <w:r w:rsidDel="00000000" w:rsidR="00000000" w:rsidRPr="00000000">
        <w:rPr>
          <w:rFonts w:ascii="Times New Roman" w:cs="Times New Roman" w:eastAsia="Times New Roman" w:hAnsi="Times New Roman"/>
          <w:color w:val="434343"/>
          <w:sz w:val="14"/>
          <w:szCs w:val="14"/>
          <w:rtl w:val="0"/>
        </w:rPr>
        <w:tab/>
      </w:r>
      <w:r w:rsidDel="00000000" w:rsidR="00000000" w:rsidRPr="00000000">
        <w:rPr>
          <w:rFonts w:ascii="Times New Roman" w:cs="Times New Roman" w:eastAsia="Times New Roman" w:hAnsi="Times New Roman"/>
          <w:b w:val="1"/>
          <w:color w:val="434343"/>
          <w:sz w:val="28"/>
          <w:szCs w:val="28"/>
          <w:rtl w:val="0"/>
        </w:rPr>
        <w:t xml:space="preserve">Mô tả nghiệp vụ hệ thống</w:t>
      </w:r>
    </w:p>
    <w:p w:rsidR="00000000" w:rsidDel="00000000" w:rsidP="00000000" w:rsidRDefault="00000000" w:rsidRPr="00000000" w14:paraId="00000006">
      <w:pPr>
        <w:spacing w:after="80" w:before="32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Quản lý nhân viên: </w:t>
      </w:r>
    </w:p>
    <w:p w:rsidR="00000000" w:rsidDel="00000000" w:rsidP="00000000" w:rsidRDefault="00000000" w:rsidRPr="00000000" w14:paraId="0000000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tiện theo dõi và quản lý nhân viên làm việc, nhân viên quản lý sẽ thực hiện đăng ký thêm mới vào danh sách nếu có nhân viên mới được tuyển, sửa đổi thông tin khi có những biến đổi xảy ra và xóa bỏ nhân viên khi hết hợp đồng hoặc sa thải.</w:t>
      </w:r>
    </w:p>
    <w:p w:rsidR="00000000" w:rsidDel="00000000" w:rsidP="00000000" w:rsidRDefault="00000000" w:rsidRPr="00000000" w14:paraId="0000000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cần lưu về nhân viên gồm: Mã nhân viên, họ tên nhân viên, giới tính, địa chỉ, số điện thoại, chức vụ. Trong đó mã nhân viên dùng để phân biệt giữa các nhân viên.</w:t>
      </w:r>
    </w:p>
    <w:p w:rsidR="00000000" w:rsidDel="00000000" w:rsidP="00000000" w:rsidRDefault="00000000" w:rsidRPr="00000000" w14:paraId="0000000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là thông tin nhân viên gồm họ tên nhân viên, địa chỉ, số điện thoại, ngày sinh, giới tính, chức vụ. Đầu ra là 1 file danh sách ghi đầy đủ thông tin nhân viên. </w:t>
      </w:r>
    </w:p>
    <w:p w:rsidR="00000000" w:rsidDel="00000000" w:rsidP="00000000" w:rsidRDefault="00000000" w:rsidRPr="00000000" w14:paraId="0000000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80" w:before="240" w:lineRule="auto"/>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Quản lý khách hàng:</w:t>
      </w:r>
    </w:p>
    <w:p w:rsidR="00000000" w:rsidDel="00000000" w:rsidP="00000000" w:rsidRDefault="00000000" w:rsidRPr="00000000" w14:paraId="0000000C">
      <w:pPr>
        <w:spacing w:after="8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Để có thể lưu lại những khách hàng, nhân viên thực hiện thêm mới khách hàng vào danh sách hoặc trường hợp thêm thông tin khách hàng bị sai thì sửa thông tin cho khách hàng.</w:t>
      </w:r>
    </w:p>
    <w:p w:rsidR="00000000" w:rsidDel="00000000" w:rsidP="00000000" w:rsidRDefault="00000000" w:rsidRPr="00000000" w14:paraId="0000000D">
      <w:pPr>
        <w:spacing w:after="80" w:before="32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Hệ thống cần có thêm chức năng tick điểm thành viên cho những khách hàng đã mua bánh để có được ưu đãi phù hợp hơn.</w:t>
      </w:r>
    </w:p>
    <w:p w:rsidR="00000000" w:rsidDel="00000000" w:rsidP="00000000" w:rsidRDefault="00000000" w:rsidRPr="00000000" w14:paraId="0000000E">
      <w:pPr>
        <w:spacing w:after="80" w:before="32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Thông tin cần lưu về khách hàng gồm: Mã khách hàng, họ tên khách hàng, giới tính, địa chỉ, số điện thoại.</w:t>
      </w:r>
    </w:p>
    <w:p w:rsidR="00000000" w:rsidDel="00000000" w:rsidP="00000000" w:rsidRDefault="00000000" w:rsidRPr="00000000" w14:paraId="0000000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là thông tin nhân viên gồm mã khách hàng, họ tên khách hàng,  địa chỉ, số điện thoại, ngày sinh, giới tính. Đầu ra là 1 file danh sách ghi đầy đủ thông tin khách hàng. </w:t>
      </w:r>
    </w:p>
    <w:p w:rsidR="00000000" w:rsidDel="00000000" w:rsidP="00000000" w:rsidRDefault="00000000" w:rsidRPr="00000000" w14:paraId="0000001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80" w:before="32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Quản lý hóa đơn: </w:t>
      </w:r>
    </w:p>
    <w:p w:rsidR="00000000" w:rsidDel="00000000" w:rsidP="00000000" w:rsidRDefault="00000000" w:rsidRPr="00000000" w14:paraId="00000012">
      <w:pPr>
        <w:spacing w:after="80" w:before="3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Để có thể tổng kết số lượng bán ra trong ngày, nhân viên cần lưu hóa đơn của mỗi khách hàng.</w:t>
      </w:r>
    </w:p>
    <w:p w:rsidR="00000000" w:rsidDel="00000000" w:rsidP="00000000" w:rsidRDefault="00000000" w:rsidRPr="00000000" w14:paraId="00000013">
      <w:pPr>
        <w:spacing w:after="80" w:before="3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Thông tin cần lưu về hóa đơn gồm : mã khách hàng, mã nhân viên, mã hóa đơn, ngày mua, các loại bánh và số lượng của mỗi loại bánh.</w:t>
      </w:r>
    </w:p>
    <w:p w:rsidR="00000000" w:rsidDel="00000000" w:rsidP="00000000" w:rsidRDefault="00000000" w:rsidRPr="00000000" w14:paraId="00000014">
      <w:pPr>
        <w:spacing w:after="80" w:before="32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Đầu vào là thông tin mã khách hàng, mã nhân viên, mã hóa đơn, ngày mua, các loại bánh và số lượng. Đầu ra là 1 file danh sách ghi đầy đủ thông tin hóa đơn bao gồm tổng tiền.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