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Allana Dos Santos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(11)989375915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PERY ALTO RUA MINISTRO LINS DE BARROS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 ANOS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allanasantossilvaa@gmail.com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meu objetivo é trabalhar na área de administracão, mercado ou marketing, procuro me qualificar em uma dessas áreas.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 trabalhei como atendimento, mas não foi por um longo tempo.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E.E Prof Raquel Assis Barreiros (cursando)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PROJETOS (será um bom diferencial, principalmente caso não tenha experiência profissional)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Descrição: TCA Projeto que fiz na escola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Não tenho experiencia profissional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Espro Formação para mercado de trabalho - Empreendedorismo -  (2023 - 2024)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espanhol iniciante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Idioma - Duolingo (2023 - 2024)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