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B410" w14:textId="5A488E0C" w:rsidR="00EE74C7" w:rsidRDefault="00426905" w:rsidP="00426905">
      <w:pPr>
        <w:pStyle w:val="Title"/>
      </w:pPr>
      <w:r>
        <w:t>GIT</w:t>
      </w:r>
    </w:p>
    <w:p w14:paraId="28EAE168" w14:textId="43917C78" w:rsidR="00AC6BA8" w:rsidRDefault="00AC6BA8">
      <w:pPr>
        <w:rPr>
          <w:rFonts w:ascii="Lucida Console" w:hAnsi="Lucida Console" w:cs="Lucida Console"/>
          <w:sz w:val="18"/>
          <w:szCs w:val="18"/>
        </w:rPr>
      </w:pPr>
    </w:p>
    <w:p w14:paraId="3F60D67E" w14:textId="09ABBD06" w:rsidR="00AC6BA8" w:rsidRPr="00AC6BA8" w:rsidRDefault="00AC6BA8" w:rsidP="00AC6B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prevent error: “SSL certificate problem: unable to get local issuer certificate”:</w:t>
      </w:r>
    </w:p>
    <w:p w14:paraId="37011343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http.sslVerify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01CA15C1" w14:textId="54C5CE8B" w:rsidR="00AC6BA8" w:rsidRDefault="00AC6BA8">
      <w:pPr>
        <w:rPr>
          <w:rFonts w:ascii="Lucida Console" w:hAnsi="Lucida Console" w:cs="Lucida Console"/>
          <w:sz w:val="18"/>
          <w:szCs w:val="18"/>
        </w:rPr>
      </w:pPr>
    </w:p>
    <w:p w14:paraId="2C7E4F15" w14:textId="3BBBA662" w:rsidR="00426905" w:rsidRDefault="00AC6BA8" w:rsidP="00AC6BA8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FDC63C7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"# </w:t>
      </w:r>
      <w:proofErr w:type="spellStart"/>
      <w:r>
        <w:rPr>
          <w:rFonts w:ascii="Lucida Console" w:hAnsi="Lucida Console" w:cs="Lucida Console"/>
          <w:sz w:val="18"/>
          <w:szCs w:val="18"/>
        </w:rPr>
        <w:t>SnowflakeLearning</w:t>
      </w:r>
      <w:proofErr w:type="spellEnd"/>
      <w:r>
        <w:rPr>
          <w:rFonts w:ascii="Lucida Console" w:hAnsi="Lucida Console" w:cs="Lucida Console"/>
          <w:sz w:val="18"/>
          <w:szCs w:val="18"/>
        </w:rPr>
        <w:t>" &gt;&gt; README.md</w:t>
      </w:r>
    </w:p>
    <w:p w14:paraId="7E548F98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14:paraId="08CCA494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6339CEB3" w14:textId="7F446D8B" w:rsidR="00AC6BA8" w:rsidRDefault="00AC6B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5A555ABC" w14:textId="77777777" w:rsidR="00AC6BA8" w:rsidRDefault="00AC6BA8" w:rsidP="00AC6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https://github.com/Lana367Canada/SnowflakeLearning.git</w:t>
      </w:r>
    </w:p>
    <w:p w14:paraId="7F2B6D52" w14:textId="265E67DF" w:rsidR="00AC6BA8" w:rsidRDefault="00AC6BA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EC39EEC" w14:textId="77777777" w:rsidR="00AC6BA8" w:rsidRDefault="00AC6BA8"/>
    <w:p w14:paraId="0F010412" w14:textId="1541D155" w:rsidR="00B93263" w:rsidRPr="00B93263" w:rsidRDefault="00B93263" w:rsidP="00750DCB">
      <w:pPr>
        <w:pStyle w:val="Heading1"/>
        <w:rPr>
          <w:rFonts w:eastAsia="Times New Roman"/>
        </w:rPr>
      </w:pPr>
      <w:r w:rsidRPr="00B93263">
        <w:rPr>
          <w:rFonts w:eastAsia="Times New Roman"/>
        </w:rPr>
        <w:t>Create Action Secrets</w:t>
      </w:r>
    </w:p>
    <w:p w14:paraId="3505DC7D" w14:textId="77777777" w:rsidR="00B93263" w:rsidRPr="00B93263" w:rsidRDefault="00B93263" w:rsidP="00B932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 xml:space="preserve">Action Secrets in GitHub are used to securely store values/variables which will be used in your CI/CD pipelines. In this step we will create secrets for each of the parameters used by </w:t>
      </w:r>
      <w:proofErr w:type="spellStart"/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schemachange</w:t>
      </w:r>
      <w:proofErr w:type="spellEnd"/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.</w:t>
      </w:r>
    </w:p>
    <w:p w14:paraId="3CE878DC" w14:textId="77777777" w:rsidR="00B93263" w:rsidRPr="00B93263" w:rsidRDefault="00B93263" w:rsidP="00B932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From the repository, click on the </w:t>
      </w:r>
      <w:r w:rsidRPr="00B93263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Settings</w:t>
      </w:r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 tab near the top of the page. From the Settings page, click on the </w:t>
      </w:r>
      <w:r w:rsidRPr="00B93263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Secrets</w:t>
      </w:r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 xml:space="preserve"> tab in the </w:t>
      </w:r>
      <w:proofErr w:type="gramStart"/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left hand</w:t>
      </w:r>
      <w:proofErr w:type="gramEnd"/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 xml:space="preserve"> navigation. The </w:t>
      </w:r>
      <w:r w:rsidRPr="00B93263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Actions</w:t>
      </w:r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 secrets should be selected. For each secret listed below click on </w:t>
      </w:r>
      <w:proofErr w:type="gramStart"/>
      <w:r w:rsidRPr="00B93263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New</w:t>
      </w:r>
      <w:proofErr w:type="gramEnd"/>
      <w:r w:rsidRPr="00B93263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 xml:space="preserve"> repository secret</w:t>
      </w:r>
      <w:r w:rsidRPr="00B93263">
        <w:rPr>
          <w:rFonts w:ascii="Roboto" w:eastAsia="Times New Roman" w:hAnsi="Roboto" w:cs="Times New Roman"/>
          <w:color w:val="000000"/>
          <w:sz w:val="21"/>
          <w:szCs w:val="21"/>
        </w:rPr>
        <w:t> near the top right and enter the name given below along with the appropriate value (adjusting as appropriate).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429"/>
      </w:tblGrid>
      <w:tr w:rsidR="00B93263" w:rsidRPr="00B93263" w14:paraId="420EAB24" w14:textId="77777777" w:rsidTr="00B9326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5468" w14:textId="77777777" w:rsidR="00B93263" w:rsidRPr="00B93263" w:rsidRDefault="00B93263" w:rsidP="00B9326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r w:rsidRPr="00B93263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Secret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FF45F" w14:textId="77777777" w:rsidR="00B93263" w:rsidRPr="00B93263" w:rsidRDefault="00B93263" w:rsidP="00B93263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r w:rsidRPr="00B93263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Secret value</w:t>
            </w:r>
          </w:p>
        </w:tc>
      </w:tr>
    </w:tbl>
    <w:p w14:paraId="24F9563F" w14:textId="77777777" w:rsidR="00196637" w:rsidRDefault="00196637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71EB272C" w14:textId="4AE01F3E" w:rsidR="00AC6BA8" w:rsidRPr="00F471B4" w:rsidRDefault="00AC7D91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471B4">
        <w:rPr>
          <w:rFonts w:ascii="Roboto" w:hAnsi="Roboto"/>
          <w:color w:val="000000"/>
          <w:sz w:val="21"/>
          <w:szCs w:val="21"/>
          <w:shd w:val="clear" w:color="auto" w:fill="FFFFFF"/>
        </w:rPr>
        <w:t>S</w:t>
      </w:r>
      <w:r w:rsidR="00F471B4" w:rsidRPr="00F471B4">
        <w:rPr>
          <w:rFonts w:ascii="Roboto" w:hAnsi="Roboto"/>
          <w:color w:val="000000"/>
          <w:sz w:val="21"/>
          <w:szCs w:val="21"/>
          <w:shd w:val="clear" w:color="auto" w:fill="FFFFFF"/>
        </w:rPr>
        <w:t>K</w:t>
      </w:r>
      <w:r w:rsidRPr="00F471B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_ACCOUNT </w:t>
      </w:r>
      <w:r w:rsidRPr="00F471B4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="00F471B4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Pr="00F471B4">
        <w:rPr>
          <w:rFonts w:ascii="Roboto" w:hAnsi="Roboto"/>
          <w:color w:val="000000"/>
          <w:sz w:val="21"/>
          <w:szCs w:val="21"/>
          <w:shd w:val="clear" w:color="auto" w:fill="FFFFFF"/>
        </w:rPr>
        <w:t>=</w:t>
      </w:r>
      <w:r w:rsidRPr="00F471B4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="004675F8" w:rsidRPr="004675F8">
        <w:rPr>
          <w:rFonts w:ascii="-apple-system" w:hAnsi="-apple-system"/>
          <w:color w:val="2C2F34"/>
          <w:sz w:val="21"/>
          <w:szCs w:val="21"/>
          <w:shd w:val="clear" w:color="auto" w:fill="FFFFFF"/>
        </w:rPr>
        <w:t>go18021.ca-central-1.aws</w:t>
      </w:r>
    </w:p>
    <w:p w14:paraId="43E3EF92" w14:textId="41371810" w:rsidR="00B93263" w:rsidRPr="00F471B4" w:rsidRDefault="00F471B4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SK_USERNAME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 xml:space="preserve">=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="006D2202" w:rsidRPr="006D2202">
        <w:rPr>
          <w:rFonts w:ascii="Roboto" w:hAnsi="Roboto"/>
          <w:color w:val="000000"/>
          <w:sz w:val="21"/>
          <w:szCs w:val="21"/>
          <w:shd w:val="clear" w:color="auto" w:fill="FFFFFF"/>
        </w:rPr>
        <w:t>LANA367CANADA</w:t>
      </w:r>
    </w:p>
    <w:p w14:paraId="3714E0B4" w14:textId="25628AE6" w:rsidR="00F471B4" w:rsidRPr="00C167AF" w:rsidRDefault="00F471B4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167AF">
        <w:rPr>
          <w:rFonts w:ascii="Roboto" w:hAnsi="Roboto"/>
          <w:color w:val="000000"/>
          <w:sz w:val="21"/>
          <w:szCs w:val="21"/>
          <w:shd w:val="clear" w:color="auto" w:fill="FFFFFF"/>
        </w:rPr>
        <w:t>SK_PASSWORD</w:t>
      </w:r>
      <w:r w:rsidRPr="00C167AF"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 xml:space="preserve">= </w:t>
      </w:r>
      <w:r w:rsidRPr="00C167AF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="006D2202">
        <w:rPr>
          <w:rFonts w:ascii="Roboto" w:hAnsi="Roboto"/>
          <w:color w:val="000000"/>
          <w:sz w:val="21"/>
          <w:szCs w:val="21"/>
          <w:shd w:val="clear" w:color="auto" w:fill="FFFFFF"/>
        </w:rPr>
        <w:t>SLI123!!!</w:t>
      </w:r>
    </w:p>
    <w:p w14:paraId="26A8C879" w14:textId="73120674" w:rsidR="00F471B4" w:rsidRPr="008B6EA0" w:rsidRDefault="008B6EA0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8B6EA0">
        <w:rPr>
          <w:rFonts w:ascii="Roboto" w:hAnsi="Roboto"/>
          <w:color w:val="000000"/>
          <w:sz w:val="21"/>
          <w:szCs w:val="21"/>
          <w:shd w:val="clear" w:color="auto" w:fill="FFFFFF"/>
        </w:rPr>
        <w:t>SK_ROLE</w:t>
      </w:r>
      <w:r w:rsidRPr="008B6EA0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Pr="008B6EA0"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>=</w:t>
      </w:r>
      <w:r w:rsidRPr="008B6EA0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="006D2202">
        <w:rPr>
          <w:rFonts w:ascii="-apple-system" w:hAnsi="-apple-system"/>
          <w:color w:val="2C2F34"/>
          <w:sz w:val="21"/>
          <w:szCs w:val="21"/>
          <w:shd w:val="clear" w:color="auto" w:fill="FFFFFF"/>
        </w:rPr>
        <w:t>ACCOUNTADMIN</w:t>
      </w:r>
    </w:p>
    <w:p w14:paraId="1971650A" w14:textId="65A0C8D0" w:rsidR="00AC7D91" w:rsidRPr="00196637" w:rsidRDefault="001C02C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>SK_WAREHOUSE</w:t>
      </w: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 xml:space="preserve">= </w:t>
      </w: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>COMPUTE_WH</w:t>
      </w:r>
    </w:p>
    <w:p w14:paraId="6444CBD2" w14:textId="061422FD" w:rsidR="00EE72EE" w:rsidRPr="00196637" w:rsidRDefault="00EE72EE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>SK_DATABASE</w:t>
      </w: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 xml:space="preserve">= </w:t>
      </w:r>
      <w:r w:rsidRPr="00196637">
        <w:rPr>
          <w:rFonts w:ascii="Roboto" w:hAnsi="Roboto"/>
          <w:color w:val="000000"/>
          <w:sz w:val="21"/>
          <w:szCs w:val="21"/>
          <w:shd w:val="clear" w:color="auto" w:fill="FFFFFF"/>
        </w:rPr>
        <w:tab/>
        <w:t>LAB3</w:t>
      </w:r>
    </w:p>
    <w:p w14:paraId="462E53DD" w14:textId="77777777" w:rsidR="00750DCB" w:rsidRPr="00750DCB" w:rsidRDefault="00750DCB" w:rsidP="00750DCB">
      <w:pPr>
        <w:pStyle w:val="Heading1"/>
        <w:rPr>
          <w:rFonts w:eastAsia="Times New Roman"/>
        </w:rPr>
      </w:pPr>
      <w:r w:rsidRPr="00750DCB">
        <w:rPr>
          <w:rFonts w:eastAsia="Times New Roman"/>
        </w:rPr>
        <w:t>Create an Actions Workflow</w:t>
      </w:r>
    </w:p>
    <w:p w14:paraId="7A54100F" w14:textId="77777777" w:rsidR="00750DCB" w:rsidRDefault="00750DCB" w:rsidP="00750DCB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Action Workflows represent automated pipelines, which </w:t>
      </w:r>
      <w:proofErr w:type="spellStart"/>
      <w:r>
        <w:rPr>
          <w:rFonts w:ascii="Roboto" w:hAnsi="Roboto"/>
          <w:color w:val="000000"/>
          <w:sz w:val="21"/>
          <w:szCs w:val="21"/>
        </w:rPr>
        <w:t>inludes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both build and release pipelines. They are defined as YAML files and stored in your repository in a directory </w:t>
      </w:r>
      <w:proofErr w:type="gramStart"/>
      <w:r>
        <w:rPr>
          <w:rFonts w:ascii="Roboto" w:hAnsi="Roboto"/>
          <w:color w:val="000000"/>
          <w:sz w:val="21"/>
          <w:szCs w:val="21"/>
        </w:rPr>
        <w:t>called </w:t>
      </w:r>
      <w:r>
        <w:rPr>
          <w:rStyle w:val="HTMLCode"/>
          <w:rFonts w:ascii="Source Code Pro" w:hAnsi="Source Code Pro"/>
          <w:color w:val="000000"/>
          <w:shd w:val="clear" w:color="auto" w:fill="E8EAED"/>
        </w:rPr>
        <w:t>.</w:t>
      </w:r>
      <w:proofErr w:type="spellStart"/>
      <w:r>
        <w:rPr>
          <w:rStyle w:val="HTMLCode"/>
          <w:rFonts w:ascii="Source Code Pro" w:hAnsi="Source Code Pro"/>
          <w:color w:val="000000"/>
          <w:shd w:val="clear" w:color="auto" w:fill="E8EAED"/>
        </w:rPr>
        <w:t>github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hd w:val="clear" w:color="auto" w:fill="E8EAED"/>
        </w:rPr>
        <w:t>/workflows</w:t>
      </w:r>
      <w:r>
        <w:rPr>
          <w:rFonts w:ascii="Roboto" w:hAnsi="Roboto"/>
          <w:color w:val="000000"/>
          <w:sz w:val="21"/>
          <w:szCs w:val="21"/>
        </w:rPr>
        <w:t xml:space="preserve">. In this step we will create a deployment workflow which will run </w:t>
      </w:r>
      <w:proofErr w:type="spellStart"/>
      <w:r>
        <w:rPr>
          <w:rFonts w:ascii="Roboto" w:hAnsi="Roboto"/>
          <w:color w:val="000000"/>
          <w:sz w:val="21"/>
          <w:szCs w:val="21"/>
        </w:rPr>
        <w:t>schemachange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 deploy changes to our Snowflake database.</w:t>
      </w:r>
    </w:p>
    <w:p w14:paraId="08FBE7DD" w14:textId="77777777" w:rsidR="00836650" w:rsidRPr="00836650" w:rsidRDefault="00836650" w:rsidP="0083665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From the repository, click on the </w:t>
      </w:r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Actions</w:t>
      </w: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 tab near the top middle of the page.</w:t>
      </w:r>
    </w:p>
    <w:p w14:paraId="42FACD05" w14:textId="77777777" w:rsidR="00836650" w:rsidRPr="00836650" w:rsidRDefault="00836650" w:rsidP="0083665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Click on the </w:t>
      </w:r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set up a workflow yourself -&gt;</w:t>
      </w: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 link (if you already have a workflow defined click on the </w:t>
      </w:r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new workflow</w:t>
      </w: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 button and then the </w:t>
      </w:r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set up a workflow yourself -&gt;</w:t>
      </w: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 link)</w:t>
      </w:r>
    </w:p>
    <w:p w14:paraId="2A981A73" w14:textId="77777777" w:rsidR="00836650" w:rsidRPr="00836650" w:rsidRDefault="00836650" w:rsidP="0083665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On the new workflow page</w:t>
      </w:r>
    </w:p>
    <w:p w14:paraId="283B7B41" w14:textId="77777777" w:rsidR="00836650" w:rsidRPr="00836650" w:rsidRDefault="00836650" w:rsidP="00836650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Name the workflow </w:t>
      </w:r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snowflake-</w:t>
      </w:r>
      <w:proofErr w:type="spellStart"/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devops</w:t>
      </w:r>
      <w:proofErr w:type="spellEnd"/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-</w:t>
      </w:r>
      <w:proofErr w:type="spellStart"/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demo.yml</w:t>
      </w:r>
      <w:proofErr w:type="spellEnd"/>
    </w:p>
    <w:p w14:paraId="0CF43F6A" w14:textId="77777777" w:rsidR="00836650" w:rsidRPr="00836650" w:rsidRDefault="00836650" w:rsidP="00836650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In the </w:t>
      </w:r>
      <w:r w:rsidRPr="00836650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Edit new file</w:t>
      </w:r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 xml:space="preserve"> box, replace the contents with the </w:t>
      </w:r>
      <w:proofErr w:type="spellStart"/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>the</w:t>
      </w:r>
      <w:proofErr w:type="spellEnd"/>
      <w:r w:rsidRPr="00836650">
        <w:rPr>
          <w:rFonts w:ascii="Roboto" w:eastAsia="Times New Roman" w:hAnsi="Roboto" w:cs="Times New Roman"/>
          <w:color w:val="000000"/>
          <w:sz w:val="21"/>
          <w:szCs w:val="21"/>
        </w:rPr>
        <w:t xml:space="preserve"> following:</w:t>
      </w:r>
    </w:p>
    <w:p w14:paraId="7EBE41BC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lastRenderedPageBreak/>
        <w:t>name: snowflake-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devops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-demo</w:t>
      </w:r>
    </w:p>
    <w:p w14:paraId="63ECD0B1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</w:p>
    <w:p w14:paraId="0F0EF8D6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i/>
          <w:iCs/>
          <w:color w:val="BDC1C6"/>
          <w:sz w:val="20"/>
          <w:szCs w:val="20"/>
        </w:rPr>
        <w:t xml:space="preserve"># Controls when the action will run. </w:t>
      </w:r>
    </w:p>
    <w:p w14:paraId="4C6CD7BF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on:</w:t>
      </w:r>
    </w:p>
    <w:p w14:paraId="069DA876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push:</w:t>
      </w:r>
    </w:p>
    <w:p w14:paraId="695463D2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branches:</w:t>
      </w:r>
    </w:p>
    <w:p w14:paraId="65866EE4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- main</w:t>
      </w:r>
    </w:p>
    <w:p w14:paraId="7159077A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paths:</w:t>
      </w:r>
    </w:p>
    <w:p w14:paraId="7F80CDAD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- </w:t>
      </w:r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>'migrations/**'</w:t>
      </w:r>
    </w:p>
    <w:p w14:paraId="0B5F5784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</w:p>
    <w:p w14:paraId="63AD2B8F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</w:t>
      </w:r>
      <w:r w:rsidRPr="003F1B35">
        <w:rPr>
          <w:rFonts w:ascii="Source Code Pro" w:eastAsia="Times New Roman" w:hAnsi="Source Code Pro" w:cs="Courier New"/>
          <w:i/>
          <w:iCs/>
          <w:color w:val="BDC1C6"/>
          <w:sz w:val="20"/>
          <w:szCs w:val="20"/>
        </w:rPr>
        <w:t># Allows you to run this workflow manually from the Actions tab</w:t>
      </w:r>
    </w:p>
    <w:p w14:paraId="056CE72B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workflow_dispatch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:</w:t>
      </w:r>
    </w:p>
    <w:p w14:paraId="3DED0469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</w:p>
    <w:p w14:paraId="48CEF4EE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jobs:</w:t>
      </w:r>
    </w:p>
    <w:p w14:paraId="46971E8F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deploy-snowflake-changes-job:</w:t>
      </w:r>
    </w:p>
    <w:p w14:paraId="2E7C3475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runs-on: ubuntu-latest</w:t>
      </w:r>
    </w:p>
    <w:p w14:paraId="6DF5448B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</w:p>
    <w:p w14:paraId="755372BE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steps:</w:t>
      </w:r>
    </w:p>
    <w:p w14:paraId="1D65D2BE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</w:t>
      </w:r>
      <w:r w:rsidRPr="003F1B35">
        <w:rPr>
          <w:rFonts w:ascii="Source Code Pro" w:eastAsia="Times New Roman" w:hAnsi="Source Code Pro" w:cs="Courier New"/>
          <w:i/>
          <w:iCs/>
          <w:color w:val="BDC1C6"/>
          <w:sz w:val="20"/>
          <w:szCs w:val="20"/>
        </w:rPr>
        <w:t># Checks-out your repository under $GITHUB_WORKSPACE, so your job can access it</w:t>
      </w:r>
    </w:p>
    <w:p w14:paraId="66529644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- name: </w:t>
      </w:r>
      <w:r w:rsidRPr="003F1B35">
        <w:rPr>
          <w:rFonts w:ascii="Source Code Pro" w:eastAsia="Times New Roman" w:hAnsi="Source Code Pro" w:cs="Courier New"/>
          <w:color w:val="24C1E0"/>
          <w:sz w:val="20"/>
          <w:szCs w:val="20"/>
        </w:rPr>
        <w:t>Checkout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repository</w:t>
      </w:r>
    </w:p>
    <w:p w14:paraId="095BA757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uses: actions/checkout@v2</w:t>
      </w:r>
    </w:p>
    <w:p w14:paraId="1C2F7904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</w:p>
    <w:p w14:paraId="64426212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- name: </w:t>
      </w:r>
      <w:r w:rsidRPr="003F1B35">
        <w:rPr>
          <w:rFonts w:ascii="Source Code Pro" w:eastAsia="Times New Roman" w:hAnsi="Source Code Pro" w:cs="Courier New"/>
          <w:color w:val="24C1E0"/>
          <w:sz w:val="20"/>
          <w:szCs w:val="20"/>
        </w:rPr>
        <w:t>Use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</w:t>
      </w:r>
      <w:r w:rsidRPr="003F1B35">
        <w:rPr>
          <w:rFonts w:ascii="Source Code Pro" w:eastAsia="Times New Roman" w:hAnsi="Source Code Pro" w:cs="Courier New"/>
          <w:color w:val="24C1E0"/>
          <w:sz w:val="20"/>
          <w:szCs w:val="20"/>
        </w:rPr>
        <w:t>Python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</w:t>
      </w:r>
      <w:r w:rsidRPr="003F1B35">
        <w:rPr>
          <w:rFonts w:ascii="Source Code Pro" w:eastAsia="Times New Roman" w:hAnsi="Source Code Pro" w:cs="Courier New"/>
          <w:color w:val="4285F4"/>
          <w:sz w:val="20"/>
          <w:szCs w:val="20"/>
        </w:rPr>
        <w:t>3.8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.x</w:t>
      </w:r>
    </w:p>
    <w:p w14:paraId="61B941A6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uses: actions/setup-python@v2.</w:t>
      </w:r>
      <w:r w:rsidRPr="003F1B35">
        <w:rPr>
          <w:rFonts w:ascii="Source Code Pro" w:eastAsia="Times New Roman" w:hAnsi="Source Code Pro" w:cs="Courier New"/>
          <w:color w:val="4285F4"/>
          <w:sz w:val="20"/>
          <w:szCs w:val="20"/>
        </w:rPr>
        <w:t>2.1</w:t>
      </w:r>
    </w:p>
    <w:p w14:paraId="1B1879D7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</w:t>
      </w:r>
      <w:r w:rsidRPr="003F1B35">
        <w:rPr>
          <w:rFonts w:ascii="Source Code Pro" w:eastAsia="Times New Roman" w:hAnsi="Source Code Pro" w:cs="Courier New"/>
          <w:color w:val="F538A0"/>
          <w:sz w:val="20"/>
          <w:szCs w:val="20"/>
        </w:rPr>
        <w:t>with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:</w:t>
      </w:r>
    </w:p>
    <w:p w14:paraId="1506DC3D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python-version: </w:t>
      </w:r>
      <w:r w:rsidRPr="003F1B35">
        <w:rPr>
          <w:rFonts w:ascii="Source Code Pro" w:eastAsia="Times New Roman" w:hAnsi="Source Code Pro" w:cs="Courier New"/>
          <w:color w:val="4285F4"/>
          <w:sz w:val="20"/>
          <w:szCs w:val="20"/>
        </w:rPr>
        <w:t>3.8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.x</w:t>
      </w:r>
    </w:p>
    <w:p w14:paraId="433BCD4D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</w:p>
    <w:p w14:paraId="683FE534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- name: </w:t>
      </w:r>
      <w:r w:rsidRPr="003F1B35">
        <w:rPr>
          <w:rFonts w:ascii="Source Code Pro" w:eastAsia="Times New Roman" w:hAnsi="Source Code Pro" w:cs="Courier New"/>
          <w:color w:val="24C1E0"/>
          <w:sz w:val="20"/>
          <w:szCs w:val="20"/>
        </w:rPr>
        <w:t>Run</w:t>
      </w: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schemachange</w:t>
      </w:r>
      <w:proofErr w:type="spellEnd"/>
    </w:p>
    <w:p w14:paraId="7648DABF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env:</w:t>
      </w:r>
    </w:p>
    <w:p w14:paraId="63FCCFF0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SF_ACCOUNT: $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{{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secrets.SF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_ACCOUNT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}}</w:t>
      </w:r>
    </w:p>
    <w:p w14:paraId="74C22272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SF_USERNAME: $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{{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secrets.SF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_USERNAME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}}</w:t>
      </w:r>
    </w:p>
    <w:p w14:paraId="56B05DB5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SF_ROLE: $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{{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secrets.SF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_ROLE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}}</w:t>
      </w:r>
    </w:p>
    <w:p w14:paraId="4707D0FB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SF_WAREHOUSE: $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{{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secrets.SF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_WAREHOUSE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}}</w:t>
      </w:r>
    </w:p>
    <w:p w14:paraId="11E8FA10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SF_DATABASE: $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{{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secrets.SF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_DATABASE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}}</w:t>
      </w:r>
    </w:p>
    <w:p w14:paraId="31CDF93A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SNOWFLAKE_PASSWORD: $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{{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secrets.SF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_PASSWORD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}}</w:t>
      </w:r>
    </w:p>
    <w:p w14:paraId="45DEEF80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run: |</w:t>
      </w:r>
    </w:p>
    <w:p w14:paraId="1496DBA4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echo </w:t>
      </w:r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>"GITHUB_WORKSPACE: $GITHUB_WORKSPACE"</w:t>
      </w:r>
    </w:p>
    <w:p w14:paraId="7A74E9C2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python --version</w:t>
      </w:r>
    </w:p>
    <w:p w14:paraId="7238A6BE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echo </w:t>
      </w:r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 xml:space="preserve">"Step 1: Installing </w:t>
      </w:r>
      <w:proofErr w:type="spellStart"/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>schemachange</w:t>
      </w:r>
      <w:proofErr w:type="spellEnd"/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>"</w:t>
      </w:r>
    </w:p>
    <w:p w14:paraId="0261BD30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pip install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schemachange</w:t>
      </w:r>
      <w:proofErr w:type="spellEnd"/>
    </w:p>
    <w:p w14:paraId="7AA39F25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</w:t>
      </w:r>
    </w:p>
    <w:p w14:paraId="721D3DEF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9FA"/>
          <w:sz w:val="20"/>
          <w:szCs w:val="20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echo </w:t>
      </w:r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 xml:space="preserve">"Step 2: Running </w:t>
      </w:r>
      <w:proofErr w:type="spellStart"/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>schemachange</w:t>
      </w:r>
      <w:proofErr w:type="spellEnd"/>
      <w:r w:rsidRPr="003F1B35">
        <w:rPr>
          <w:rFonts w:ascii="Source Code Pro" w:eastAsia="Times New Roman" w:hAnsi="Source Code Pro" w:cs="Courier New"/>
          <w:color w:val="34A853"/>
          <w:sz w:val="20"/>
          <w:szCs w:val="20"/>
        </w:rPr>
        <w:t>"</w:t>
      </w:r>
    </w:p>
    <w:p w14:paraId="66DDF587" w14:textId="77777777" w:rsidR="003F1B35" w:rsidRPr="003F1B35" w:rsidRDefault="003F1B35" w:rsidP="003F1B3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1"/>
          <w:szCs w:val="21"/>
        </w:rPr>
      </w:pPr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         </w:t>
      </w:r>
      <w:proofErr w:type="spell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schemachange</w:t>
      </w:r>
      <w:proofErr w:type="spell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 xml:space="preserve"> -f $GITHUB_WORKSPACE/migrations -a $SF_ACCOUNT -u $SF_USERNAME -r $SF_ROLE -w $SF_WAREHOUSE -d $SF_DATABASE -c $SF_</w:t>
      </w:r>
      <w:proofErr w:type="gramStart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DATABASE.SCHEMACHANGE.CHANGE</w:t>
      </w:r>
      <w:proofErr w:type="gramEnd"/>
      <w:r w:rsidRPr="003F1B35">
        <w:rPr>
          <w:rFonts w:ascii="Source Code Pro" w:eastAsia="Times New Roman" w:hAnsi="Source Code Pro" w:cs="Courier New"/>
          <w:color w:val="F8F9FA"/>
          <w:sz w:val="20"/>
          <w:szCs w:val="20"/>
        </w:rPr>
        <w:t>_HISTORY --create-change-history-table</w:t>
      </w:r>
    </w:p>
    <w:p w14:paraId="62BA5C5D" w14:textId="77777777" w:rsidR="0046369F" w:rsidRPr="0046369F" w:rsidRDefault="0046369F" w:rsidP="0046369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Finally, click on the green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Start commit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 button near the top right of the page and then click on the green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Commit new file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 xml:space="preserve"> in the </w:t>
      </w:r>
      <w:proofErr w:type="gramStart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pop up</w:t>
      </w:r>
      <w:proofErr w:type="gramEnd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 xml:space="preserve"> window (you can leave the default comments and commit settings). You'll now be taken to the workflow folder in your repository.</w:t>
      </w:r>
    </w:p>
    <w:p w14:paraId="22764776" w14:textId="77777777" w:rsidR="0046369F" w:rsidRPr="0046369F" w:rsidRDefault="0046369F" w:rsidP="0046369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A few things to point out from the YAML pipeline definition:</w:t>
      </w:r>
    </w:p>
    <w:p w14:paraId="2EA02E05" w14:textId="77777777" w:rsidR="0046369F" w:rsidRPr="0046369F" w:rsidRDefault="0046369F" w:rsidP="0046369F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The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on: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 definition configures the pipeline to automatically run when a change is committed anywhere in the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migrations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 folder on the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main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 xml:space="preserve"> branch of the repository. </w:t>
      </w:r>
      <w:proofErr w:type="gramStart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So</w:t>
      </w:r>
      <w:proofErr w:type="gramEnd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 xml:space="preserve"> any change committed outside of that folder or in a different branch will not automatically trigger the workflow to run.</w:t>
      </w:r>
    </w:p>
    <w:p w14:paraId="5212397A" w14:textId="77777777" w:rsidR="0046369F" w:rsidRPr="0046369F" w:rsidRDefault="0046369F" w:rsidP="0046369F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Please note that if you are re-using an existing GitHub repository it might retain the old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master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 branch naming. If so, please update the YAML above (see the </w:t>
      </w:r>
      <w:proofErr w:type="gramStart"/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on:</w:t>
      </w:r>
      <w:proofErr w:type="gramEnd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 section).</w:t>
      </w:r>
    </w:p>
    <w:p w14:paraId="2033D7FC" w14:textId="77777777" w:rsidR="0046369F" w:rsidRPr="0046369F" w:rsidRDefault="0046369F" w:rsidP="0046369F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We're using the default GitHub-hosted Linux agent to execute the pipeline.</w:t>
      </w:r>
    </w:p>
    <w:p w14:paraId="7FF1B024" w14:textId="77777777" w:rsidR="0046369F" w:rsidRPr="0046369F" w:rsidRDefault="0046369F" w:rsidP="0046369F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The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env</w:t>
      </w:r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 section of the </w:t>
      </w:r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 xml:space="preserve">Run </w:t>
      </w:r>
      <w:proofErr w:type="spellStart"/>
      <w:r w:rsidRPr="0046369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schemachange</w:t>
      </w:r>
      <w:proofErr w:type="spellEnd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 xml:space="preserve"> step allows us to set environment variables which will be available to the Bash script. </w:t>
      </w:r>
      <w:proofErr w:type="gramStart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In particular, this</w:t>
      </w:r>
      <w:proofErr w:type="gramEnd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 xml:space="preserve"> allows us to securely pass secret values (like the Snowflake password) to applications/scripts running in the workflow like </w:t>
      </w:r>
      <w:proofErr w:type="spellStart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schemachange</w:t>
      </w:r>
      <w:proofErr w:type="spellEnd"/>
      <w:r w:rsidRPr="0046369F">
        <w:rPr>
          <w:rFonts w:ascii="Roboto" w:eastAsia="Times New Roman" w:hAnsi="Roboto" w:cs="Times New Roman"/>
          <w:color w:val="000000"/>
          <w:sz w:val="21"/>
          <w:szCs w:val="21"/>
        </w:rPr>
        <w:t>.</w:t>
      </w:r>
    </w:p>
    <w:p w14:paraId="0C794F65" w14:textId="77777777" w:rsidR="00A030FD" w:rsidRPr="00A030FD" w:rsidRDefault="00A030FD" w:rsidP="00A030FD">
      <w:pPr>
        <w:pStyle w:val="Heading1"/>
        <w:rPr>
          <w:rFonts w:eastAsia="Times New Roman"/>
        </w:rPr>
      </w:pPr>
      <w:r w:rsidRPr="00A030FD">
        <w:rPr>
          <w:rFonts w:eastAsia="Times New Roman"/>
        </w:rPr>
        <w:t>Manually Run the Actions Workflow</w:t>
      </w:r>
    </w:p>
    <w:p w14:paraId="24E790A9" w14:textId="77777777" w:rsidR="00A030FD" w:rsidRDefault="00A030FD" w:rsidP="00A030F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 this step we will manually run the new Actions workflow for the first time. This will deploy the first database migration script we created in step 4.</w:t>
      </w:r>
    </w:p>
    <w:p w14:paraId="62A57B5C" w14:textId="77777777" w:rsidR="00A030FD" w:rsidRDefault="00A030FD" w:rsidP="00A030FD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From the repository, click on the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Actions</w:t>
      </w:r>
      <w:r>
        <w:rPr>
          <w:rFonts w:ascii="Roboto" w:hAnsi="Roboto"/>
          <w:color w:val="000000"/>
          <w:sz w:val="21"/>
          <w:szCs w:val="21"/>
        </w:rPr>
        <w:t> tab near the top middle of the page</w:t>
      </w:r>
    </w:p>
    <w:p w14:paraId="017A5BB5" w14:textId="77777777" w:rsidR="00A030FD" w:rsidRDefault="00A030FD" w:rsidP="00A030FD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 the left navigation bar click on the name of the workflow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snowflake-</w:t>
      </w:r>
      <w:proofErr w:type="spellStart"/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devops</w:t>
      </w:r>
      <w:proofErr w:type="spellEnd"/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-demo</w:t>
      </w:r>
    </w:p>
    <w:p w14:paraId="4E1CD5B7" w14:textId="77777777" w:rsidR="00A030FD" w:rsidRDefault="00A030FD" w:rsidP="00A030FD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Click on the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Run workflow</w:t>
      </w:r>
      <w:r>
        <w:rPr>
          <w:rFonts w:ascii="Roboto" w:hAnsi="Roboto"/>
          <w:color w:val="000000"/>
          <w:sz w:val="21"/>
          <w:szCs w:val="21"/>
        </w:rPr>
        <w:t> button and then on the green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Run workflow</w:t>
      </w:r>
      <w:r>
        <w:rPr>
          <w:rFonts w:ascii="Roboto" w:hAnsi="Roboto"/>
          <w:color w:val="000000"/>
          <w:sz w:val="21"/>
          <w:szCs w:val="21"/>
        </w:rPr>
        <w:t xml:space="preserve"> button in the </w:t>
      </w:r>
      <w:proofErr w:type="gramStart"/>
      <w:r>
        <w:rPr>
          <w:rFonts w:ascii="Roboto" w:hAnsi="Roboto"/>
          <w:color w:val="000000"/>
          <w:sz w:val="21"/>
          <w:szCs w:val="21"/>
        </w:rPr>
        <w:t>pop up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window (leaving the default branch selected)</w:t>
      </w:r>
    </w:p>
    <w:p w14:paraId="35641E8A" w14:textId="5F19EF2C" w:rsidR="00A030FD" w:rsidRDefault="00BB05D5">
      <w:r>
        <w:rPr>
          <w:noProof/>
        </w:rPr>
        <w:drawing>
          <wp:inline distT="0" distB="0" distL="0" distR="0" wp14:anchorId="2AEEEC03" wp14:editId="3CFD5E5D">
            <wp:extent cx="6858000" cy="209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5F94" w14:textId="1A731B9C" w:rsidR="00BB05D5" w:rsidRDefault="00E35EF7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To view the details of a run, click on the name of specific run (you may have to refresh the 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E8EAED"/>
        </w:rPr>
        <w:t>Actions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page for it to show up in the list). From the run overview page click on the 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E8EAED"/>
        </w:rPr>
        <w:t>deploy-snowflake-changes-job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job and then browse through the output from the various steps.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 particular you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might want to review the output from the 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E8EAED"/>
        </w:rPr>
        <w:t xml:space="preserve">Run </w:t>
      </w:r>
      <w:proofErr w:type="spellStart"/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E8EAED"/>
        </w:rPr>
        <w:t>schemachange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step.</w:t>
      </w:r>
    </w:p>
    <w:p w14:paraId="6A01BB80" w14:textId="357D13F3" w:rsidR="00E35EF7" w:rsidRDefault="00CB31AA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6A6AC6" wp14:editId="1770CC09">
            <wp:extent cx="4191000" cy="286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19DA" w14:textId="77777777" w:rsidR="00DC5049" w:rsidRPr="00DC5049" w:rsidRDefault="00DC5049" w:rsidP="00DC5049">
      <w:pPr>
        <w:pStyle w:val="Heading1"/>
        <w:rPr>
          <w:rFonts w:eastAsia="Times New Roman"/>
        </w:rPr>
      </w:pPr>
      <w:r w:rsidRPr="00DC5049">
        <w:rPr>
          <w:rFonts w:eastAsia="Times New Roman"/>
        </w:rPr>
        <w:lastRenderedPageBreak/>
        <w:t>Confirm Changes Deployed to Snowflake</w:t>
      </w:r>
    </w:p>
    <w:p w14:paraId="751A7C82" w14:textId="77777777" w:rsidR="00DC5049" w:rsidRDefault="00DC5049" w:rsidP="00DC504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Now that your first database migration has been deployed to Snowflake, log into your Snowflake account and confirm.</w:t>
      </w:r>
    </w:p>
    <w:p w14:paraId="14278FE6" w14:textId="77777777" w:rsidR="00DC5049" w:rsidRDefault="00DC5049" w:rsidP="00DC504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Database Objects</w:t>
      </w:r>
    </w:p>
    <w:p w14:paraId="4CC82A05" w14:textId="77777777" w:rsidR="00DC5049" w:rsidRDefault="00DC5049" w:rsidP="00DC504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You should now see a few new objects in your </w:t>
      </w:r>
      <w:r>
        <w:rPr>
          <w:rStyle w:val="HTMLCode"/>
          <w:rFonts w:ascii="Source Code Pro" w:hAnsi="Source Code Pro"/>
          <w:color w:val="000000"/>
          <w:shd w:val="clear" w:color="auto" w:fill="E8EAED"/>
        </w:rPr>
        <w:t>DEMO_DB</w:t>
      </w:r>
      <w:r>
        <w:rPr>
          <w:rFonts w:ascii="Roboto" w:hAnsi="Roboto"/>
          <w:color w:val="000000"/>
          <w:sz w:val="21"/>
          <w:szCs w:val="21"/>
        </w:rPr>
        <w:t> database:</w:t>
      </w:r>
    </w:p>
    <w:p w14:paraId="3600D5E3" w14:textId="77777777" w:rsidR="00DC5049" w:rsidRDefault="00DC5049" w:rsidP="00DC5049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 new schema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DEMO</w:t>
      </w:r>
      <w:r>
        <w:rPr>
          <w:rFonts w:ascii="Roboto" w:hAnsi="Roboto"/>
          <w:color w:val="000000"/>
          <w:sz w:val="21"/>
          <w:szCs w:val="21"/>
        </w:rPr>
        <w:t> and table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HELLO_WORLD</w:t>
      </w:r>
      <w:r>
        <w:rPr>
          <w:rFonts w:ascii="Roboto" w:hAnsi="Roboto"/>
          <w:color w:val="000000"/>
          <w:sz w:val="21"/>
          <w:szCs w:val="21"/>
        </w:rPr>
        <w:t> (created by the first migration script from step 4)</w:t>
      </w:r>
    </w:p>
    <w:p w14:paraId="591A37A9" w14:textId="77777777" w:rsidR="00DC5049" w:rsidRDefault="00DC5049" w:rsidP="00DC5049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 new schema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SCHEMACHANGE</w:t>
      </w:r>
      <w:r>
        <w:rPr>
          <w:rFonts w:ascii="Roboto" w:hAnsi="Roboto"/>
          <w:color w:val="000000"/>
          <w:sz w:val="21"/>
          <w:szCs w:val="21"/>
        </w:rPr>
        <w:t> and table </w:t>
      </w:r>
      <w:r>
        <w:rPr>
          <w:rStyle w:val="HTMLCode"/>
          <w:rFonts w:ascii="Source Code Pro" w:eastAsiaTheme="minorHAnsi" w:hAnsi="Source Code Pro"/>
          <w:color w:val="000000"/>
          <w:shd w:val="clear" w:color="auto" w:fill="E8EAED"/>
        </w:rPr>
        <w:t>CHAGE_HISTORY</w:t>
      </w:r>
      <w:r>
        <w:rPr>
          <w:rFonts w:ascii="Roboto" w:hAnsi="Roboto"/>
          <w:color w:val="000000"/>
          <w:sz w:val="21"/>
          <w:szCs w:val="21"/>
        </w:rPr>
        <w:t xml:space="preserve"> (created by </w:t>
      </w:r>
      <w:proofErr w:type="spellStart"/>
      <w:r>
        <w:rPr>
          <w:rFonts w:ascii="Roboto" w:hAnsi="Roboto"/>
          <w:color w:val="000000"/>
          <w:sz w:val="21"/>
          <w:szCs w:val="21"/>
        </w:rPr>
        <w:t>schemachange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to track deployed changes)</w:t>
      </w:r>
    </w:p>
    <w:p w14:paraId="5DD63233" w14:textId="77777777" w:rsidR="00DC5049" w:rsidRDefault="00DC5049" w:rsidP="00DC504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gramStart"/>
      <w:r>
        <w:rPr>
          <w:rFonts w:ascii="Roboto" w:hAnsi="Roboto"/>
          <w:color w:val="000000"/>
          <w:sz w:val="21"/>
          <w:szCs w:val="21"/>
        </w:rPr>
        <w:t>Take a look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at the contents of the </w:t>
      </w:r>
      <w:r>
        <w:rPr>
          <w:rStyle w:val="HTMLCode"/>
          <w:rFonts w:ascii="Source Code Pro" w:hAnsi="Source Code Pro"/>
          <w:color w:val="000000"/>
          <w:shd w:val="clear" w:color="auto" w:fill="E8EAED"/>
        </w:rPr>
        <w:t>CHANGE_HISTORY</w:t>
      </w:r>
      <w:r>
        <w:rPr>
          <w:rFonts w:ascii="Roboto" w:hAnsi="Roboto"/>
          <w:color w:val="000000"/>
          <w:sz w:val="21"/>
          <w:szCs w:val="21"/>
        </w:rPr>
        <w:t xml:space="preserve"> table to see where/how </w:t>
      </w:r>
      <w:proofErr w:type="spellStart"/>
      <w:r>
        <w:rPr>
          <w:rFonts w:ascii="Roboto" w:hAnsi="Roboto"/>
          <w:color w:val="000000"/>
          <w:sz w:val="21"/>
          <w:szCs w:val="21"/>
        </w:rPr>
        <w:t>schemachange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keeps track of state. See the </w:t>
      </w:r>
      <w:proofErr w:type="spellStart"/>
      <w:r>
        <w:rPr>
          <w:rFonts w:ascii="Roboto" w:hAnsi="Roboto"/>
          <w:color w:val="000000"/>
          <w:sz w:val="21"/>
          <w:szCs w:val="21"/>
        </w:rPr>
        <w:fldChar w:fldCharType="begin"/>
      </w:r>
      <w:r>
        <w:rPr>
          <w:rFonts w:ascii="Roboto" w:hAnsi="Roboto"/>
          <w:color w:val="000000"/>
          <w:sz w:val="21"/>
          <w:szCs w:val="21"/>
        </w:rPr>
        <w:instrText xml:space="preserve"> HYPERLINK "https://github.com/Snowflake-Labs/schemachange" \t "_blank" </w:instrText>
      </w:r>
      <w:r>
        <w:rPr>
          <w:rFonts w:ascii="Roboto" w:hAnsi="Roboto"/>
          <w:color w:val="000000"/>
          <w:sz w:val="21"/>
          <w:szCs w:val="21"/>
        </w:rPr>
        <w:fldChar w:fldCharType="separate"/>
      </w:r>
      <w:r>
        <w:rPr>
          <w:rStyle w:val="Hyperlink"/>
          <w:rFonts w:ascii="Roboto" w:hAnsi="Roboto"/>
          <w:color w:val="1A73E8"/>
          <w:sz w:val="21"/>
          <w:szCs w:val="21"/>
        </w:rPr>
        <w:t>schemachange</w:t>
      </w:r>
      <w:proofErr w:type="spellEnd"/>
      <w:r>
        <w:rPr>
          <w:rStyle w:val="Hyperlink"/>
          <w:rFonts w:ascii="Roboto" w:hAnsi="Roboto"/>
          <w:color w:val="1A73E8"/>
          <w:sz w:val="21"/>
          <w:szCs w:val="21"/>
        </w:rPr>
        <w:t xml:space="preserve"> README</w:t>
      </w:r>
      <w:r>
        <w:rPr>
          <w:rFonts w:ascii="Roboto" w:hAnsi="Roboto"/>
          <w:color w:val="000000"/>
          <w:sz w:val="21"/>
          <w:szCs w:val="21"/>
        </w:rPr>
        <w:fldChar w:fldCharType="end"/>
      </w:r>
      <w:r>
        <w:rPr>
          <w:rFonts w:ascii="Roboto" w:hAnsi="Roboto"/>
          <w:color w:val="000000"/>
          <w:sz w:val="21"/>
          <w:szCs w:val="21"/>
        </w:rPr>
        <w:t> for more details.</w:t>
      </w:r>
    </w:p>
    <w:p w14:paraId="7D50A644" w14:textId="77777777" w:rsidR="00DC5049" w:rsidRDefault="00DC5049" w:rsidP="00DC504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Query History</w:t>
      </w:r>
    </w:p>
    <w:p w14:paraId="1A077372" w14:textId="77777777" w:rsidR="00DC5049" w:rsidRDefault="00DC5049" w:rsidP="00DC504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From your Snowflake account click on the </w:t>
      </w:r>
      <w:r>
        <w:rPr>
          <w:rStyle w:val="HTMLCode"/>
          <w:rFonts w:ascii="Source Code Pro" w:hAnsi="Source Code Pro"/>
          <w:color w:val="000000"/>
          <w:shd w:val="clear" w:color="auto" w:fill="E8EAED"/>
        </w:rPr>
        <w:t>History</w:t>
      </w:r>
      <w:r>
        <w:rPr>
          <w:rFonts w:ascii="Roboto" w:hAnsi="Roboto"/>
          <w:color w:val="000000"/>
          <w:sz w:val="21"/>
          <w:szCs w:val="21"/>
        </w:rPr>
        <w:t xml:space="preserve"> tab at the top of the window. From there review the queries that were executed by </w:t>
      </w:r>
      <w:proofErr w:type="spellStart"/>
      <w:r>
        <w:rPr>
          <w:rFonts w:ascii="Roboto" w:hAnsi="Roboto"/>
          <w:color w:val="000000"/>
          <w:sz w:val="21"/>
          <w:szCs w:val="21"/>
        </w:rPr>
        <w:t>schemachange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gramStart"/>
      <w:r>
        <w:rPr>
          <w:rFonts w:ascii="Roboto" w:hAnsi="Roboto"/>
          <w:color w:val="000000"/>
          <w:sz w:val="21"/>
          <w:szCs w:val="21"/>
        </w:rPr>
        <w:t>In particular, look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at the </w:t>
      </w:r>
      <w:r>
        <w:rPr>
          <w:rStyle w:val="HTMLCode"/>
          <w:rFonts w:ascii="Source Code Pro" w:hAnsi="Source Code Pro"/>
          <w:color w:val="000000"/>
          <w:shd w:val="clear" w:color="auto" w:fill="E8EAED"/>
        </w:rPr>
        <w:t>Query Tag</w:t>
      </w:r>
      <w:r>
        <w:rPr>
          <w:rFonts w:ascii="Roboto" w:hAnsi="Roboto"/>
          <w:color w:val="000000"/>
          <w:sz w:val="21"/>
          <w:szCs w:val="21"/>
        </w:rPr>
        <w:t xml:space="preserve"> column to see which queries were issued by </w:t>
      </w:r>
      <w:proofErr w:type="spellStart"/>
      <w:r>
        <w:rPr>
          <w:rFonts w:ascii="Roboto" w:hAnsi="Roboto"/>
          <w:color w:val="000000"/>
          <w:sz w:val="21"/>
          <w:szCs w:val="21"/>
        </w:rPr>
        <w:t>schemachange</w:t>
      </w:r>
      <w:proofErr w:type="spellEnd"/>
      <w:r>
        <w:rPr>
          <w:rFonts w:ascii="Roboto" w:hAnsi="Roboto"/>
          <w:color w:val="000000"/>
          <w:sz w:val="21"/>
          <w:szCs w:val="21"/>
        </w:rPr>
        <w:t>. It even tracks which migration script was responsible for which queries.</w:t>
      </w:r>
    </w:p>
    <w:p w14:paraId="60F38DC3" w14:textId="77777777" w:rsidR="00DC5049" w:rsidRDefault="00DC5049"/>
    <w:sectPr w:rsidR="00DC5049" w:rsidSect="0042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-apple-syste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AA2"/>
    <w:multiLevelType w:val="multilevel"/>
    <w:tmpl w:val="259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21382"/>
    <w:multiLevelType w:val="hybridMultilevel"/>
    <w:tmpl w:val="F10871E0"/>
    <w:lvl w:ilvl="0" w:tplc="9AC058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80731"/>
    <w:multiLevelType w:val="multilevel"/>
    <w:tmpl w:val="1EB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E7F01"/>
    <w:multiLevelType w:val="multilevel"/>
    <w:tmpl w:val="2006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A52C1"/>
    <w:multiLevelType w:val="multilevel"/>
    <w:tmpl w:val="F00C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05343">
    <w:abstractNumId w:val="1"/>
  </w:num>
  <w:num w:numId="2" w16cid:durableId="339234766">
    <w:abstractNumId w:val="4"/>
  </w:num>
  <w:num w:numId="3" w16cid:durableId="38823325">
    <w:abstractNumId w:val="0"/>
  </w:num>
  <w:num w:numId="4" w16cid:durableId="1506168130">
    <w:abstractNumId w:val="3"/>
  </w:num>
  <w:num w:numId="5" w16cid:durableId="37515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05"/>
    <w:rsid w:val="00003C02"/>
    <w:rsid w:val="00196637"/>
    <w:rsid w:val="001C02C8"/>
    <w:rsid w:val="003F1B35"/>
    <w:rsid w:val="00426905"/>
    <w:rsid w:val="0046369F"/>
    <w:rsid w:val="004675F8"/>
    <w:rsid w:val="004E5BF7"/>
    <w:rsid w:val="00692738"/>
    <w:rsid w:val="006D2202"/>
    <w:rsid w:val="00750DCB"/>
    <w:rsid w:val="00836650"/>
    <w:rsid w:val="008B6EA0"/>
    <w:rsid w:val="0097627E"/>
    <w:rsid w:val="00A030FD"/>
    <w:rsid w:val="00AC6BA8"/>
    <w:rsid w:val="00AC7D91"/>
    <w:rsid w:val="00B93263"/>
    <w:rsid w:val="00BB05D5"/>
    <w:rsid w:val="00C167AF"/>
    <w:rsid w:val="00C240C6"/>
    <w:rsid w:val="00CB31AA"/>
    <w:rsid w:val="00DC5049"/>
    <w:rsid w:val="00E35EF7"/>
    <w:rsid w:val="00EE72EE"/>
    <w:rsid w:val="00EE74C7"/>
    <w:rsid w:val="00F4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6DB6"/>
  <w15:chartTrackingRefBased/>
  <w15:docId w15:val="{CCFC221B-D1E7-44B0-8A03-436EB3FC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3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32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71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0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3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F1B35"/>
  </w:style>
  <w:style w:type="character" w:customStyle="1" w:styleId="pun">
    <w:name w:val="pun"/>
    <w:basedOn w:val="DefaultParagraphFont"/>
    <w:rsid w:val="003F1B35"/>
  </w:style>
  <w:style w:type="character" w:customStyle="1" w:styleId="com">
    <w:name w:val="com"/>
    <w:basedOn w:val="DefaultParagraphFont"/>
    <w:rsid w:val="003F1B35"/>
  </w:style>
  <w:style w:type="character" w:customStyle="1" w:styleId="str">
    <w:name w:val="str"/>
    <w:basedOn w:val="DefaultParagraphFont"/>
    <w:rsid w:val="003F1B35"/>
  </w:style>
  <w:style w:type="character" w:customStyle="1" w:styleId="typ">
    <w:name w:val="typ"/>
    <w:basedOn w:val="DefaultParagraphFont"/>
    <w:rsid w:val="003F1B35"/>
  </w:style>
  <w:style w:type="character" w:customStyle="1" w:styleId="lit">
    <w:name w:val="lit"/>
    <w:basedOn w:val="DefaultParagraphFont"/>
    <w:rsid w:val="003F1B35"/>
  </w:style>
  <w:style w:type="character" w:customStyle="1" w:styleId="kwd">
    <w:name w:val="kwd"/>
    <w:basedOn w:val="DefaultParagraphFont"/>
    <w:rsid w:val="003F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Kastsenka</dc:creator>
  <cp:keywords/>
  <dc:description/>
  <cp:lastModifiedBy>Kastsenka, Sviatlana (Extranet)</cp:lastModifiedBy>
  <cp:revision>26</cp:revision>
  <dcterms:created xsi:type="dcterms:W3CDTF">2023-04-10T14:50:00Z</dcterms:created>
  <dcterms:modified xsi:type="dcterms:W3CDTF">2023-04-10T18:56:00Z</dcterms:modified>
</cp:coreProperties>
</file>