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2AB" w:rsidRDefault="00080ACD">
      <w:pPr>
        <w:pStyle w:val="normal"/>
        <w:ind w:firstLine="425"/>
      </w:pPr>
      <w:r>
        <w:rPr>
          <w:noProof/>
          <w:lang w:val="ru-RU"/>
        </w:rPr>
        <w:drawing>
          <wp:inline distT="114300" distB="114300" distL="114300" distR="114300">
            <wp:extent cx="6195600" cy="1892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2AB" w:rsidRDefault="001622AB">
      <w:pPr>
        <w:pStyle w:val="normal"/>
        <w:ind w:firstLine="425"/>
        <w:rPr>
          <w:color w:val="1155CC"/>
          <w:u w:val="single"/>
        </w:rPr>
      </w:pPr>
    </w:p>
    <w:p w:rsidR="001622AB" w:rsidRDefault="00080ACD">
      <w:pPr>
        <w:pStyle w:val="normal"/>
        <w:ind w:firstLine="425"/>
        <w:rPr>
          <w:b/>
        </w:rPr>
      </w:pPr>
      <w:r>
        <w:rPr>
          <w:b/>
        </w:rPr>
        <w:t>1.</w:t>
      </w:r>
    </w:p>
    <w:p w:rsidR="001622AB" w:rsidRDefault="00080ACD">
      <w:pPr>
        <w:pStyle w:val="normal"/>
        <w:ind w:firstLine="425"/>
      </w:pPr>
      <w:r>
        <w:t>REST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) — это архитектурный стиль для создания </w:t>
      </w:r>
      <w:proofErr w:type="spellStart"/>
      <w:r>
        <w:t>веб-сервисов</w:t>
      </w:r>
      <w:proofErr w:type="spellEnd"/>
      <w:r>
        <w:t>, основанный на HTTP.</w:t>
      </w:r>
    </w:p>
    <w:p w:rsidR="001622AB" w:rsidRDefault="00080ACD">
      <w:pPr>
        <w:pStyle w:val="normal"/>
        <w:ind w:firstLine="425"/>
      </w:pPr>
      <w:r>
        <w:t xml:space="preserve">Доступ к </w:t>
      </w:r>
      <w:proofErr w:type="spellStart"/>
      <w:r>
        <w:t>веб-службам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можно получить с помощью HTTP-запросов, таких как GET, POST, PUT и DELETE.</w:t>
      </w:r>
    </w:p>
    <w:p w:rsidR="001622AB" w:rsidRDefault="00080ACD">
      <w:pPr>
        <w:pStyle w:val="normal"/>
        <w:ind w:firstLine="425"/>
      </w:pPr>
      <w:r>
        <w:t xml:space="preserve">Эти запросы используются для извлечения, создания, обновления и удаления ресурсов соответственно. </w:t>
      </w:r>
      <w:proofErr w:type="spellStart"/>
      <w:proofErr w:type="gramStart"/>
      <w:r>
        <w:t>RESTful</w:t>
      </w:r>
      <w:proofErr w:type="spellEnd"/>
      <w:r>
        <w:t xml:space="preserve"> API широко используются и популярны для создания </w:t>
      </w:r>
      <w:proofErr w:type="spellStart"/>
      <w:r>
        <w:t>веб-приложений</w:t>
      </w:r>
      <w:proofErr w:type="spellEnd"/>
      <w:r>
        <w:t xml:space="preserve"> и сервисов.</w:t>
      </w:r>
      <w:proofErr w:type="gramEnd"/>
    </w:p>
    <w:p w:rsidR="001622AB" w:rsidRDefault="00080ACD">
      <w:pPr>
        <w:pStyle w:val="normal"/>
        <w:ind w:firstLine="425"/>
        <w:rPr>
          <w:color w:val="1155CC"/>
          <w:u w:val="single"/>
        </w:rPr>
      </w:pPr>
      <w:r>
        <w:t>Они гибкие и могут использоваться для взаимодействия с различными системам</w:t>
      </w:r>
      <w:r>
        <w:t xml:space="preserve">и и платформами. Примеры запросов </w:t>
      </w:r>
      <w:proofErr w:type="spellStart"/>
      <w:r>
        <w:t>RESTful</w:t>
      </w:r>
      <w:proofErr w:type="spellEnd"/>
      <w:r>
        <w:t xml:space="preserve"> API включают получение данных с сервера с помощью запроса GET, создание нового ресурса с помощью запроса POST, обновление существующего ресурса с помощью запроса PUT и удаление ресурса с помощью запроса DELETE.</w:t>
      </w:r>
    </w:p>
    <w:p w:rsidR="001622AB" w:rsidRDefault="001622AB">
      <w:pPr>
        <w:pStyle w:val="normal"/>
        <w:rPr>
          <w:b/>
        </w:rPr>
      </w:pPr>
    </w:p>
    <w:p w:rsidR="001622AB" w:rsidRDefault="00080ACD">
      <w:pPr>
        <w:pStyle w:val="normal"/>
        <w:ind w:firstLine="425"/>
        <w:rPr>
          <w:color w:val="1155CC"/>
          <w:u w:val="single"/>
        </w:rPr>
      </w:pPr>
      <w:r>
        <w:rPr>
          <w:b/>
        </w:rPr>
        <w:t>2.</w:t>
      </w:r>
    </w:p>
    <w:p w:rsidR="001622AB" w:rsidRDefault="00080ACD">
      <w:pPr>
        <w:pStyle w:val="normal"/>
        <w:spacing w:after="240"/>
      </w:pPr>
      <w:r>
        <w:t>В целом, как запросы HTTP, так и ответы имеют следующую структуру:</w:t>
      </w:r>
    </w:p>
    <w:p w:rsidR="001622AB" w:rsidRDefault="00080ACD">
      <w:pPr>
        <w:pStyle w:val="normal"/>
        <w:numPr>
          <w:ilvl w:val="0"/>
          <w:numId w:val="3"/>
        </w:numPr>
        <w:spacing w:before="240"/>
      </w:pPr>
      <w:r>
        <w:rPr>
          <w:i/>
        </w:rPr>
        <w:t>Стартовая строка (</w:t>
      </w:r>
      <w:proofErr w:type="spellStart"/>
      <w:r>
        <w:rPr>
          <w:i/>
        </w:rPr>
        <w:t>start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line</w:t>
      </w:r>
      <w:proofErr w:type="spellEnd"/>
      <w:r>
        <w:rPr>
          <w:i/>
        </w:rPr>
        <w:t>)</w:t>
      </w:r>
      <w:r>
        <w:t xml:space="preserve"> — используется для описания версии используемого протокола и другой информации — вроде запрашиваемого ресурса или кода ответа. </w:t>
      </w:r>
    </w:p>
    <w:p w:rsidR="001622AB" w:rsidRDefault="00080ACD">
      <w:pPr>
        <w:pStyle w:val="normal"/>
        <w:numPr>
          <w:ilvl w:val="0"/>
          <w:numId w:val="3"/>
        </w:numPr>
      </w:pPr>
      <w:r>
        <w:rPr>
          <w:i/>
        </w:rPr>
        <w:t xml:space="preserve">HTTP-заголовки (HTTP </w:t>
      </w:r>
      <w:proofErr w:type="spellStart"/>
      <w:r>
        <w:rPr>
          <w:i/>
        </w:rPr>
        <w:t>Headers</w:t>
      </w:r>
      <w:proofErr w:type="spellEnd"/>
      <w:r>
        <w:rPr>
          <w:i/>
        </w:rPr>
        <w:t>)</w:t>
      </w:r>
      <w:r>
        <w:t xml:space="preserve"> </w:t>
      </w:r>
      <w:r>
        <w:t xml:space="preserve">— несколько строчек текста в определенном формате, которые либо уточняют запрос, либо описывают содержимое </w:t>
      </w:r>
      <w:r>
        <w:rPr>
          <w:i/>
        </w:rPr>
        <w:t>тела</w:t>
      </w:r>
      <w:r>
        <w:t xml:space="preserve"> сообщения.</w:t>
      </w:r>
    </w:p>
    <w:p w:rsidR="001622AB" w:rsidRDefault="00080ACD">
      <w:pPr>
        <w:pStyle w:val="normal"/>
        <w:numPr>
          <w:ilvl w:val="0"/>
          <w:numId w:val="3"/>
        </w:numPr>
        <w:spacing w:after="240"/>
      </w:pPr>
      <w:r>
        <w:t>Пустая строка, которая сообщает, что все метаданные для конкретного запроса или ответа были отправлены.</w:t>
      </w:r>
    </w:p>
    <w:p w:rsidR="001622AB" w:rsidRDefault="00080ACD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425"/>
      </w:pPr>
      <w:r>
        <w:t xml:space="preserve">Опциональное </w:t>
      </w:r>
      <w:r>
        <w:rPr>
          <w:i/>
        </w:rPr>
        <w:t>тело сообщения</w:t>
      </w:r>
      <w:r>
        <w:t xml:space="preserve">, </w:t>
      </w:r>
      <w:r>
        <w:t>которое содержит данные, связанные с запросом, либо документ (</w:t>
      </w:r>
      <w:proofErr w:type="gramStart"/>
      <w:r>
        <w:t>например</w:t>
      </w:r>
      <w:proofErr w:type="gramEnd"/>
      <w:r>
        <w:t xml:space="preserve"> HTML-страницу), передаваемый в  ответе.</w:t>
      </w:r>
    </w:p>
    <w:p w:rsidR="001622AB" w:rsidRDefault="00080ACD">
      <w:pPr>
        <w:pStyle w:val="normal"/>
        <w:spacing w:after="240"/>
      </w:pPr>
      <w:r>
        <w:rPr>
          <w:b/>
        </w:rPr>
        <w:t>Строка запроса</w:t>
      </w:r>
      <w:r>
        <w:t xml:space="preserve"> – указывает метод передачи, URL-адрес, к которому нужно обратиться и версию протокола HTTP.</w:t>
      </w:r>
    </w:p>
    <w:p w:rsidR="001622AB" w:rsidRDefault="00080ACD">
      <w:pPr>
        <w:pStyle w:val="normal"/>
        <w:spacing w:after="240"/>
      </w:pPr>
      <w:r>
        <w:t xml:space="preserve">Стартовая строка HTTP-запроса состоит </w:t>
      </w:r>
      <w:r>
        <w:t>из трех элементов:</w:t>
      </w:r>
    </w:p>
    <w:p w:rsidR="001622AB" w:rsidRDefault="00080ACD">
      <w:pPr>
        <w:pStyle w:val="normal"/>
        <w:numPr>
          <w:ilvl w:val="0"/>
          <w:numId w:val="1"/>
        </w:numPr>
        <w:spacing w:before="240"/>
      </w:pPr>
      <w:r>
        <w:rPr>
          <w:i/>
        </w:rPr>
        <w:t>Метод HTTP-запроса</w:t>
      </w:r>
      <w:r>
        <w:t xml:space="preserve"> (</w:t>
      </w:r>
      <w:proofErr w:type="spellStart"/>
      <w:r>
        <w:t>method</w:t>
      </w:r>
      <w:proofErr w:type="spellEnd"/>
      <w:r>
        <w:t xml:space="preserve">, реже используется термин </w:t>
      </w:r>
      <w:proofErr w:type="spellStart"/>
      <w:r>
        <w:t>verb</w:t>
      </w:r>
      <w:proofErr w:type="spellEnd"/>
      <w:r>
        <w:t>). Обычно это короткое слово на английском, которое указывает, что конкретно нужно сделать с запрашиваемым ресурсом. Например, метод GET сообщает серверу, что пользователь хочет по</w:t>
      </w:r>
      <w:r>
        <w:t>лучить некоторые данные, а POST — что некоторые данные должны быть помещены на сервер.</w:t>
      </w:r>
    </w:p>
    <w:p w:rsidR="001622AB" w:rsidRDefault="00080ACD">
      <w:pPr>
        <w:pStyle w:val="normal"/>
        <w:numPr>
          <w:ilvl w:val="0"/>
          <w:numId w:val="1"/>
        </w:numPr>
      </w:pPr>
      <w:r>
        <w:t xml:space="preserve">Цель запроса. </w:t>
      </w:r>
      <w:proofErr w:type="gramStart"/>
      <w:r>
        <w:t>Представлена</w:t>
      </w:r>
      <w:proofErr w:type="gramEnd"/>
      <w:r>
        <w:t xml:space="preserve"> указателем ресурса URL, который состоит из протокола, доменного имени (или IP-адреса), пути к конкретному ресурсу на сервере. </w:t>
      </w:r>
      <w:r>
        <w:lastRenderedPageBreak/>
        <w:t>Дополнительно мо</w:t>
      </w:r>
      <w:r>
        <w:t>жет содержать указание порта, несколько параметров HTTP-запроса и еще ряд опциональных элементов.</w:t>
      </w:r>
    </w:p>
    <w:p w:rsidR="001622AB" w:rsidRDefault="00080ACD">
      <w:pPr>
        <w:pStyle w:val="normal"/>
        <w:numPr>
          <w:ilvl w:val="0"/>
          <w:numId w:val="1"/>
        </w:numPr>
        <w:spacing w:after="240"/>
      </w:pPr>
      <w:r>
        <w:t>Версия используемого протокола (либо HTTP/1.1, либо HTTP/2), которая определяет структуру следующих за стартовой строкой данных.</w:t>
      </w:r>
    </w:p>
    <w:p w:rsidR="001622AB" w:rsidRDefault="00080ACD">
      <w:pPr>
        <w:pStyle w:val="normal"/>
        <w:spacing w:before="240" w:after="240"/>
      </w:pPr>
      <w:r>
        <w:t>В примере ниже стартовая строка указывает, что в качестве метода используется GET, обращение будет произведено к ресурсу /index.html, по версии протокола HTTP/1.1:</w:t>
      </w:r>
    </w:p>
    <w:p w:rsidR="001622AB" w:rsidRDefault="00080ACD">
      <w:pPr>
        <w:pStyle w:val="normal"/>
        <w:spacing w:before="240" w:after="240"/>
      </w:pPr>
      <w:r>
        <w:rPr>
          <w:noProof/>
          <w:lang w:val="ru-RU"/>
        </w:rPr>
        <w:drawing>
          <wp:inline distT="114300" distB="114300" distL="114300" distR="114300">
            <wp:extent cx="4422038" cy="158513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2038" cy="1585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2AB" w:rsidRDefault="001622AB">
      <w:pPr>
        <w:pStyle w:val="normal"/>
        <w:spacing w:before="240" w:after="240"/>
        <w:rPr>
          <w:b/>
        </w:rPr>
      </w:pPr>
    </w:p>
    <w:p w:rsidR="001622AB" w:rsidRDefault="00080ACD">
      <w:pPr>
        <w:pStyle w:val="normal"/>
        <w:spacing w:before="240" w:after="240"/>
      </w:pPr>
      <w:r>
        <w:rPr>
          <w:b/>
        </w:rPr>
        <w:t>Заголовки</w:t>
      </w:r>
      <w:r>
        <w:t xml:space="preserve"> – описывают тело сообщений, передают различные параметры и др. сведения и инфор</w:t>
      </w:r>
      <w:r>
        <w:t>мацию.</w:t>
      </w:r>
    </w:p>
    <w:p w:rsidR="001622AB" w:rsidRDefault="00080ACD">
      <w:pPr>
        <w:pStyle w:val="normal"/>
        <w:spacing w:after="240"/>
      </w:pPr>
      <w:r>
        <w:rPr>
          <w:b/>
        </w:rPr>
        <w:t>HTTP-заголовок</w:t>
      </w:r>
      <w:r>
        <w:t xml:space="preserve"> представляет собой строку формата «</w:t>
      </w:r>
      <w:proofErr w:type="spellStart"/>
      <w:r>
        <w:t>Имя-Заголовок</w:t>
      </w:r>
      <w:proofErr w:type="gramStart"/>
      <w:r>
        <w:t>:З</w:t>
      </w:r>
      <w:proofErr w:type="gramEnd"/>
      <w:r>
        <w:t>начение</w:t>
      </w:r>
      <w:proofErr w:type="spellEnd"/>
      <w:r>
        <w:t xml:space="preserve">», с двоеточием(:) в качестве разделителя. Название заголовка не учитывает регистр, то есть между </w:t>
      </w:r>
      <w:proofErr w:type="spellStart"/>
      <w:r>
        <w:t>Host</w:t>
      </w:r>
      <w:proofErr w:type="spellEnd"/>
      <w:r>
        <w:t xml:space="preserve"> и </w:t>
      </w:r>
      <w:proofErr w:type="spellStart"/>
      <w:r>
        <w:t>host</w:t>
      </w:r>
      <w:proofErr w:type="spellEnd"/>
      <w:r>
        <w:t>, с точки зрения HTTP, нет никакой разницы. Однако в названиях загол</w:t>
      </w:r>
      <w:r>
        <w:t>овков принято начинать каждое новое слово с заглавной буквы. Структура значения зависит от конкретного заголовка. Несмотря на то, что заголовок вместе со значениями может быть достаточно длинным, занимает он всего одну строчку.</w:t>
      </w:r>
    </w:p>
    <w:p w:rsidR="001622AB" w:rsidRDefault="00080ACD">
      <w:pPr>
        <w:pStyle w:val="normal"/>
        <w:spacing w:before="240" w:after="240"/>
      </w:pPr>
      <w:r>
        <w:t>В запросах может передаватьс</w:t>
      </w:r>
      <w:r>
        <w:t>я большое число различных заголовков, но все их можно разделить на три категории:</w:t>
      </w:r>
    </w:p>
    <w:p w:rsidR="001622AB" w:rsidRDefault="00080ACD">
      <w:pPr>
        <w:pStyle w:val="normal"/>
        <w:numPr>
          <w:ilvl w:val="0"/>
          <w:numId w:val="2"/>
        </w:numPr>
        <w:spacing w:before="240"/>
      </w:pPr>
      <w:r>
        <w:t>О</w:t>
      </w:r>
      <w:r>
        <w:rPr>
          <w:b/>
        </w:rPr>
        <w:t>бщего назначения</w:t>
      </w:r>
      <w:r>
        <w:t>, которые применяются ко всему сообщению целиком.</w:t>
      </w:r>
    </w:p>
    <w:p w:rsidR="001622AB" w:rsidRDefault="00080ACD">
      <w:pPr>
        <w:pStyle w:val="normal"/>
        <w:numPr>
          <w:ilvl w:val="0"/>
          <w:numId w:val="2"/>
        </w:numPr>
      </w:pPr>
      <w:r>
        <w:rPr>
          <w:b/>
        </w:rPr>
        <w:t>Заголовки запроса</w:t>
      </w:r>
      <w:r>
        <w:t xml:space="preserve"> уточняют некоторую информацию о запросе, сообщая дополнительный контекст или ограничивая </w:t>
      </w:r>
      <w:r>
        <w:t>его некоторыми логическими условиями.</w:t>
      </w:r>
    </w:p>
    <w:p w:rsidR="001622AB" w:rsidRDefault="00080ACD">
      <w:pPr>
        <w:pStyle w:val="normal"/>
        <w:numPr>
          <w:ilvl w:val="0"/>
          <w:numId w:val="2"/>
        </w:numPr>
        <w:spacing w:after="240"/>
      </w:pPr>
      <w:r>
        <w:rPr>
          <w:b/>
        </w:rPr>
        <w:t>Заголовки представления</w:t>
      </w:r>
      <w:r>
        <w:t>, которые описывают формат данных сообщения и используемую кодировку. Добавляются к запросу только в тех случаях, когда с ним передается некоторое тело.</w:t>
      </w:r>
    </w:p>
    <w:p w:rsidR="001622AB" w:rsidRDefault="001622AB">
      <w:pPr>
        <w:pStyle w:val="normal"/>
        <w:spacing w:before="240" w:after="240"/>
      </w:pPr>
    </w:p>
    <w:p w:rsidR="001622AB" w:rsidRDefault="00080ACD">
      <w:pPr>
        <w:pStyle w:val="normal"/>
        <w:spacing w:before="240" w:after="240"/>
      </w:pPr>
      <w:r>
        <w:rPr>
          <w:b/>
        </w:rPr>
        <w:t>Тело сообщения</w:t>
      </w:r>
      <w:r>
        <w:t xml:space="preserve">  - это сами данные, которы</w:t>
      </w:r>
      <w:r>
        <w:t>е передаются в запросе.  Тело сообщения – это необязательный параметр и может отсутствовать.</w:t>
      </w:r>
    </w:p>
    <w:p w:rsidR="001622AB" w:rsidRDefault="00080ACD">
      <w:pPr>
        <w:pStyle w:val="normal"/>
        <w:ind w:firstLine="425"/>
      </w:pPr>
      <w:r>
        <w:t>Завершающая часть HTTP-запроса — это его тело. Не у каждого HTTP-метода предполагается наличие тела. Так, например, методам вроде GET, HEAD, DELETE, OPTIONS обычно</w:t>
      </w:r>
      <w:r>
        <w:t xml:space="preserve"> не требуется тело. Некоторые виды запросов  могут отправлять данные на сервер в теле запроса: самый распространенный из таких методов — POST.</w:t>
      </w:r>
    </w:p>
    <w:p w:rsidR="001622AB" w:rsidRDefault="001622AB">
      <w:pPr>
        <w:pStyle w:val="normal"/>
        <w:rPr>
          <w:color w:val="1155CC"/>
          <w:u w:val="single"/>
        </w:rPr>
      </w:pPr>
    </w:p>
    <w:p w:rsidR="001622AB" w:rsidRDefault="001622AB">
      <w:pPr>
        <w:pStyle w:val="normal"/>
        <w:ind w:firstLine="425"/>
        <w:rPr>
          <w:b/>
        </w:rPr>
      </w:pPr>
    </w:p>
    <w:p w:rsidR="001622AB" w:rsidRDefault="00080ACD">
      <w:pPr>
        <w:pStyle w:val="normal"/>
        <w:ind w:firstLine="425"/>
        <w:rPr>
          <w:color w:val="1155CC"/>
          <w:u w:val="single"/>
        </w:rPr>
      </w:pPr>
      <w:r>
        <w:rPr>
          <w:b/>
        </w:rPr>
        <w:t>3.</w:t>
      </w:r>
    </w:p>
    <w:p w:rsidR="001622AB" w:rsidRDefault="00080ACD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425"/>
      </w:pPr>
      <w:proofErr w:type="spellStart"/>
      <w:r>
        <w:lastRenderedPageBreak/>
        <w:t>Maven</w:t>
      </w:r>
      <w:proofErr w:type="spellEnd"/>
      <w:r>
        <w:t xml:space="preserve"> — это инструмент автоматизации сборки, который используется для управления зависимостями, сборки и упа</w:t>
      </w:r>
      <w:r>
        <w:t xml:space="preserve">ковки проектов </w:t>
      </w:r>
      <w:proofErr w:type="spellStart"/>
      <w:r>
        <w:t>Java</w:t>
      </w:r>
      <w:proofErr w:type="spellEnd"/>
      <w:r>
        <w:t>, а также создания документации.</w:t>
      </w:r>
    </w:p>
    <w:p w:rsidR="001622AB" w:rsidRDefault="00080ACD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425"/>
      </w:pPr>
      <w:r>
        <w:t>Он использует файл объектной модели проекта (POM) для определения структуры проекта, зависимостей и процесса сборки.</w:t>
      </w:r>
    </w:p>
    <w:p w:rsidR="001622AB" w:rsidRDefault="00080ACD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425"/>
      </w:pPr>
      <w:r>
        <w:t xml:space="preserve">При создании проекта с помощью </w:t>
      </w:r>
      <w:proofErr w:type="spellStart"/>
      <w:r>
        <w:t>Maven</w:t>
      </w:r>
      <w:proofErr w:type="spellEnd"/>
      <w:r>
        <w:t xml:space="preserve"> следует стандартный жизненный цикл сборки, включающий такие этапы, как компиляция, тестирование, упаковка и установка.</w:t>
      </w:r>
    </w:p>
    <w:p w:rsidR="001622AB" w:rsidRDefault="00080ACD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425"/>
      </w:pPr>
      <w:r>
        <w:t xml:space="preserve">В процессе сборки </w:t>
      </w:r>
      <w:proofErr w:type="spellStart"/>
      <w:r>
        <w:t>Maven</w:t>
      </w:r>
      <w:proofErr w:type="spellEnd"/>
      <w:r>
        <w:t xml:space="preserve"> загружает необходимые зависимости </w:t>
      </w:r>
      <w:proofErr w:type="gramStart"/>
      <w:r>
        <w:t>из</w:t>
      </w:r>
      <w:proofErr w:type="gramEnd"/>
      <w:r>
        <w:t xml:space="preserve"> удаленных </w:t>
      </w:r>
      <w:proofErr w:type="spellStart"/>
      <w:r>
        <w:t>репозиториев</w:t>
      </w:r>
      <w:proofErr w:type="spellEnd"/>
      <w:r>
        <w:t xml:space="preserve"> и сохраняет их в</w:t>
      </w:r>
      <w:r>
        <w:t xml:space="preserve"> локальном </w:t>
      </w:r>
      <w:proofErr w:type="spellStart"/>
      <w:r>
        <w:t>репозитории</w:t>
      </w:r>
      <w:proofErr w:type="spellEnd"/>
      <w:r>
        <w:t>.</w:t>
      </w:r>
    </w:p>
    <w:p w:rsidR="001622AB" w:rsidRDefault="00080ACD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425"/>
      </w:pPr>
      <w:r>
        <w:t>Это позволяет эффективно управлять зависимостями и гарантирует, что проект построен с правильными версиями необходимых библиотек.</w:t>
      </w:r>
    </w:p>
    <w:p w:rsidR="001622AB" w:rsidRDefault="00080ACD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425"/>
      </w:pPr>
      <w:proofErr w:type="spellStart"/>
      <w:r>
        <w:t>Maven</w:t>
      </w:r>
      <w:proofErr w:type="spellEnd"/>
      <w:r>
        <w:t xml:space="preserve"> также поддерживает подключаемые модули, которые можно использовать для расширения функциональности и автоматизации таких задач, как анализ кода, тестирование и развертывание.</w:t>
      </w:r>
    </w:p>
    <w:p w:rsidR="001622AB" w:rsidRDefault="00080ACD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425"/>
      </w:pPr>
      <w:r>
        <w:t xml:space="preserve">В целом, </w:t>
      </w:r>
      <w:proofErr w:type="spellStart"/>
      <w:r>
        <w:t>Maven</w:t>
      </w:r>
      <w:proofErr w:type="spellEnd"/>
      <w:r>
        <w:t xml:space="preserve"> упрощает процесс сборки и помогает обеспечить согласованност</w:t>
      </w:r>
      <w:r>
        <w:t>ь и надежность сборки Java-проектов.</w:t>
      </w:r>
    </w:p>
    <w:p w:rsidR="001622AB" w:rsidRDefault="001622A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425"/>
      </w:pPr>
    </w:p>
    <w:p w:rsidR="001622AB" w:rsidRDefault="00080ACD">
      <w:pPr>
        <w:pStyle w:val="normal"/>
        <w:ind w:firstLine="425"/>
        <w:rPr>
          <w:color w:val="1155CC"/>
          <w:u w:val="single"/>
        </w:rPr>
      </w:pPr>
      <w:r>
        <w:rPr>
          <w:b/>
        </w:rPr>
        <w:t>4.</w:t>
      </w:r>
    </w:p>
    <w:p w:rsidR="001622AB" w:rsidRDefault="00080ACD">
      <w:pPr>
        <w:pStyle w:val="normal"/>
        <w:ind w:firstLine="425"/>
      </w:pPr>
      <w:proofErr w:type="spellStart"/>
      <w:r>
        <w:t>Quarkus</w:t>
      </w:r>
      <w:proofErr w:type="spellEnd"/>
      <w:r>
        <w:t xml:space="preserve"> — это платформа </w:t>
      </w:r>
      <w:proofErr w:type="spellStart"/>
      <w:r>
        <w:t>Java</w:t>
      </w:r>
      <w:proofErr w:type="spellEnd"/>
      <w:r>
        <w:t xml:space="preserve">, разработанная </w:t>
      </w:r>
      <w:proofErr w:type="spellStart"/>
      <w:r>
        <w:t>RedHat</w:t>
      </w:r>
      <w:proofErr w:type="spellEnd"/>
      <w:r>
        <w:t xml:space="preserve"> и предназначенная для создания легких и быстрых приложений, которые могут работать в контейнерах.</w:t>
      </w:r>
    </w:p>
    <w:p w:rsidR="001622AB" w:rsidRDefault="00080ACD">
      <w:pPr>
        <w:pStyle w:val="normal"/>
        <w:ind w:firstLine="425"/>
      </w:pPr>
      <w:r>
        <w:t>Он ориентирован на использование установленных библиотек и стандар</w:t>
      </w:r>
      <w:r>
        <w:t xml:space="preserve">тов </w:t>
      </w:r>
      <w:proofErr w:type="spellStart"/>
      <w:r>
        <w:t>Java</w:t>
      </w:r>
      <w:proofErr w:type="spellEnd"/>
      <w:r>
        <w:t xml:space="preserve"> и поддерживает несколько механизмов аутентификации через свою структуру безопасности.</w:t>
      </w:r>
    </w:p>
    <w:p w:rsidR="001622AB" w:rsidRDefault="00080ACD">
      <w:pPr>
        <w:pStyle w:val="normal"/>
        <w:ind w:firstLine="425"/>
      </w:pPr>
      <w:proofErr w:type="spellStart"/>
      <w:r>
        <w:t>Quarkus</w:t>
      </w:r>
      <w:proofErr w:type="spellEnd"/>
      <w:r>
        <w:t xml:space="preserve"> использует архитектуру на основе расширений, которая позволяет разработчикам добавлять в свои проекты только необходимые зависимости, уменьшая размер и в</w:t>
      </w:r>
      <w:r>
        <w:t>ремя запуска приложения.</w:t>
      </w:r>
    </w:p>
    <w:p w:rsidR="001622AB" w:rsidRDefault="00080ACD">
      <w:pPr>
        <w:pStyle w:val="normal"/>
        <w:ind w:firstLine="425"/>
      </w:pPr>
      <w:r>
        <w:t>Он также поддерживает горячую перезагрузку, что позволяет разработчикам вносить изменения в код и сразу же видеть результаты, не перезапуская приложение.</w:t>
      </w:r>
    </w:p>
    <w:p w:rsidR="001622AB" w:rsidRDefault="00080ACD">
      <w:pPr>
        <w:pStyle w:val="normal"/>
        <w:ind w:firstLine="425"/>
      </w:pPr>
      <w:proofErr w:type="spellStart"/>
      <w:r>
        <w:t>Quarkus</w:t>
      </w:r>
      <w:proofErr w:type="spellEnd"/>
      <w:r>
        <w:t xml:space="preserve"> предоставляет инструменты для тестирования приложений, включая управл</w:t>
      </w:r>
      <w:r>
        <w:t>ение зависимостями, внедрение, имитацию и профили конфигурации.</w:t>
      </w:r>
    </w:p>
    <w:p w:rsidR="001622AB" w:rsidRDefault="00080ACD">
      <w:pPr>
        <w:pStyle w:val="normal"/>
        <w:ind w:firstLine="425"/>
      </w:pPr>
      <w:r>
        <w:t xml:space="preserve">Кроме того, </w:t>
      </w:r>
      <w:proofErr w:type="spellStart"/>
      <w:r>
        <w:t>Quarkus</w:t>
      </w:r>
      <w:proofErr w:type="spellEnd"/>
      <w:r>
        <w:t xml:space="preserve"> поддерживает создание собственных образов, что позволяет дополнительно уменьшить размер и время запуска приложения.</w:t>
      </w:r>
    </w:p>
    <w:p w:rsidR="001622AB" w:rsidRDefault="00080ACD">
      <w:pPr>
        <w:pStyle w:val="normal"/>
        <w:ind w:firstLine="425"/>
      </w:pPr>
      <w:r>
        <w:t xml:space="preserve">В целом </w:t>
      </w:r>
      <w:proofErr w:type="spellStart"/>
      <w:r>
        <w:t>Quarkus</w:t>
      </w:r>
      <w:proofErr w:type="spellEnd"/>
      <w:r>
        <w:t xml:space="preserve"> предоставляет современный и эффективный </w:t>
      </w:r>
      <w:r>
        <w:t xml:space="preserve">способ разработки приложений </w:t>
      </w:r>
      <w:proofErr w:type="spellStart"/>
      <w:r>
        <w:t>Java</w:t>
      </w:r>
      <w:proofErr w:type="spellEnd"/>
      <w:r>
        <w:t>, которые могут работать в контейнерах и использовать преимущества новейших технологий и стандартов.</w:t>
      </w:r>
    </w:p>
    <w:p w:rsidR="001622AB" w:rsidRDefault="001622AB">
      <w:pPr>
        <w:pStyle w:val="normal"/>
        <w:ind w:firstLine="425"/>
      </w:pPr>
    </w:p>
    <w:p w:rsidR="001622AB" w:rsidRDefault="001622AB">
      <w:pPr>
        <w:pStyle w:val="normal"/>
        <w:ind w:firstLine="425"/>
      </w:pPr>
    </w:p>
    <w:p w:rsidR="001622AB" w:rsidRDefault="001622AB">
      <w:pPr>
        <w:pStyle w:val="normal"/>
        <w:ind w:firstLine="425"/>
      </w:pPr>
    </w:p>
    <w:p w:rsidR="001622AB" w:rsidRDefault="001622AB">
      <w:pPr>
        <w:pStyle w:val="normal"/>
        <w:ind w:firstLine="425"/>
      </w:pPr>
    </w:p>
    <w:p w:rsidR="001622AB" w:rsidRDefault="001622AB">
      <w:pPr>
        <w:pStyle w:val="normal"/>
        <w:ind w:firstLine="425"/>
      </w:pPr>
    </w:p>
    <w:p w:rsidR="001622AB" w:rsidRDefault="001622AB">
      <w:pPr>
        <w:pStyle w:val="normal"/>
        <w:ind w:firstLine="425"/>
      </w:pPr>
    </w:p>
    <w:p w:rsidR="001622AB" w:rsidRDefault="001622AB">
      <w:pPr>
        <w:pStyle w:val="normal"/>
        <w:ind w:firstLine="425"/>
      </w:pPr>
    </w:p>
    <w:p w:rsidR="001622AB" w:rsidRDefault="001622AB">
      <w:pPr>
        <w:pStyle w:val="normal"/>
        <w:ind w:firstLine="425"/>
      </w:pPr>
    </w:p>
    <w:p w:rsidR="001622AB" w:rsidRDefault="001622AB">
      <w:pPr>
        <w:pStyle w:val="normal"/>
        <w:ind w:firstLine="425"/>
      </w:pPr>
    </w:p>
    <w:p w:rsidR="001622AB" w:rsidRDefault="001622AB">
      <w:pPr>
        <w:pStyle w:val="normal"/>
        <w:ind w:firstLine="425"/>
      </w:pPr>
    </w:p>
    <w:p w:rsidR="001622AB" w:rsidRDefault="001622AB">
      <w:pPr>
        <w:pStyle w:val="normal"/>
        <w:ind w:firstLine="425"/>
      </w:pPr>
    </w:p>
    <w:p w:rsidR="001622AB" w:rsidRDefault="001622AB">
      <w:pPr>
        <w:pStyle w:val="normal"/>
        <w:ind w:firstLine="425"/>
      </w:pPr>
    </w:p>
    <w:p w:rsidR="001622AB" w:rsidRDefault="001622AB">
      <w:pPr>
        <w:pStyle w:val="normal"/>
        <w:ind w:firstLine="425"/>
      </w:pPr>
    </w:p>
    <w:p w:rsidR="001622AB" w:rsidRDefault="001622AB">
      <w:pPr>
        <w:pStyle w:val="normal"/>
        <w:ind w:firstLine="425"/>
      </w:pPr>
    </w:p>
    <w:p w:rsidR="001622AB" w:rsidRDefault="001622AB">
      <w:pPr>
        <w:pStyle w:val="normal"/>
        <w:ind w:firstLine="425"/>
      </w:pPr>
    </w:p>
    <w:p w:rsidR="001622AB" w:rsidRDefault="001622AB">
      <w:pPr>
        <w:pStyle w:val="normal"/>
        <w:ind w:firstLine="425"/>
        <w:rPr>
          <w:lang w:val="en-US"/>
        </w:rPr>
      </w:pPr>
    </w:p>
    <w:p w:rsidR="00080ACD" w:rsidRPr="00080ACD" w:rsidRDefault="00080ACD">
      <w:pPr>
        <w:pStyle w:val="normal"/>
        <w:ind w:firstLine="425"/>
        <w:rPr>
          <w:lang w:val="en-US"/>
        </w:rPr>
      </w:pPr>
    </w:p>
    <w:p w:rsidR="001622AB" w:rsidRDefault="00080ACD">
      <w:pPr>
        <w:pStyle w:val="normal"/>
      </w:pPr>
      <w:r>
        <w:lastRenderedPageBreak/>
        <w:t xml:space="preserve">Тестирование написанной программы с помощью </w:t>
      </w:r>
      <w:proofErr w:type="spellStart"/>
      <w:r>
        <w:t>Postman</w:t>
      </w:r>
      <w:proofErr w:type="spellEnd"/>
    </w:p>
    <w:p w:rsidR="001622AB" w:rsidRDefault="001622AB">
      <w:pPr>
        <w:pStyle w:val="normal"/>
      </w:pPr>
    </w:p>
    <w:p w:rsidR="001622AB" w:rsidRDefault="00080ACD">
      <w:pPr>
        <w:pStyle w:val="normal"/>
        <w:ind w:left="425"/>
      </w:pPr>
      <w:r>
        <w:rPr>
          <w:noProof/>
          <w:lang w:val="ru-RU"/>
        </w:rPr>
        <w:drawing>
          <wp:inline distT="114300" distB="114300" distL="114300" distR="114300">
            <wp:extent cx="6195600" cy="30353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2AB" w:rsidRDefault="00080ACD">
      <w:pPr>
        <w:pStyle w:val="normal"/>
        <w:ind w:left="425"/>
      </w:pPr>
      <w:r>
        <w:t>Простой GET запрос</w:t>
      </w:r>
    </w:p>
    <w:p w:rsidR="001622AB" w:rsidRDefault="001622AB">
      <w:pPr>
        <w:pStyle w:val="normal"/>
        <w:ind w:left="425"/>
      </w:pPr>
    </w:p>
    <w:p w:rsidR="001622AB" w:rsidRDefault="00080ACD">
      <w:pPr>
        <w:pStyle w:val="normal"/>
        <w:ind w:firstLine="425"/>
      </w:pPr>
      <w:r>
        <w:rPr>
          <w:noProof/>
          <w:lang w:val="ru-RU"/>
        </w:rPr>
        <w:drawing>
          <wp:inline distT="114300" distB="114300" distL="114300" distR="114300">
            <wp:extent cx="6195600" cy="2679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2AB" w:rsidRDefault="00080ACD">
      <w:pPr>
        <w:pStyle w:val="normal"/>
        <w:ind w:firstLine="425"/>
      </w:pPr>
      <w:r>
        <w:t xml:space="preserve">GET запрос с </w:t>
      </w:r>
      <w:proofErr w:type="spellStart"/>
      <w:r>
        <w:t>PathParam</w:t>
      </w:r>
      <w:proofErr w:type="spellEnd"/>
    </w:p>
    <w:p w:rsidR="001622AB" w:rsidRDefault="001622AB">
      <w:pPr>
        <w:pStyle w:val="normal"/>
        <w:ind w:firstLine="425"/>
      </w:pPr>
    </w:p>
    <w:p w:rsidR="001622AB" w:rsidRDefault="00080ACD">
      <w:pPr>
        <w:pStyle w:val="normal"/>
        <w:ind w:firstLine="425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6195600" cy="25527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2AB" w:rsidRDefault="00080ACD">
      <w:pPr>
        <w:pStyle w:val="normal"/>
        <w:ind w:firstLine="425"/>
        <w:rPr>
          <w:rFonts w:ascii="Courier New" w:eastAsia="Courier New" w:hAnsi="Courier New" w:cs="Courier New"/>
          <w:color w:val="A9B7C6"/>
        </w:rPr>
      </w:pPr>
      <w:r>
        <w:t xml:space="preserve">GET запрос с </w:t>
      </w:r>
      <w:proofErr w:type="spellStart"/>
      <w:r>
        <w:t>QueryParam</w:t>
      </w:r>
      <w:proofErr w:type="spellEnd"/>
    </w:p>
    <w:p w:rsidR="001622AB" w:rsidRDefault="001622AB">
      <w:pPr>
        <w:pStyle w:val="normal"/>
        <w:ind w:firstLine="425"/>
      </w:pPr>
    </w:p>
    <w:p w:rsidR="001622AB" w:rsidRDefault="00080ACD">
      <w:pPr>
        <w:pStyle w:val="normal"/>
        <w:ind w:firstLine="425"/>
      </w:pPr>
      <w:r>
        <w:rPr>
          <w:noProof/>
          <w:lang w:val="ru-RU"/>
        </w:rPr>
        <w:drawing>
          <wp:inline distT="114300" distB="114300" distL="114300" distR="114300">
            <wp:extent cx="6195600" cy="41402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2AB" w:rsidRDefault="00080ACD">
      <w:pPr>
        <w:pStyle w:val="normal"/>
        <w:ind w:firstLine="425"/>
      </w:pPr>
      <w:r>
        <w:t>POST запрос на добавление фрукта “</w:t>
      </w:r>
      <w:proofErr w:type="spellStart"/>
      <w:r>
        <w:t>Banana</w:t>
      </w:r>
      <w:proofErr w:type="spellEnd"/>
      <w:r>
        <w:t>”</w:t>
      </w:r>
    </w:p>
    <w:sectPr w:rsidR="001622AB" w:rsidSect="001622AB">
      <w:pgSz w:w="11909" w:h="16834"/>
      <w:pgMar w:top="850" w:right="1440" w:bottom="1440" w:left="708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43B3B"/>
    <w:multiLevelType w:val="multilevel"/>
    <w:tmpl w:val="F97815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DAF496E"/>
    <w:multiLevelType w:val="multilevel"/>
    <w:tmpl w:val="7D1E67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3B5C734D"/>
    <w:multiLevelType w:val="multilevel"/>
    <w:tmpl w:val="49B88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622AB"/>
    <w:rsid w:val="00080ACD"/>
    <w:rsid w:val="00162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1622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1622A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1622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1622A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1622A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1622A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622AB"/>
  </w:style>
  <w:style w:type="table" w:customStyle="1" w:styleId="TableNormal">
    <w:name w:val="Table Normal"/>
    <w:rsid w:val="001622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622A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1622AB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80A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0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927</Words>
  <Characters>5288</Characters>
  <Application>Microsoft Office Word</Application>
  <DocSecurity>0</DocSecurity>
  <Lines>44</Lines>
  <Paragraphs>12</Paragraphs>
  <ScaleCrop>false</ScaleCrop>
  <Company>Microsoft</Company>
  <LinksUpToDate>false</LinksUpToDate>
  <CharactersWithSpaces>6203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HIdey</cp:lastModifiedBy>
  <cp:revision>2</cp:revision>
  <dcterms:created xsi:type="dcterms:W3CDTF">2023-05-25T06:00:00Z</dcterms:created>
  <dcterms:modified xsi:type="dcterms:W3CDTF">2023-05-25T06:01:00Z</dcterms:modified>
</cp:coreProperties>
</file>