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1238250" cy="1238250"/>
            <wp:effectExtent t="0" r="0" b="0" l="0"/>
            <wp:docPr id="1" name="logo" descr="MapBiomas Alerta"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120" w:before="300"/>
        <w:jc w:val="center"/>
      </w:pPr>
      <w:r>
        <w:rPr>
          <w:b/>
          <w:bCs/>
          <w:color w:val="832413"/>
          <w:sz w:val="56"/>
          <w:szCs w:val="56"/>
        </w:rPr>
        <w:t xml:space="preserve">MapBiomas Alerta Oficial</w:t>
      </w:r>
    </w:p>
    <w:p>
      <w:pPr>
        <w:spacing w:after="160"/>
        <w:jc w:val="center"/>
      </w:pPr>
      <w:r>
        <w:rPr>
          <w:b/>
          <w:bCs/>
          <w:color w:val="24342B"/>
          <w:sz w:val="34"/>
          <w:szCs w:val="34"/>
        </w:rPr>
        <w:t xml:space="preserve">Step-by-step guide — Indonesia</w:t>
      </w:r>
    </w:p>
    <w:p>
      <w:pPr>
        <w:spacing w:after="700"/>
        <w:jc w:val="center"/>
      </w:pPr>
      <w:r>
        <w:rPr>
          <w:color w:val="24342B"/>
          <w:sz w:val="28"/>
          <w:szCs w:val="28"/>
        </w:rPr>
        <w:t xml:space="preserve">QGIS plugin</w:t>
      </w:r>
    </w:p>
    <w:p>
      <w:pPr>
        <w:spacing w:after="120"/>
        <w:jc w:val="center"/>
      </w:pPr>
      <w:r>
        <w:rPr>
          <w:color w:val="59666B"/>
          <w:sz w:val="23"/>
          <w:szCs w:val="23"/>
        </w:rPr>
        <w:t xml:space="preserve">For first-time users: every step has a short explanation and a picture showing where to click.</w:t>
      </w:r>
    </w:p>
    <w:p>
      <w:pPr>
        <w:spacing w:after="120"/>
        <w:jc w:val="center"/>
      </w:pPr>
      <w:r>
        <w:rPr>
          <w:color w:val="59666B"/>
          <w:sz w:val="23"/>
          <w:szCs w:val="23"/>
        </w:rPr>
        <w:t xml:space="preserve">In the contents, click a title to jump straight to its page.</w:t>
      </w:r>
    </w:p>
    <w:p>
      <w:pPr>
        <w:spacing w:after="120"/>
        <w:jc w:val="center"/>
      </w:pPr>
      <w:r>
        <w:rPr>
          <w:color w:val="59666B"/>
          <w:sz w:val="23"/>
          <w:szCs w:val="23"/>
        </w:rPr>
        <w:t xml:space="preserve">Guide version: September 2026</w:t>
      </w:r>
    </w:p>
    <w:p>
      <w:pPr>
        <w:pageBreakBefore/>
        <w:spacing w:after="240"/>
      </w:pPr>
      <w:r>
        <w:rPr>
          <w:b/>
          <w:bCs/>
          <w:color w:val="832413"/>
          <w:sz w:val="36"/>
          <w:szCs w:val="36"/>
        </w:rPr>
        <w:t xml:space="preserve">Contents</w:t>
      </w:r>
    </w:p>
    <w:p>
      <w:pPr>
        <w:tabs>
          <w:tab w:val="right" w:pos="9026" w:leader="dot"/>
        </w:tabs>
        <w:spacing w:after="90" w:before="80"/>
        <w:ind w:left="0"/>
      </w:pPr>
      <w:hyperlink w:history="1" w:anchor="s1_Before_you_start">
        <w:r>
          <w:rPr>
            <w:b/>
            <w:bCs/>
            <w:color w:val="832413"/>
            <w:sz w:val="24"/>
            <w:szCs w:val="24"/>
          </w:rPr>
          <w:t xml:space="preserve">Before you start</w:t>
        </w:r>
        <w:r>
          <w:rPr>
            <w:b/>
            <w:bCs/>
            <w:color w:val="832413"/>
            <w:sz w:val="24"/>
            <w:szCs w:val="24"/>
          </w:rPr>
          <w:t xml:space="preserve">	4</w:t>
        </w:r>
      </w:hyperlink>
    </w:p>
    <w:p>
      <w:pPr>
        <w:tabs>
          <w:tab w:val="right" w:pos="9026" w:leader="dot"/>
        </w:tabs>
        <w:spacing w:after="40" w:before="0"/>
        <w:ind w:left="440"/>
      </w:pPr>
      <w:hyperlink w:history="1" w:anchor="s2_What_you_need">
        <w:r>
          <w:rPr>
            <w:b w:val="false"/>
            <w:bCs w:val="false"/>
            <w:color w:val="24342B"/>
            <w:sz w:val="22"/>
            <w:szCs w:val="22"/>
          </w:rPr>
          <w:t xml:space="preserve">What you need</w:t>
        </w:r>
        <w:r>
          <w:rPr>
            <w:b w:val="false"/>
            <w:bCs w:val="false"/>
            <w:color w:val="24342B"/>
            <w:sz w:val="22"/>
            <w:szCs w:val="22"/>
          </w:rPr>
          <w:t xml:space="preserve">	4</w:t>
        </w:r>
      </w:hyperlink>
    </w:p>
    <w:p>
      <w:pPr>
        <w:tabs>
          <w:tab w:val="right" w:pos="9026" w:leader="dot"/>
        </w:tabs>
        <w:spacing w:after="40" w:before="0"/>
        <w:ind w:left="440"/>
      </w:pPr>
      <w:hyperlink w:history="1" w:anchor="s3_How_to_read_the_pictures">
        <w:r>
          <w:rPr>
            <w:b w:val="false"/>
            <w:bCs w:val="false"/>
            <w:color w:val="24342B"/>
            <w:sz w:val="22"/>
            <w:szCs w:val="22"/>
          </w:rPr>
          <w:t xml:space="preserve">How to read the pictures in this guide</w:t>
        </w:r>
        <w:r>
          <w:rPr>
            <w:b w:val="false"/>
            <w:bCs w:val="false"/>
            <w:color w:val="24342B"/>
            <w:sz w:val="22"/>
            <w:szCs w:val="22"/>
          </w:rPr>
          <w:t xml:space="preserve">	4</w:t>
        </w:r>
      </w:hyperlink>
    </w:p>
    <w:p>
      <w:pPr>
        <w:tabs>
          <w:tab w:val="right" w:pos="9026" w:leader="dot"/>
        </w:tabs>
        <w:spacing w:after="40" w:before="0"/>
        <w:ind w:left="440"/>
      </w:pPr>
      <w:hyperlink w:history="1" w:anchor="s4_Words_used_in_this_guide">
        <w:r>
          <w:rPr>
            <w:b w:val="false"/>
            <w:bCs w:val="false"/>
            <w:color w:val="24342B"/>
            <w:sz w:val="22"/>
            <w:szCs w:val="22"/>
          </w:rPr>
          <w:t xml:space="preserve">Words used in this guide</w:t>
        </w:r>
        <w:r>
          <w:rPr>
            <w:b w:val="false"/>
            <w:bCs w:val="false"/>
            <w:color w:val="24342B"/>
            <w:sz w:val="22"/>
            <w:szCs w:val="22"/>
          </w:rPr>
          <w:t xml:space="preserve">	4</w:t>
        </w:r>
      </w:hyperlink>
    </w:p>
    <w:p>
      <w:pPr>
        <w:tabs>
          <w:tab w:val="right" w:pos="9026" w:leader="dot"/>
        </w:tabs>
        <w:spacing w:after="90" w:before="80"/>
        <w:ind w:left="0"/>
      </w:pPr>
      <w:hyperlink w:history="1" w:anchor="s5_Part_1_Install_the_plugi">
        <w:r>
          <w:rPr>
            <w:b/>
            <w:bCs/>
            <w:color w:val="832413"/>
            <w:sz w:val="24"/>
            <w:szCs w:val="24"/>
          </w:rPr>
          <w:t xml:space="preserve">Part 1 — Install the plugin from the Plugins menu</w:t>
        </w:r>
        <w:r>
          <w:rPr>
            <w:b/>
            <w:bCs/>
            <w:color w:val="832413"/>
            <w:sz w:val="24"/>
            <w:szCs w:val="24"/>
          </w:rPr>
          <w:t xml:space="preserve">	6</w:t>
        </w:r>
      </w:hyperlink>
    </w:p>
    <w:p>
      <w:pPr>
        <w:tabs>
          <w:tab w:val="right" w:pos="9026" w:leader="dot"/>
        </w:tabs>
        <w:spacing w:after="40" w:before="0"/>
        <w:ind w:left="440"/>
      </w:pPr>
      <w:hyperlink w:history="1" w:anchor="s6_1_1_Open_the_plugin_mana">
        <w:r>
          <w:rPr>
            <w:b w:val="false"/>
            <w:bCs w:val="false"/>
            <w:color w:val="24342B"/>
            <w:sz w:val="22"/>
            <w:szCs w:val="22"/>
          </w:rPr>
          <w:t xml:space="preserve">1.1 Open the plugin manager</w:t>
        </w:r>
        <w:r>
          <w:rPr>
            <w:b w:val="false"/>
            <w:bCs w:val="false"/>
            <w:color w:val="24342B"/>
            <w:sz w:val="22"/>
            <w:szCs w:val="22"/>
          </w:rPr>
          <w:t xml:space="preserve">	6</w:t>
        </w:r>
      </w:hyperlink>
    </w:p>
    <w:p>
      <w:pPr>
        <w:tabs>
          <w:tab w:val="right" w:pos="9026" w:leader="dot"/>
        </w:tabs>
        <w:spacing w:after="40" w:before="0"/>
        <w:ind w:left="440"/>
      </w:pPr>
      <w:hyperlink w:history="1" w:anchor="s7_1_2_Search_and_install">
        <w:r>
          <w:rPr>
            <w:b w:val="false"/>
            <w:bCs w:val="false"/>
            <w:color w:val="24342B"/>
            <w:sz w:val="22"/>
            <w:szCs w:val="22"/>
          </w:rPr>
          <w:t xml:space="preserve">1.2 Search and install</w:t>
        </w:r>
        <w:r>
          <w:rPr>
            <w:b w:val="false"/>
            <w:bCs w:val="false"/>
            <w:color w:val="24342B"/>
            <w:sz w:val="22"/>
            <w:szCs w:val="22"/>
          </w:rPr>
          <w:t xml:space="preserve">	6</w:t>
        </w:r>
      </w:hyperlink>
    </w:p>
    <w:p>
      <w:pPr>
        <w:tabs>
          <w:tab w:val="right" w:pos="9026" w:leader="dot"/>
        </w:tabs>
        <w:spacing w:after="40" w:before="0"/>
        <w:ind w:left="440"/>
      </w:pPr>
      <w:hyperlink w:history="1" w:anchor="s8_1_3_Update_or_uninstall">
        <w:r>
          <w:rPr>
            <w:b w:val="false"/>
            <w:bCs w:val="false"/>
            <w:color w:val="24342B"/>
            <w:sz w:val="22"/>
            <w:szCs w:val="22"/>
          </w:rPr>
          <w:t xml:space="preserve">1.3 Update or uninstall</w:t>
        </w:r>
        <w:r>
          <w:rPr>
            <w:b w:val="false"/>
            <w:bCs w:val="false"/>
            <w:color w:val="24342B"/>
            <w:sz w:val="22"/>
            <w:szCs w:val="22"/>
          </w:rPr>
          <w:t xml:space="preserve">	7</w:t>
        </w:r>
      </w:hyperlink>
    </w:p>
    <w:p>
      <w:pPr>
        <w:tabs>
          <w:tab w:val="right" w:pos="9026" w:leader="dot"/>
        </w:tabs>
        <w:spacing w:after="90" w:before="80"/>
        <w:ind w:left="0"/>
      </w:pPr>
      <w:hyperlink w:history="1" w:anchor="s9_Part_2_Open_the_plugin_a">
        <w:r>
          <w:rPr>
            <w:b/>
            <w:bCs/>
            <w:color w:val="832413"/>
            <w:sz w:val="24"/>
            <w:szCs w:val="24"/>
          </w:rPr>
          <w:t xml:space="preserve">Part 2 — Open the plugin (and where to find the icon)</w:t>
        </w:r>
        <w:r>
          <w:rPr>
            <w:b/>
            <w:bCs/>
            <w:color w:val="832413"/>
            <w:sz w:val="24"/>
            <w:szCs w:val="24"/>
          </w:rPr>
          <w:t xml:space="preserve">	8</w:t>
        </w:r>
      </w:hyperlink>
    </w:p>
    <w:p>
      <w:pPr>
        <w:tabs>
          <w:tab w:val="right" w:pos="9026" w:leader="dot"/>
        </w:tabs>
        <w:spacing w:after="40" w:before="0"/>
        <w:ind w:left="440"/>
      </w:pPr>
      <w:hyperlink w:history="1" w:anchor="s10_2_1_From_the_toolbar_ico">
        <w:r>
          <w:rPr>
            <w:b w:val="false"/>
            <w:bCs w:val="false"/>
            <w:color w:val="24342B"/>
            <w:sz w:val="22"/>
            <w:szCs w:val="22"/>
          </w:rPr>
          <w:t xml:space="preserve">2.1 From the toolbar icon</w:t>
        </w:r>
        <w:r>
          <w:rPr>
            <w:b w:val="false"/>
            <w:bCs w:val="false"/>
            <w:color w:val="24342B"/>
            <w:sz w:val="22"/>
            <w:szCs w:val="22"/>
          </w:rPr>
          <w:t xml:space="preserve">	8</w:t>
        </w:r>
      </w:hyperlink>
    </w:p>
    <w:p>
      <w:pPr>
        <w:tabs>
          <w:tab w:val="right" w:pos="9026" w:leader="dot"/>
        </w:tabs>
        <w:spacing w:after="40" w:before="0"/>
        <w:ind w:left="440"/>
      </w:pPr>
      <w:hyperlink w:history="1" w:anchor="s11_2_2_If_the_icon_is_missi">
        <w:r>
          <w:rPr>
            <w:b w:val="false"/>
            <w:bCs w:val="false"/>
            <w:color w:val="24342B"/>
            <w:sz w:val="22"/>
            <w:szCs w:val="22"/>
          </w:rPr>
          <w:t xml:space="preserve">2.2 If the icon is missing: from the Plugins menu</w:t>
        </w:r>
        <w:r>
          <w:rPr>
            <w:b w:val="false"/>
            <w:bCs w:val="false"/>
            <w:color w:val="24342B"/>
            <w:sz w:val="22"/>
            <w:szCs w:val="22"/>
          </w:rPr>
          <w:t xml:space="preserve">	8</w:t>
        </w:r>
      </w:hyperlink>
    </w:p>
    <w:p>
      <w:pPr>
        <w:tabs>
          <w:tab w:val="right" w:pos="9026" w:leader="dot"/>
        </w:tabs>
        <w:spacing w:after="40" w:before="0"/>
        <w:ind w:left="440"/>
      </w:pPr>
      <w:hyperlink w:history="1" w:anchor="s12_2_3_Bring_the_icon_back">
        <w:r>
          <w:rPr>
            <w:b w:val="false"/>
            <w:bCs w:val="false"/>
            <w:color w:val="24342B"/>
            <w:sz w:val="22"/>
            <w:szCs w:val="22"/>
          </w:rPr>
          <w:t xml:space="preserve">2.3 Bring the icon back to the toolbar</w:t>
        </w:r>
        <w:r>
          <w:rPr>
            <w:b w:val="false"/>
            <w:bCs w:val="false"/>
            <w:color w:val="24342B"/>
            <w:sz w:val="22"/>
            <w:szCs w:val="22"/>
          </w:rPr>
          <w:t xml:space="preserve">	8</w:t>
        </w:r>
      </w:hyperlink>
    </w:p>
    <w:p>
      <w:pPr>
        <w:tabs>
          <w:tab w:val="right" w:pos="9026" w:leader="dot"/>
        </w:tabs>
        <w:spacing w:after="40" w:before="0"/>
        <w:ind w:left="440"/>
      </w:pPr>
      <w:hyperlink w:history="1" w:anchor="s13_2_4_If_the_plugin_doesn">
        <w:r>
          <w:rPr>
            <w:b w:val="false"/>
            <w:bCs w:val="false"/>
            <w:color w:val="24342B"/>
            <w:sz w:val="22"/>
            <w:szCs w:val="22"/>
          </w:rPr>
          <w:t xml:space="preserve">2.4 If the plugin doesn't appear anywhere</w:t>
        </w:r>
        <w:r>
          <w:rPr>
            <w:b w:val="false"/>
            <w:bCs w:val="false"/>
            <w:color w:val="24342B"/>
            <w:sz w:val="22"/>
            <w:szCs w:val="22"/>
          </w:rPr>
          <w:t xml:space="preserve">	9</w:t>
        </w:r>
      </w:hyperlink>
    </w:p>
    <w:p>
      <w:pPr>
        <w:tabs>
          <w:tab w:val="right" w:pos="9026" w:leader="dot"/>
        </w:tabs>
        <w:spacing w:after="90" w:before="80"/>
        <w:ind w:left="0"/>
      </w:pPr>
      <w:hyperlink w:history="1" w:anchor="s14_Part_3_Getting_to_know_t">
        <w:r>
          <w:rPr>
            <w:b/>
            <w:bCs/>
            <w:color w:val="832413"/>
            <w:sz w:val="24"/>
            <w:szCs w:val="24"/>
          </w:rPr>
          <w:t xml:space="preserve">Part 3 — Getting to know the panel</w:t>
        </w:r>
        <w:r>
          <w:rPr>
            <w:b/>
            <w:bCs/>
            <w:color w:val="832413"/>
            <w:sz w:val="24"/>
            <w:szCs w:val="24"/>
          </w:rPr>
          <w:t xml:space="preserve">	10</w:t>
        </w:r>
      </w:hyperlink>
    </w:p>
    <w:p>
      <w:pPr>
        <w:tabs>
          <w:tab w:val="right" w:pos="9026" w:leader="dot"/>
        </w:tabs>
        <w:spacing w:after="90" w:before="80"/>
        <w:ind w:left="0"/>
      </w:pPr>
      <w:hyperlink w:history="1" w:anchor="s15_Part_4_Read_and_accept_t">
        <w:r>
          <w:rPr>
            <w:b/>
            <w:bCs/>
            <w:color w:val="832413"/>
            <w:sz w:val="24"/>
            <w:szCs w:val="24"/>
          </w:rPr>
          <w:t xml:space="preserve">Part 4 — Read and accept the information notice</w:t>
        </w:r>
        <w:r>
          <w:rPr>
            <w:b/>
            <w:bCs/>
            <w:color w:val="832413"/>
            <w:sz w:val="24"/>
            <w:szCs w:val="24"/>
          </w:rPr>
          <w:t xml:space="preserve">	11</w:t>
        </w:r>
      </w:hyperlink>
    </w:p>
    <w:p>
      <w:pPr>
        <w:tabs>
          <w:tab w:val="right" w:pos="9026" w:leader="dot"/>
        </w:tabs>
        <w:spacing w:after="90" w:before="80"/>
        <w:ind w:left="0"/>
      </w:pPr>
      <w:hyperlink w:history="1" w:anchor="s16_Part_5_Choose_the_countr">
        <w:r>
          <w:rPr>
            <w:b/>
            <w:bCs/>
            <w:color w:val="832413"/>
            <w:sz w:val="24"/>
            <w:szCs w:val="24"/>
          </w:rPr>
          <w:t xml:space="preserve">Part 5 — Choose the country and language</w:t>
        </w:r>
        <w:r>
          <w:rPr>
            <w:b/>
            <w:bCs/>
            <w:color w:val="832413"/>
            <w:sz w:val="24"/>
            <w:szCs w:val="24"/>
          </w:rPr>
          <w:t xml:space="preserve">	12</w:t>
        </w:r>
      </w:hyperlink>
    </w:p>
    <w:p>
      <w:pPr>
        <w:tabs>
          <w:tab w:val="right" w:pos="9026" w:leader="dot"/>
        </w:tabs>
        <w:spacing w:after="40" w:before="0"/>
        <w:ind w:left="440"/>
      </w:pPr>
      <w:hyperlink w:history="1" w:anchor="s17_Country">
        <w:r>
          <w:rPr>
            <w:b w:val="false"/>
            <w:bCs w:val="false"/>
            <w:color w:val="24342B"/>
            <w:sz w:val="22"/>
            <w:szCs w:val="22"/>
          </w:rPr>
          <w:t xml:space="preserve">Country</w:t>
        </w:r>
        <w:r>
          <w:rPr>
            <w:b w:val="false"/>
            <w:bCs w:val="false"/>
            <w:color w:val="24342B"/>
            <w:sz w:val="22"/>
            <w:szCs w:val="22"/>
          </w:rPr>
          <w:t xml:space="preserve">	12</w:t>
        </w:r>
      </w:hyperlink>
    </w:p>
    <w:p>
      <w:pPr>
        <w:tabs>
          <w:tab w:val="right" w:pos="9026" w:leader="dot"/>
        </w:tabs>
        <w:spacing w:after="40" w:before="0"/>
        <w:ind w:left="440"/>
      </w:pPr>
      <w:hyperlink w:history="1" w:anchor="s18_Language">
        <w:r>
          <w:rPr>
            <w:b w:val="false"/>
            <w:bCs w:val="false"/>
            <w:color w:val="24342B"/>
            <w:sz w:val="22"/>
            <w:szCs w:val="22"/>
          </w:rPr>
          <w:t xml:space="preserve">Language</w:t>
        </w:r>
        <w:r>
          <w:rPr>
            <w:b w:val="false"/>
            <w:bCs w:val="false"/>
            <w:color w:val="24342B"/>
            <w:sz w:val="22"/>
            <w:szCs w:val="22"/>
          </w:rPr>
          <w:t xml:space="preserve">	12</w:t>
        </w:r>
      </w:hyperlink>
    </w:p>
    <w:p>
      <w:pPr>
        <w:tabs>
          <w:tab w:val="right" w:pos="9026" w:leader="dot"/>
        </w:tabs>
        <w:spacing w:after="90" w:before="80"/>
        <w:ind w:left="0"/>
      </w:pPr>
      <w:hyperlink w:history="1" w:anchor="s19_Part_6_Sign_in_with_your">
        <w:r>
          <w:rPr>
            <w:b/>
            <w:bCs/>
            <w:color w:val="832413"/>
            <w:sz w:val="24"/>
            <w:szCs w:val="24"/>
          </w:rPr>
          <w:t xml:space="preserve">Part 6 — Sign in with your email and password</w:t>
        </w:r>
        <w:r>
          <w:rPr>
            <w:b/>
            <w:bCs/>
            <w:color w:val="832413"/>
            <w:sz w:val="24"/>
            <w:szCs w:val="24"/>
          </w:rPr>
          <w:t xml:space="preserve">	13</w:t>
        </w:r>
      </w:hyperlink>
    </w:p>
    <w:p>
      <w:pPr>
        <w:tabs>
          <w:tab w:val="right" w:pos="9026" w:leader="dot"/>
        </w:tabs>
        <w:spacing w:after="90" w:before="80"/>
        <w:ind w:left="0"/>
      </w:pPr>
      <w:hyperlink w:history="1" w:anchor="s20_Part_7_Say_WHERE_to_sear">
        <w:r>
          <w:rPr>
            <w:b/>
            <w:bCs/>
            <w:color w:val="832413"/>
            <w:sz w:val="24"/>
            <w:szCs w:val="24"/>
          </w:rPr>
          <w:t xml:space="preserve">Part 7 — Say WHERE to search (Area of interest)</w:t>
        </w:r>
        <w:r>
          <w:rPr>
            <w:b/>
            <w:bCs/>
            <w:color w:val="832413"/>
            <w:sz w:val="24"/>
            <w:szCs w:val="24"/>
          </w:rPr>
          <w:t xml:space="preserve">	14</w:t>
        </w:r>
      </w:hyperlink>
    </w:p>
    <w:p>
      <w:pPr>
        <w:tabs>
          <w:tab w:val="right" w:pos="9026" w:leader="dot"/>
        </w:tabs>
        <w:spacing w:after="40" w:before="0"/>
        <w:ind w:left="440"/>
      </w:pPr>
      <w:hyperlink w:history="1" w:anchor="s21_7_1_Whole_country">
        <w:r>
          <w:rPr>
            <w:b w:val="false"/>
            <w:bCs w:val="false"/>
            <w:color w:val="24342B"/>
            <w:sz w:val="22"/>
            <w:szCs w:val="22"/>
          </w:rPr>
          <w:t xml:space="preserve">7.1 Whole country</w:t>
        </w:r>
        <w:r>
          <w:rPr>
            <w:b w:val="false"/>
            <w:bCs w:val="false"/>
            <w:color w:val="24342B"/>
            <w:sz w:val="22"/>
            <w:szCs w:val="22"/>
          </w:rPr>
          <w:t xml:space="preserve">	14</w:t>
        </w:r>
      </w:hyperlink>
    </w:p>
    <w:p>
      <w:pPr>
        <w:tabs>
          <w:tab w:val="right" w:pos="9026" w:leader="dot"/>
        </w:tabs>
        <w:spacing w:after="40" w:before="0"/>
        <w:ind w:left="440"/>
      </w:pPr>
      <w:hyperlink w:history="1" w:anchor="s22_7_2_Biome">
        <w:r>
          <w:rPr>
            <w:b w:val="false"/>
            <w:bCs w:val="false"/>
            <w:color w:val="24342B"/>
            <w:sz w:val="22"/>
            <w:szCs w:val="22"/>
          </w:rPr>
          <w:t xml:space="preserve">7.2 Biome</w:t>
        </w:r>
        <w:r>
          <w:rPr>
            <w:b w:val="false"/>
            <w:bCs w:val="false"/>
            <w:color w:val="24342B"/>
            <w:sz w:val="22"/>
            <w:szCs w:val="22"/>
          </w:rPr>
          <w:t xml:space="preserve">	15</w:t>
        </w:r>
      </w:hyperlink>
    </w:p>
    <w:p>
      <w:pPr>
        <w:tabs>
          <w:tab w:val="right" w:pos="9026" w:leader="dot"/>
        </w:tabs>
        <w:spacing w:after="40" w:before="0"/>
        <w:ind w:left="440"/>
      </w:pPr>
      <w:hyperlink w:history="1" w:anchor="s23_7_3_Vector_layer">
        <w:r>
          <w:rPr>
            <w:b w:val="false"/>
            <w:bCs w:val="false"/>
            <w:color w:val="24342B"/>
            <w:sz w:val="22"/>
            <w:szCs w:val="22"/>
          </w:rPr>
          <w:t xml:space="preserve">7.3 Vector layer</w:t>
        </w:r>
        <w:r>
          <w:rPr>
            <w:b w:val="false"/>
            <w:bCs w:val="false"/>
            <w:color w:val="24342B"/>
            <w:sz w:val="22"/>
            <w:szCs w:val="22"/>
          </w:rPr>
          <w:t xml:space="preserve">	15</w:t>
        </w:r>
      </w:hyperlink>
    </w:p>
    <w:p>
      <w:pPr>
        <w:tabs>
          <w:tab w:val="right" w:pos="9026" w:leader="dot"/>
        </w:tabs>
        <w:spacing w:after="40" w:before="0"/>
        <w:ind w:left="440"/>
      </w:pPr>
      <w:hyperlink w:history="1" w:anchor="s24_7_4_Coordinate_point">
        <w:r>
          <w:rPr>
            <w:b w:val="false"/>
            <w:bCs w:val="false"/>
            <w:color w:val="24342B"/>
            <w:sz w:val="22"/>
            <w:szCs w:val="22"/>
          </w:rPr>
          <w:t xml:space="preserve">7.4 Coordinate (point)</w:t>
        </w:r>
        <w:r>
          <w:rPr>
            <w:b w:val="false"/>
            <w:bCs w:val="false"/>
            <w:color w:val="24342B"/>
            <w:sz w:val="22"/>
            <w:szCs w:val="22"/>
          </w:rPr>
          <w:t xml:space="preserve">	16</w:t>
        </w:r>
      </w:hyperlink>
    </w:p>
    <w:p>
      <w:pPr>
        <w:tabs>
          <w:tab w:val="right" w:pos="9026" w:leader="dot"/>
        </w:tabs>
        <w:spacing w:after="40" w:before="0"/>
        <w:ind w:left="440"/>
      </w:pPr>
      <w:hyperlink w:history="1" w:anchor="s25_7_5_Alert_code">
        <w:r>
          <w:rPr>
            <w:b w:val="false"/>
            <w:bCs w:val="false"/>
            <w:color w:val="24342B"/>
            <w:sz w:val="22"/>
            <w:szCs w:val="22"/>
          </w:rPr>
          <w:t xml:space="preserve">7.5 Alert code</w:t>
        </w:r>
        <w:r>
          <w:rPr>
            <w:b w:val="false"/>
            <w:bCs w:val="false"/>
            <w:color w:val="24342B"/>
            <w:sz w:val="22"/>
            <w:szCs w:val="22"/>
          </w:rPr>
          <w:t xml:space="preserve">	16</w:t>
        </w:r>
      </w:hyperlink>
    </w:p>
    <w:p>
      <w:pPr>
        <w:tabs>
          <w:tab w:val="right" w:pos="9026" w:leader="dot"/>
        </w:tabs>
        <w:spacing w:after="90" w:before="80"/>
        <w:ind w:left="0"/>
      </w:pPr>
      <w:hyperlink w:history="1" w:anchor="s26_Part_8_Say_WHEN_to_searc">
        <w:r>
          <w:rPr>
            <w:b/>
            <w:bCs/>
            <w:color w:val="832413"/>
            <w:sz w:val="24"/>
            <w:szCs w:val="24"/>
          </w:rPr>
          <w:t xml:space="preserve">Part 8 — Say WHEN to search (Period)</w:t>
        </w:r>
        <w:r>
          <w:rPr>
            <w:b/>
            <w:bCs/>
            <w:color w:val="832413"/>
            <w:sz w:val="24"/>
            <w:szCs w:val="24"/>
          </w:rPr>
          <w:t xml:space="preserve">	18</w:t>
        </w:r>
      </w:hyperlink>
    </w:p>
    <w:p>
      <w:pPr>
        <w:tabs>
          <w:tab w:val="right" w:pos="9026" w:leader="dot"/>
        </w:tabs>
        <w:spacing w:after="40" w:before="0"/>
        <w:ind w:left="440"/>
      </w:pPr>
      <w:hyperlink w:history="1" w:anchor="s27_8_1_Filter_by_1">
        <w:r>
          <w:rPr>
            <w:b w:val="false"/>
            <w:bCs w:val="false"/>
            <w:color w:val="24342B"/>
            <w:sz w:val="22"/>
            <w:szCs w:val="22"/>
          </w:rPr>
          <w:t xml:space="preserve">8.1 Filter by (1)</w:t>
        </w:r>
        <w:r>
          <w:rPr>
            <w:b w:val="false"/>
            <w:bCs w:val="false"/>
            <w:color w:val="24342B"/>
            <w:sz w:val="22"/>
            <w:szCs w:val="22"/>
          </w:rPr>
          <w:t xml:space="preserve">	18</w:t>
        </w:r>
      </w:hyperlink>
    </w:p>
    <w:p>
      <w:pPr>
        <w:tabs>
          <w:tab w:val="right" w:pos="9026" w:leader="dot"/>
        </w:tabs>
        <w:spacing w:after="40" w:before="0"/>
        <w:ind w:left="440"/>
      </w:pPr>
      <w:hyperlink w:history="1" w:anchor="s28_8_2_Dates_2_and_3">
        <w:r>
          <w:rPr>
            <w:b w:val="false"/>
            <w:bCs w:val="false"/>
            <w:color w:val="24342B"/>
            <w:sz w:val="22"/>
            <w:szCs w:val="22"/>
          </w:rPr>
          <w:t xml:space="preserve">8.2 Dates (2 and 3)</w:t>
        </w:r>
        <w:r>
          <w:rPr>
            <w:b w:val="false"/>
            <w:bCs w:val="false"/>
            <w:color w:val="24342B"/>
            <w:sz w:val="22"/>
            <w:szCs w:val="22"/>
          </w:rPr>
          <w:t xml:space="preserve">	18</w:t>
        </w:r>
      </w:hyperlink>
    </w:p>
    <w:p>
      <w:pPr>
        <w:tabs>
          <w:tab w:val="right" w:pos="9026" w:leader="dot"/>
        </w:tabs>
        <w:spacing w:after="40" w:before="0"/>
        <w:ind w:left="440"/>
      </w:pPr>
      <w:hyperlink w:history="1" w:anchor="s29_8_3_Shortcuts_4">
        <w:r>
          <w:rPr>
            <w:b w:val="false"/>
            <w:bCs w:val="false"/>
            <w:color w:val="24342B"/>
            <w:sz w:val="22"/>
            <w:szCs w:val="22"/>
          </w:rPr>
          <w:t xml:space="preserve">8.3 Shortcuts (4)</w:t>
        </w:r>
        <w:r>
          <w:rPr>
            <w:b w:val="false"/>
            <w:bCs w:val="false"/>
            <w:color w:val="24342B"/>
            <w:sz w:val="22"/>
            <w:szCs w:val="22"/>
          </w:rPr>
          <w:t xml:space="preserve">	18</w:t>
        </w:r>
      </w:hyperlink>
    </w:p>
    <w:p>
      <w:pPr>
        <w:tabs>
          <w:tab w:val="right" w:pos="9026" w:leader="dot"/>
        </w:tabs>
        <w:spacing w:after="90" w:before="80"/>
        <w:ind w:left="0"/>
      </w:pPr>
      <w:hyperlink w:history="1" w:anchor="s30_Part_9_Filters_and_cross">
        <w:r>
          <w:rPr>
            <w:b/>
            <w:bCs/>
            <w:color w:val="832413"/>
            <w:sz w:val="24"/>
            <w:szCs w:val="24"/>
          </w:rPr>
          <w:t xml:space="preserve">Part 9 — Filters and crossings (optional)</w:t>
        </w:r>
        <w:r>
          <w:rPr>
            <w:b/>
            <w:bCs/>
            <w:color w:val="832413"/>
            <w:sz w:val="24"/>
            <w:szCs w:val="24"/>
          </w:rPr>
          <w:t xml:space="preserve">	19</w:t>
        </w:r>
      </w:hyperlink>
    </w:p>
    <w:p>
      <w:pPr>
        <w:tabs>
          <w:tab w:val="right" w:pos="9026" w:leader="dot"/>
        </w:tabs>
        <w:spacing w:after="40" w:before="0"/>
        <w:ind w:left="440"/>
      </w:pPr>
      <w:hyperlink w:history="1" w:anchor="s31_9_1_Section_3_FILTERS">
        <w:r>
          <w:rPr>
            <w:b w:val="false"/>
            <w:bCs w:val="false"/>
            <w:color w:val="24342B"/>
            <w:sz w:val="22"/>
            <w:szCs w:val="22"/>
          </w:rPr>
          <w:t xml:space="preserve">9.1 Section 3. FILTERS</w:t>
        </w:r>
        <w:r>
          <w:rPr>
            <w:b w:val="false"/>
            <w:bCs w:val="false"/>
            <w:color w:val="24342B"/>
            <w:sz w:val="22"/>
            <w:szCs w:val="22"/>
          </w:rPr>
          <w:t xml:space="preserve">	19</w:t>
        </w:r>
      </w:hyperlink>
    </w:p>
    <w:p>
      <w:pPr>
        <w:tabs>
          <w:tab w:val="right" w:pos="9026" w:leader="dot"/>
        </w:tabs>
        <w:spacing w:after="40" w:before="0"/>
        <w:ind w:left="440"/>
      </w:pPr>
      <w:hyperlink w:history="1" w:anchor="s32_9_2_Section_4_CROSSINGS">
        <w:r>
          <w:rPr>
            <w:b w:val="false"/>
            <w:bCs w:val="false"/>
            <w:color w:val="24342B"/>
            <w:sz w:val="22"/>
            <w:szCs w:val="22"/>
          </w:rPr>
          <w:t xml:space="preserve">9.2 Section 4. CROSSINGS</w:t>
        </w:r>
        <w:r>
          <w:rPr>
            <w:b w:val="false"/>
            <w:bCs w:val="false"/>
            <w:color w:val="24342B"/>
            <w:sz w:val="22"/>
            <w:szCs w:val="22"/>
          </w:rPr>
          <w:t xml:space="preserve">	20</w:t>
        </w:r>
      </w:hyperlink>
    </w:p>
    <w:p>
      <w:pPr>
        <w:tabs>
          <w:tab w:val="right" w:pos="9026" w:leader="dot"/>
        </w:tabs>
        <w:spacing w:after="90" w:before="80"/>
        <w:ind w:left="0"/>
      </w:pPr>
      <w:hyperlink w:history="1" w:anchor="s33_Part_10_Search_for_alert">
        <w:r>
          <w:rPr>
            <w:b/>
            <w:bCs/>
            <w:color w:val="832413"/>
            <w:sz w:val="24"/>
            <w:szCs w:val="24"/>
          </w:rPr>
          <w:t xml:space="preserve">Part 10 — Search for alerts</w:t>
        </w:r>
        <w:r>
          <w:rPr>
            <w:b/>
            <w:bCs/>
            <w:color w:val="832413"/>
            <w:sz w:val="24"/>
            <w:szCs w:val="24"/>
          </w:rPr>
          <w:t xml:space="preserve">	22</w:t>
        </w:r>
      </w:hyperlink>
    </w:p>
    <w:p>
      <w:pPr>
        <w:tabs>
          <w:tab w:val="right" w:pos="9026" w:leader="dot"/>
        </w:tabs>
        <w:spacing w:after="40" w:before="0"/>
        <w:ind w:left="440"/>
      </w:pPr>
      <w:hyperlink w:history="1" w:anchor="s34_10_1_While_the_search_ru">
        <w:r>
          <w:rPr>
            <w:b w:val="false"/>
            <w:bCs w:val="false"/>
            <w:color w:val="24342B"/>
            <w:sz w:val="22"/>
            <w:szCs w:val="22"/>
          </w:rPr>
          <w:t xml:space="preserve">10.1 While the search runs</w:t>
        </w:r>
        <w:r>
          <w:rPr>
            <w:b w:val="false"/>
            <w:bCs w:val="false"/>
            <w:color w:val="24342B"/>
            <w:sz w:val="22"/>
            <w:szCs w:val="22"/>
          </w:rPr>
          <w:t xml:space="preserve">	22</w:t>
        </w:r>
      </w:hyperlink>
    </w:p>
    <w:p>
      <w:pPr>
        <w:tabs>
          <w:tab w:val="right" w:pos="9026" w:leader="dot"/>
        </w:tabs>
        <w:spacing w:after="40" w:before="0"/>
        <w:ind w:left="440"/>
      </w:pPr>
      <w:hyperlink w:history="1" w:anchor="s35_10_2_When_the_search_fin">
        <w:r>
          <w:rPr>
            <w:b w:val="false"/>
            <w:bCs w:val="false"/>
            <w:color w:val="24342B"/>
            <w:sz w:val="22"/>
            <w:szCs w:val="22"/>
          </w:rPr>
          <w:t xml:space="preserve">10.2 When the search finishes</w:t>
        </w:r>
        <w:r>
          <w:rPr>
            <w:b w:val="false"/>
            <w:bCs w:val="false"/>
            <w:color w:val="24342B"/>
            <w:sz w:val="22"/>
            <w:szCs w:val="22"/>
          </w:rPr>
          <w:t xml:space="preserve">	22</w:t>
        </w:r>
      </w:hyperlink>
    </w:p>
    <w:p>
      <w:pPr>
        <w:tabs>
          <w:tab w:val="right" w:pos="9026" w:leader="dot"/>
        </w:tabs>
        <w:spacing w:after="90" w:before="80"/>
        <w:ind w:left="0"/>
      </w:pPr>
      <w:hyperlink w:history="1" w:anchor="s36_Part_11_Understand_the_s">
        <w:r>
          <w:rPr>
            <w:b/>
            <w:bCs/>
            <w:color w:val="832413"/>
            <w:sz w:val="24"/>
            <w:szCs w:val="24"/>
          </w:rPr>
          <w:t xml:space="preserve">Part 11 — Understand the summary and set up the analysis (Statistics tab)</w:t>
        </w:r>
        <w:r>
          <w:rPr>
            <w:b/>
            <w:bCs/>
            <w:color w:val="832413"/>
            <w:sz w:val="24"/>
            <w:szCs w:val="24"/>
          </w:rPr>
          <w:t xml:space="preserve">	24</w:t>
        </w:r>
      </w:hyperlink>
    </w:p>
    <w:p>
      <w:pPr>
        <w:tabs>
          <w:tab w:val="right" w:pos="9026" w:leader="dot"/>
        </w:tabs>
        <w:spacing w:after="40" w:before="0"/>
        <w:ind w:left="440"/>
      </w:pPr>
      <w:hyperlink w:history="1" w:anchor="s37_11_1_Search_summary">
        <w:r>
          <w:rPr>
            <w:b w:val="false"/>
            <w:bCs w:val="false"/>
            <w:color w:val="24342B"/>
            <w:sz w:val="22"/>
            <w:szCs w:val="22"/>
          </w:rPr>
          <w:t xml:space="preserve">11.1 Search summary</w:t>
        </w:r>
        <w:r>
          <w:rPr>
            <w:b w:val="false"/>
            <w:bCs w:val="false"/>
            <w:color w:val="24342B"/>
            <w:sz w:val="22"/>
            <w:szCs w:val="22"/>
          </w:rPr>
          <w:t xml:space="preserve">	24</w:t>
        </w:r>
      </w:hyperlink>
    </w:p>
    <w:p>
      <w:pPr>
        <w:tabs>
          <w:tab w:val="right" w:pos="9026" w:leader="dot"/>
        </w:tabs>
        <w:spacing w:after="40" w:before="0"/>
        <w:ind w:left="440"/>
      </w:pPr>
      <w:hyperlink w:history="1" w:anchor="s38_11_2_Export_the_summary">
        <w:r>
          <w:rPr>
            <w:b w:val="false"/>
            <w:bCs w:val="false"/>
            <w:color w:val="24342B"/>
            <w:sz w:val="22"/>
            <w:szCs w:val="22"/>
          </w:rPr>
          <w:t xml:space="preserve">11.2 Export the summary</w:t>
        </w:r>
        <w:r>
          <w:rPr>
            <w:b w:val="false"/>
            <w:bCs w:val="false"/>
            <w:color w:val="24342B"/>
            <w:sz w:val="22"/>
            <w:szCs w:val="22"/>
          </w:rPr>
          <w:t xml:space="preserve">	25</w:t>
        </w:r>
      </w:hyperlink>
    </w:p>
    <w:p>
      <w:pPr>
        <w:tabs>
          <w:tab w:val="right" w:pos="9026" w:leader="dot"/>
        </w:tabs>
        <w:spacing w:after="40" w:before="0"/>
        <w:ind w:left="440"/>
      </w:pPr>
      <w:hyperlink w:history="1" w:anchor="s39_11_3_Statistical_analyse">
        <w:r>
          <w:rPr>
            <w:b w:val="false"/>
            <w:bCs w:val="false"/>
            <w:color w:val="24342B"/>
            <w:sz w:val="22"/>
            <w:szCs w:val="22"/>
          </w:rPr>
          <w:t xml:space="preserve">11.3 Statistical analyses: set up the chart</w:t>
        </w:r>
        <w:r>
          <w:rPr>
            <w:b w:val="false"/>
            <w:bCs w:val="false"/>
            <w:color w:val="24342B"/>
            <w:sz w:val="22"/>
            <w:szCs w:val="22"/>
          </w:rPr>
          <w:t xml:space="preserve">	25</w:t>
        </w:r>
      </w:hyperlink>
    </w:p>
    <w:p>
      <w:pPr>
        <w:tabs>
          <w:tab w:val="right" w:pos="9026" w:leader="dot"/>
        </w:tabs>
        <w:spacing w:after="40" w:before="0"/>
        <w:ind w:left="440"/>
      </w:pPr>
      <w:hyperlink w:history="1" w:anchor="s40_11_4_Ready_made_examples">
        <w:r>
          <w:rPr>
            <w:b w:val="false"/>
            <w:bCs w:val="false"/>
            <w:color w:val="24342B"/>
            <w:sz w:val="22"/>
            <w:szCs w:val="22"/>
          </w:rPr>
          <w:t xml:space="preserve">11.4 Ready-made examples</w:t>
        </w:r>
        <w:r>
          <w:rPr>
            <w:b w:val="false"/>
            <w:bCs w:val="false"/>
            <w:color w:val="24342B"/>
            <w:sz w:val="22"/>
            <w:szCs w:val="22"/>
          </w:rPr>
          <w:t xml:space="preserve">	27</w:t>
        </w:r>
      </w:hyperlink>
    </w:p>
    <w:p>
      <w:pPr>
        <w:tabs>
          <w:tab w:val="right" w:pos="9026" w:leader="dot"/>
        </w:tabs>
        <w:spacing w:after="90" w:before="80"/>
        <w:ind w:left="0"/>
      </w:pPr>
      <w:hyperlink w:history="1" w:anchor="s41_Part_12_View_and_save_th">
        <w:r>
          <w:rPr>
            <w:b/>
            <w:bCs/>
            <w:color w:val="832413"/>
            <w:sz w:val="24"/>
            <w:szCs w:val="24"/>
          </w:rPr>
          <w:t xml:space="preserve">Part 12 — View and save the chart (Charts tab)</w:t>
        </w:r>
        <w:r>
          <w:rPr>
            <w:b/>
            <w:bCs/>
            <w:color w:val="832413"/>
            <w:sz w:val="24"/>
            <w:szCs w:val="24"/>
          </w:rPr>
          <w:t xml:space="preserve">	29</w:t>
        </w:r>
      </w:hyperlink>
    </w:p>
    <w:p>
      <w:pPr>
        <w:tabs>
          <w:tab w:val="right" w:pos="9026" w:leader="dot"/>
        </w:tabs>
        <w:spacing w:after="40" w:before="0"/>
        <w:ind w:left="440"/>
      </w:pPr>
      <w:hyperlink w:history="1" w:anchor="s42_12_1_The_three_chart_typ">
        <w:r>
          <w:rPr>
            <w:b w:val="false"/>
            <w:bCs w:val="false"/>
            <w:color w:val="24342B"/>
            <w:sz w:val="22"/>
            <w:szCs w:val="22"/>
          </w:rPr>
          <w:t xml:space="preserve">12.1 The three chart types</w:t>
        </w:r>
        <w:r>
          <w:rPr>
            <w:b w:val="false"/>
            <w:bCs w:val="false"/>
            <w:color w:val="24342B"/>
            <w:sz w:val="22"/>
            <w:szCs w:val="22"/>
          </w:rPr>
          <w:t xml:space="preserve">	30</w:t>
        </w:r>
      </w:hyperlink>
    </w:p>
    <w:p>
      <w:pPr>
        <w:tabs>
          <w:tab w:val="right" w:pos="9026" w:leader="dot"/>
        </w:tabs>
        <w:spacing w:after="40" w:before="0"/>
        <w:ind w:left="440"/>
      </w:pPr>
      <w:hyperlink w:history="1" w:anchor="s43_12_2_ENLARGE_1">
        <w:r>
          <w:rPr>
            <w:b w:val="false"/>
            <w:bCs w:val="false"/>
            <w:color w:val="24342B"/>
            <w:sz w:val="22"/>
            <w:szCs w:val="22"/>
          </w:rPr>
          <w:t xml:space="preserve">12.2 ENLARGE (1)</w:t>
        </w:r>
        <w:r>
          <w:rPr>
            <w:b w:val="false"/>
            <w:bCs w:val="false"/>
            <w:color w:val="24342B"/>
            <w:sz w:val="22"/>
            <w:szCs w:val="22"/>
          </w:rPr>
          <w:t xml:space="preserve">	31</w:t>
        </w:r>
      </w:hyperlink>
    </w:p>
    <w:p>
      <w:pPr>
        <w:tabs>
          <w:tab w:val="right" w:pos="9026" w:leader="dot"/>
        </w:tabs>
        <w:spacing w:after="40" w:before="0"/>
        <w:ind w:left="440"/>
      </w:pPr>
      <w:hyperlink w:history="1" w:anchor="s44_12_3_Save_the_chart_and">
        <w:r>
          <w:rPr>
            <w:b w:val="false"/>
            <w:bCs w:val="false"/>
            <w:color w:val="24342B"/>
            <w:sz w:val="22"/>
            <w:szCs w:val="22"/>
          </w:rPr>
          <w:t xml:space="preserve">12.3 Save the chart and the chart's alerts</w:t>
        </w:r>
        <w:r>
          <w:rPr>
            <w:b w:val="false"/>
            <w:bCs w:val="false"/>
            <w:color w:val="24342B"/>
            <w:sz w:val="22"/>
            <w:szCs w:val="22"/>
          </w:rPr>
          <w:t xml:space="preserve">	31</w:t>
        </w:r>
      </w:hyperlink>
    </w:p>
    <w:p>
      <w:pPr>
        <w:tabs>
          <w:tab w:val="right" w:pos="9026" w:leader="dot"/>
        </w:tabs>
        <w:spacing w:after="90" w:before="80"/>
        <w:ind w:left="0"/>
      </w:pPr>
      <w:hyperlink w:history="1" w:anchor="s45_Part_13_Save_the_whole_l">
        <w:r>
          <w:rPr>
            <w:b/>
            <w:bCs/>
            <w:color w:val="832413"/>
            <w:sz w:val="24"/>
            <w:szCs w:val="24"/>
          </w:rPr>
          <w:t xml:space="preserve">Part 13 — Save the whole layer (Layers tab)</w:t>
        </w:r>
        <w:r>
          <w:rPr>
            <w:b/>
            <w:bCs/>
            <w:color w:val="832413"/>
            <w:sz w:val="24"/>
            <w:szCs w:val="24"/>
          </w:rPr>
          <w:t xml:space="preserve">	32</w:t>
        </w:r>
      </w:hyperlink>
    </w:p>
    <w:p>
      <w:pPr>
        <w:tabs>
          <w:tab w:val="right" w:pos="9026" w:leader="dot"/>
        </w:tabs>
        <w:spacing w:after="40" w:before="0"/>
        <w:ind w:left="440"/>
      </w:pPr>
      <w:hyperlink w:history="1" w:anchor="s46_13_1_Extra_files_that_ma">
        <w:r>
          <w:rPr>
            <w:b w:val="false"/>
            <w:bCs w:val="false"/>
            <w:color w:val="24342B"/>
            <w:sz w:val="22"/>
            <w:szCs w:val="22"/>
          </w:rPr>
          <w:t xml:space="preserve">13.1 Extra files that may come along</w:t>
        </w:r>
        <w:r>
          <w:rPr>
            <w:b w:val="false"/>
            <w:bCs w:val="false"/>
            <w:color w:val="24342B"/>
            <w:sz w:val="22"/>
            <w:szCs w:val="22"/>
          </w:rPr>
          <w:t xml:space="preserve">	32</w:t>
        </w:r>
      </w:hyperlink>
    </w:p>
    <w:p>
      <w:pPr>
        <w:tabs>
          <w:tab w:val="right" w:pos="9026" w:leader="dot"/>
        </w:tabs>
        <w:spacing w:after="40" w:before="0"/>
        <w:ind w:left="440"/>
      </w:pPr>
      <w:hyperlink w:history="1" w:anchor="s47_13_2_Choose_where_to_sav">
        <w:r>
          <w:rPr>
            <w:b w:val="false"/>
            <w:bCs w:val="false"/>
            <w:color w:val="24342B"/>
            <w:sz w:val="22"/>
            <w:szCs w:val="22"/>
          </w:rPr>
          <w:t xml:space="preserve">13.2 Choose where to save</w:t>
        </w:r>
        <w:r>
          <w:rPr>
            <w:b w:val="false"/>
            <w:bCs w:val="false"/>
            <w:color w:val="24342B"/>
            <w:sz w:val="22"/>
            <w:szCs w:val="22"/>
          </w:rPr>
          <w:t xml:space="preserve">	33</w:t>
        </w:r>
      </w:hyperlink>
    </w:p>
    <w:p>
      <w:pPr>
        <w:tabs>
          <w:tab w:val="right" w:pos="9026" w:leader="dot"/>
        </w:tabs>
        <w:spacing w:after="90" w:before="80"/>
        <w:ind w:left="0"/>
      </w:pPr>
      <w:hyperlink w:history="1" w:anchor="s48_Part_14_Look_at_an_alert">
        <w:r>
          <w:rPr>
            <w:b/>
            <w:bCs/>
            <w:color w:val="832413"/>
            <w:sz w:val="24"/>
            <w:szCs w:val="24"/>
          </w:rPr>
          <w:t xml:space="preserve">Part 14 — Look at an alert closely (Details tab)</w:t>
        </w:r>
        <w:r>
          <w:rPr>
            <w:b/>
            <w:bCs/>
            <w:color w:val="832413"/>
            <w:sz w:val="24"/>
            <w:szCs w:val="24"/>
          </w:rPr>
          <w:t xml:space="preserve">	34</w:t>
        </w:r>
      </w:hyperlink>
    </w:p>
    <w:p>
      <w:pPr>
        <w:tabs>
          <w:tab w:val="right" w:pos="9026" w:leader="dot"/>
        </w:tabs>
        <w:spacing w:after="40" w:before="0"/>
        <w:ind w:left="440"/>
      </w:pPr>
      <w:hyperlink w:history="1" w:anchor="s49_14_1_Selected_alert_imag">
        <w:r>
          <w:rPr>
            <w:b w:val="false"/>
            <w:bCs w:val="false"/>
            <w:color w:val="24342B"/>
            <w:sz w:val="22"/>
            <w:szCs w:val="22"/>
          </w:rPr>
          <w:t xml:space="preserve">14.1 Selected alert: images and report</w:t>
        </w:r>
        <w:r>
          <w:rPr>
            <w:b w:val="false"/>
            <w:bCs w:val="false"/>
            <w:color w:val="24342B"/>
            <w:sz w:val="22"/>
            <w:szCs w:val="22"/>
          </w:rPr>
          <w:t xml:space="preserve">	35</w:t>
        </w:r>
      </w:hyperlink>
    </w:p>
    <w:p>
      <w:pPr>
        <w:tabs>
          <w:tab w:val="right" w:pos="9026" w:leader="dot"/>
        </w:tabs>
        <w:spacing w:after="90" w:before="80"/>
        <w:ind w:left="0"/>
      </w:pPr>
      <w:hyperlink w:history="1" w:anchor="s50_Part_15_Which_button_do">
        <w:r>
          <w:rPr>
            <w:b/>
            <w:bCs/>
            <w:color w:val="832413"/>
            <w:sz w:val="24"/>
            <w:szCs w:val="24"/>
          </w:rPr>
          <w:t xml:space="preserve">Part 15 — Which button do I use to save?</w:t>
        </w:r>
        <w:r>
          <w:rPr>
            <w:b/>
            <w:bCs/>
            <w:color w:val="832413"/>
            <w:sz w:val="24"/>
            <w:szCs w:val="24"/>
          </w:rPr>
          <w:t xml:space="preserve">	36</w:t>
        </w:r>
      </w:hyperlink>
    </w:p>
    <w:p>
      <w:pPr>
        <w:tabs>
          <w:tab w:val="right" w:pos="9026" w:leader="dot"/>
        </w:tabs>
        <w:spacing w:after="90" w:before="80"/>
        <w:ind w:left="0"/>
      </w:pPr>
      <w:hyperlink w:history="1" w:anchor="s51_Part_16_Something_went_w">
        <w:r>
          <w:rPr>
            <w:b/>
            <w:bCs/>
            <w:color w:val="832413"/>
            <w:sz w:val="24"/>
            <w:szCs w:val="24"/>
          </w:rPr>
          <w:t xml:space="preserve">Part 16 — Something went wrong?</w:t>
        </w:r>
        <w:r>
          <w:rPr>
            <w:b/>
            <w:bCs/>
            <w:color w:val="832413"/>
            <w:sz w:val="24"/>
            <w:szCs w:val="24"/>
          </w:rPr>
          <w:t xml:space="preserve">	37</w:t>
        </w:r>
      </w:hyperlink>
    </w:p>
    <w:p>
      <w:pPr>
        <w:tabs>
          <w:tab w:val="right" w:pos="9026" w:leader="dot"/>
        </w:tabs>
        <w:spacing w:after="40" w:before="0"/>
        <w:ind w:left="440"/>
      </w:pPr>
      <w:hyperlink w:history="1" w:anchor="s52_Need_help">
        <w:r>
          <w:rPr>
            <w:b w:val="false"/>
            <w:bCs w:val="false"/>
            <w:color w:val="24342B"/>
            <w:sz w:val="22"/>
            <w:szCs w:val="22"/>
          </w:rPr>
          <w:t xml:space="preserve">Need help?</w:t>
        </w:r>
        <w:r>
          <w:rPr>
            <w:b w:val="false"/>
            <w:bCs w:val="false"/>
            <w:color w:val="24342B"/>
            <w:sz w:val="22"/>
            <w:szCs w:val="22"/>
          </w:rPr>
          <w:t xml:space="preserve">	37</w:t>
        </w:r>
      </w:hyperlink>
    </w:p>
    <w:p>
      <w:pPr>
        <w:pStyle w:val="Heading1"/>
        <w:pageBreakBefore/>
        <w:spacing w:after="220" w:before="0"/>
      </w:pPr>
      <w:bookmarkStart w:name="s1_Before_you_start" w:id="1"/>
      <w:r>
        <w:rPr>
          <w:b/>
          <w:bCs/>
          <w:color w:val="832413"/>
          <w:sz w:val="36"/>
          <w:szCs w:val="36"/>
        </w:rPr>
        <w:t xml:space="preserve">Before you start</w:t>
      </w:r>
      <w:bookmarkEnd w:id="1"/>
    </w:p>
    <w:p>
      <w:pPr>
        <w:keepNext w:val="false"/>
        <w:spacing w:after="140" w:line="300"/>
      </w:pPr>
      <w:r>
        <w:rPr>
          <w:b/>
          <w:bCs/>
          <w:color w:val="24342B"/>
          <w:sz w:val="24"/>
          <w:szCs w:val="24"/>
        </w:rPr>
        <w:t xml:space="preserve">MapBiomas Alerta Oficial</w:t>
      </w:r>
      <w:r>
        <w:rPr>
          <w:color w:val="24342B"/>
          <w:sz w:val="24"/>
          <w:szCs w:val="24"/>
        </w:rPr>
        <w:t xml:space="preserve"> is a plugin for the free mapping program </w:t>
      </w:r>
      <w:r>
        <w:rPr>
          <w:b/>
          <w:bCs/>
          <w:color w:val="24342B"/>
          <w:sz w:val="24"/>
          <w:szCs w:val="24"/>
        </w:rPr>
        <w:t xml:space="preserve">QGIS</w:t>
      </w:r>
      <w:r>
        <w:rPr>
          <w:color w:val="24342B"/>
          <w:sz w:val="24"/>
          <w:szCs w:val="24"/>
        </w:rPr>
        <w:t xml:space="preserve">. It shows, inside QGIS, the deforestation alerts published by the </w:t>
      </w:r>
      <w:r>
        <w:rPr>
          <w:b/>
          <w:bCs/>
          <w:color w:val="24342B"/>
          <w:sz w:val="24"/>
          <w:szCs w:val="24"/>
        </w:rPr>
        <w:t xml:space="preserve">MapBiomas Alerta Indonésia</w:t>
      </w:r>
      <w:r>
        <w:rPr>
          <w:color w:val="24342B"/>
          <w:sz w:val="24"/>
          <w:szCs w:val="24"/>
        </w:rPr>
        <w:t xml:space="preserve"> platform. With it you choose a place and a period, see the alerts on the map, read the key figures, make charts and save the data to your computer.</w:t>
      </w:r>
    </w:p>
    <w:p>
      <w:pPr>
        <w:pStyle w:val="Heading2"/>
        <w:keepNext/>
        <w:spacing w:after="140" w:before="300"/>
      </w:pPr>
      <w:bookmarkStart w:name="s2_What_you_need" w:id="2"/>
      <w:r>
        <w:rPr>
          <w:b/>
          <w:bCs/>
          <w:color w:val="832413"/>
          <w:sz w:val="28"/>
          <w:szCs w:val="28"/>
        </w:rPr>
        <w:t xml:space="preserve">What you need</w:t>
      </w:r>
      <w:bookmarkEnd w:id="2"/>
    </w:p>
    <w:p>
      <w:pPr>
        <w:pStyle w:val="ListParagraph"/>
        <w:numPr>
          <w:ilvl w:val="0"/>
          <w:numId w:val="2"/>
        </w:numPr>
        <w:spacing w:after="80" w:line="290"/>
      </w:pPr>
      <w:r>
        <w:rPr>
          <w:b/>
          <w:bCs/>
          <w:color w:val="24342B"/>
          <w:sz w:val="24"/>
          <w:szCs w:val="24"/>
        </w:rPr>
        <w:t xml:space="preserve">QGIS installed</w:t>
      </w:r>
      <w:r>
        <w:rPr>
          <w:color w:val="24342B"/>
          <w:sz w:val="24"/>
          <w:szCs w:val="24"/>
        </w:rPr>
        <w:t xml:space="preserve"> on your computer, version 3.22 or newer. QGIS is free and can be downloaded from qgis.org.</w:t>
      </w:r>
    </w:p>
    <w:p>
      <w:pPr>
        <w:pStyle w:val="ListParagraph"/>
        <w:numPr>
          <w:ilvl w:val="0"/>
          <w:numId w:val="2"/>
        </w:numPr>
        <w:spacing w:after="80" w:line="290"/>
      </w:pPr>
      <w:r>
        <w:rPr>
          <w:b/>
          <w:bCs/>
          <w:color w:val="24342B"/>
          <w:sz w:val="24"/>
          <w:szCs w:val="24"/>
        </w:rPr>
        <w:t xml:space="preserve">A working internet connection.</w:t>
      </w:r>
    </w:p>
    <w:p>
      <w:pPr>
        <w:pStyle w:val="ListParagraph"/>
        <w:numPr>
          <w:ilvl w:val="0"/>
          <w:numId w:val="2"/>
        </w:numPr>
        <w:spacing w:after="80" w:line="290"/>
      </w:pPr>
      <w:r>
        <w:rPr>
          <w:b/>
          <w:bCs/>
          <w:color w:val="24342B"/>
          <w:sz w:val="24"/>
          <w:szCs w:val="24"/>
        </w:rPr>
        <w:t xml:space="preserve">An account on the MapBiomas Alerta Indonésia platform</w:t>
      </w:r>
      <w:r>
        <w:rPr>
          <w:color w:val="24342B"/>
          <w:sz w:val="24"/>
          <w:szCs w:val="24"/>
        </w:rPr>
        <w:t xml:space="preserve"> (https://platform.idn.alerta.mapbiomas.org). The plugin uses the same email and password as the website.</w:t>
      </w:r>
    </w:p>
    <w:p>
      <w:pPr>
        <w:pStyle w:val="Heading2"/>
        <w:keepNext/>
        <w:spacing w:after="140" w:before="300"/>
      </w:pPr>
      <w:bookmarkStart w:name="s3_How_to_read_the_pictures" w:id="3"/>
      <w:r>
        <w:rPr>
          <w:b/>
          <w:bCs/>
          <w:color w:val="832413"/>
          <w:sz w:val="28"/>
          <w:szCs w:val="28"/>
        </w:rPr>
        <w:t xml:space="preserve">How to read the pictures in this guide</w:t>
      </w:r>
      <w:bookmarkEnd w:id="3"/>
    </w:p>
    <w:p>
      <w:pPr>
        <w:pStyle w:val="ListParagraph"/>
        <w:numPr>
          <w:ilvl w:val="0"/>
          <w:numId w:val="2"/>
        </w:numPr>
        <w:spacing w:after="80" w:line="290"/>
      </w:pPr>
      <w:r>
        <w:rPr>
          <w:color w:val="24342B"/>
          <w:sz w:val="24"/>
          <w:szCs w:val="24"/>
        </w:rPr>
        <w:t xml:space="preserve">The </w:t>
      </w:r>
      <w:r>
        <w:rPr>
          <w:b/>
          <w:bCs/>
          <w:color w:val="24342B"/>
          <w:sz w:val="24"/>
          <w:szCs w:val="24"/>
        </w:rPr>
        <w:t xml:space="preserve">red boxes</w:t>
      </w:r>
      <w:r>
        <w:rPr>
          <w:color w:val="24342B"/>
          <w:sz w:val="24"/>
          <w:szCs w:val="24"/>
        </w:rPr>
        <w:t xml:space="preserve"> show where to look or click.</w:t>
      </w:r>
    </w:p>
    <w:p>
      <w:pPr>
        <w:pStyle w:val="ListParagraph"/>
        <w:numPr>
          <w:ilvl w:val="0"/>
          <w:numId w:val="2"/>
        </w:numPr>
        <w:spacing w:after="80" w:line="290"/>
      </w:pPr>
      <w:r>
        <w:rPr>
          <w:color w:val="24342B"/>
          <w:sz w:val="24"/>
          <w:szCs w:val="24"/>
        </w:rPr>
        <w:t xml:space="preserve">When there are </w:t>
      </w:r>
      <w:r>
        <w:rPr>
          <w:b/>
          <w:bCs/>
          <w:color w:val="24342B"/>
          <w:sz w:val="24"/>
          <w:szCs w:val="24"/>
        </w:rPr>
        <w:t xml:space="preserve">numbers in red circles</w:t>
      </w:r>
      <w:r>
        <w:rPr>
          <w:color w:val="24342B"/>
          <w:sz w:val="24"/>
          <w:szCs w:val="24"/>
        </w:rPr>
        <w:t xml:space="preserve">, follow the numbers in order.</w:t>
      </w:r>
    </w:p>
    <w:p>
      <w:pPr>
        <w:pStyle w:val="ListParagraph"/>
        <w:numPr>
          <w:ilvl w:val="0"/>
          <w:numId w:val="2"/>
        </w:numPr>
        <w:spacing w:after="80" w:line="290"/>
      </w:pPr>
      <w:r>
        <w:rPr>
          <w:color w:val="24342B"/>
          <w:sz w:val="24"/>
          <w:szCs w:val="24"/>
        </w:rPr>
        <w:t xml:space="preserve">The figures in the pictures (number of alerts, areas, place names) are </w:t>
      </w:r>
      <w:r>
        <w:rPr>
          <w:b/>
          <w:bCs/>
          <w:color w:val="24342B"/>
          <w:sz w:val="24"/>
          <w:szCs w:val="24"/>
        </w:rPr>
        <w:t xml:space="preserve">examples only</w:t>
      </w:r>
      <w:r>
        <w:rPr>
          <w:color w:val="24342B"/>
          <w:sz w:val="24"/>
          <w:szCs w:val="24"/>
        </w:rPr>
        <w:t xml:space="preserve">. Your screen will show the real data from your search.</w:t>
      </w:r>
    </w:p>
    <w:p>
      <w:pPr>
        <w:pStyle w:val="ListParagraph"/>
        <w:numPr>
          <w:ilvl w:val="0"/>
          <w:numId w:val="2"/>
        </w:numPr>
        <w:spacing w:after="80" w:line="290"/>
      </w:pPr>
      <w:r>
        <w:rPr>
          <w:color w:val="24342B"/>
          <w:sz w:val="24"/>
          <w:szCs w:val="24"/>
        </w:rPr>
        <w:t xml:space="preserve">The pictures of QGIS screens (menus and windows) are </w:t>
      </w:r>
      <w:r>
        <w:rPr>
          <w:b/>
          <w:bCs/>
          <w:color w:val="24342B"/>
          <w:sz w:val="24"/>
          <w:szCs w:val="24"/>
        </w:rPr>
        <w:t xml:space="preserve">illustrations</w:t>
      </w:r>
      <w:r>
        <w:rPr>
          <w:color w:val="24342B"/>
          <w:sz w:val="24"/>
          <w:szCs w:val="24"/>
        </w:rPr>
        <w:t xml:space="preserve">. In your QGIS version the words and button positions may be slightly different.</w:t>
      </w:r>
    </w:p>
    <w:p>
      <w:pPr>
        <w:pStyle w:val="Heading2"/>
        <w:keepNext/>
        <w:spacing w:after="140" w:before="300"/>
      </w:pPr>
      <w:bookmarkStart w:name="s4_Words_used_in_this_guide" w:id="4"/>
      <w:r>
        <w:rPr>
          <w:b/>
          <w:bCs/>
          <w:color w:val="832413"/>
          <w:sz w:val="28"/>
          <w:szCs w:val="28"/>
        </w:rPr>
        <w:t xml:space="preserve">Words used in this guide</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Word</w:t>
            </w:r>
          </w:p>
        </w:tc>
        <w:tc>
          <w:tcPr>
            <w:tcW w:type="dxa" w:w="682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means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QGIS</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Free program to view and work with maps on a computer.</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Plugin</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An add-on installed in QGIS to give it a new function. MapBiomas Alerta Oficial is a plugin.</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Panel</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plugin window, which opens on the right side of QGIS.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Tab</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Each “page” of the panel: Information notice, Filters, Layers, Statistics, Charts and Details.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Layer</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 set of data shown on the map. Each search creates a layer with the alerts found.</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An area where native vegetation was cleared, confirmed with satellite images.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Hectare (ha)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 unit of area. 1 hectare is roughly the size of a football field.</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Crossing</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When an alert lies fully or partly inside another area, such as a Protected Area.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Report</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full report of an alert, opened on the platform website.</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API</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“channel” the plugin uses to talk to the platform and fetch data. You only need to sign in with your email and password.</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State</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first administrative level shown by the plugin (the data also show the Municipality).</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CSV, XLSX</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Spreadsheet file types. They open in Excel, LibreOffice or Google Sheets.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SHP</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 file types (GeoPackage and Shapefile). They open in QGIS and other mapping programs.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PNG</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Image file type.</w:t>
            </w:r>
          </w:p>
        </w:tc>
      </w:tr>
    </w:tbl>
    <w:p>
      <w:pPr>
        <w:spacing w:after="100"/>
      </w:pPr>
    </w:p>
    <w:p>
      <w:pPr>
        <w:pStyle w:val="Heading1"/>
        <w:spacing w:after="220" w:before="0"/>
      </w:pPr>
      <w:bookmarkStart w:name="s5_Part_1_Install_the_plugi" w:id="5"/>
      <w:r>
        <w:rPr>
          <w:b/>
          <w:bCs/>
          <w:color w:val="832413"/>
          <w:sz w:val="36"/>
          <w:szCs w:val="36"/>
        </w:rPr>
        <w:t xml:space="preserve">Part 1 — Install the plugin from the Plugins menu</w:t>
      </w:r>
      <w:bookmarkEnd w:id="5"/>
    </w:p>
    <w:p>
      <w:pPr>
        <w:keepNext w:val="false"/>
        <w:spacing w:after="140" w:line="300"/>
      </w:pPr>
      <w:r>
        <w:rPr>
          <w:color w:val="24342B"/>
          <w:sz w:val="24"/>
          <w:szCs w:val="24"/>
        </w:rPr>
        <w:t xml:space="preserve">You only do this </w:t>
      </w:r>
      <w:r>
        <w:rPr>
          <w:b/>
          <w:bCs/>
          <w:color w:val="24342B"/>
          <w:sz w:val="24"/>
          <w:szCs w:val="24"/>
        </w:rPr>
        <w:t xml:space="preserve">once</w:t>
      </w:r>
      <w:r>
        <w:rPr>
          <w:color w:val="24342B"/>
          <w:sz w:val="24"/>
          <w:szCs w:val="24"/>
        </w:rPr>
        <w:t xml:space="preserve"> on each computer. The plugin is in the official QGIS plugin repository, so it is installed from inside QGIS.</w:t>
      </w:r>
    </w:p>
    <w:p>
      <w:pPr>
        <w:pStyle w:val="Heading2"/>
        <w:keepNext/>
        <w:spacing w:after="140" w:before="300"/>
      </w:pPr>
      <w:bookmarkStart w:name="s6_1_1_Open_the_plugin_mana" w:id="6"/>
      <w:r>
        <w:rPr>
          <w:b/>
          <w:bCs/>
          <w:color w:val="832413"/>
          <w:sz w:val="28"/>
          <w:szCs w:val="28"/>
        </w:rPr>
        <w:t xml:space="preserve">1.1 Open the plugin manager</w:t>
      </w:r>
      <w:bookmarkEnd w:id="6"/>
    </w:p>
    <w:p>
      <w:pPr>
        <w:pStyle w:val="ListParagraph"/>
        <w:numPr>
          <w:ilvl w:val="0"/>
          <w:numId w:val="3"/>
        </w:numPr>
        <w:spacing w:after="100" w:line="300"/>
      </w:pPr>
      <w:r>
        <w:rPr>
          <w:color w:val="24342B"/>
          <w:sz w:val="24"/>
          <w:szCs w:val="24"/>
        </w:rPr>
        <w:t xml:space="preserve">Open </w:t>
      </w:r>
      <w:r>
        <w:rPr>
          <w:b/>
          <w:bCs/>
          <w:color w:val="24342B"/>
          <w:sz w:val="24"/>
          <w:szCs w:val="24"/>
        </w:rPr>
        <w:t xml:space="preserve">QGIS</w:t>
      </w:r>
      <w:r>
        <w:rPr>
          <w:color w:val="24342B"/>
          <w:sz w:val="24"/>
          <w:szCs w:val="24"/>
        </w:rPr>
        <w:t xml:space="preserve">.</w:t>
      </w:r>
    </w:p>
    <w:p>
      <w:pPr>
        <w:pStyle w:val="ListParagraph"/>
        <w:numPr>
          <w:ilvl w:val="0"/>
          <w:numId w:val="3"/>
        </w:numPr>
        <w:spacing w:after="100" w:line="300"/>
      </w:pPr>
      <w:r>
        <w:rPr>
          <w:color w:val="24342B"/>
          <w:sz w:val="24"/>
          <w:szCs w:val="24"/>
        </w:rPr>
        <w:t xml:space="preserve">In the top menu, click </w:t>
      </w:r>
      <w:r>
        <w:rPr>
          <w:b/>
          <w:bCs/>
          <w:color w:val="24342B"/>
          <w:sz w:val="24"/>
          <w:szCs w:val="24"/>
        </w:rPr>
        <w:t xml:space="preserve">Plugins</w:t>
      </w:r>
      <w:r>
        <w:rPr>
          <w:color w:val="24342B"/>
          <w:sz w:val="24"/>
          <w:szCs w:val="24"/>
        </w:rPr>
        <w:t xml:space="preserve"> (1).</w:t>
      </w:r>
    </w:p>
    <w:p>
      <w:pPr>
        <w:pStyle w:val="ListParagraph"/>
        <w:numPr>
          <w:ilvl w:val="0"/>
          <w:numId w:val="3"/>
        </w:numPr>
        <w:spacing w:after="100" w:line="300"/>
      </w:pPr>
      <w:r>
        <w:rPr>
          <w:color w:val="24342B"/>
          <w:sz w:val="24"/>
          <w:szCs w:val="24"/>
        </w:rPr>
        <w:t xml:space="preserve">Click </w:t>
      </w:r>
      <w:r>
        <w:rPr>
          <w:b/>
          <w:bCs/>
          <w:color w:val="24342B"/>
          <w:sz w:val="24"/>
          <w:szCs w:val="24"/>
        </w:rPr>
        <w:t xml:space="preserve">Manage and Install Plugins…</w:t>
      </w:r>
      <w:r>
        <w:rPr>
          <w:color w:val="24342B"/>
          <w:sz w:val="24"/>
          <w:szCs w:val="24"/>
        </w:rPr>
        <w:t xml:space="preserve"> (2). A new window opens.</w:t>
      </w:r>
    </w:p>
    <w:p>
      <w:pPr>
        <w:keepNext/>
        <w:spacing w:after="40" w:before="120"/>
        <w:jc w:val="center"/>
      </w:pPr>
      <w:r>
        <w:drawing>
          <wp:inline distT="0" distB="0" distL="0" distR="0">
            <wp:extent cx="5715000" cy="1724025"/>
            <wp:effectExtent t="0" r="0" b="0" l="0"/>
            <wp:docPr id="1" name="q01_menu_gerenciar_en.png" descr="Plugins › Manage and Install Plugins…" title="Plugins › Manage and Install Plu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24025"/>
                    </a:xfrm>
                    <a:prstGeom prst="rect">
                      <a:avLst/>
                    </a:prstGeom>
                  </pic:spPr>
                </pic:pic>
              </a:graphicData>
            </a:graphic>
          </wp:inline>
        </w:drawing>
      </w:r>
    </w:p>
    <w:p>
      <w:pPr>
        <w:spacing w:after="240"/>
        <w:jc w:val="center"/>
      </w:pPr>
      <w:r>
        <w:rPr>
          <w:i/>
          <w:iCs/>
          <w:color w:val="59666B"/>
          <w:sz w:val="20"/>
          <w:szCs w:val="20"/>
        </w:rPr>
        <w:t xml:space="preserve">Plugins › Manage and Install Plugins…</w:t>
      </w:r>
    </w:p>
    <w:p>
      <w:pPr>
        <w:pStyle w:val="Heading2"/>
        <w:keepNext/>
        <w:spacing w:after="140" w:before="300"/>
      </w:pPr>
      <w:bookmarkStart w:name="s7_1_2_Search_and_install" w:id="7"/>
      <w:r>
        <w:rPr>
          <w:b/>
          <w:bCs/>
          <w:color w:val="832413"/>
          <w:sz w:val="28"/>
          <w:szCs w:val="28"/>
        </w:rPr>
        <w:t xml:space="preserve">1.2 Search and install</w:t>
      </w:r>
      <w:bookmarkEnd w:id="7"/>
    </w:p>
    <w:p>
      <w:pPr>
        <w:pStyle w:val="ListParagraph"/>
        <w:numPr>
          <w:ilvl w:val="0"/>
          <w:numId w:val="4"/>
        </w:numPr>
        <w:spacing w:after="100" w:line="300"/>
      </w:pPr>
      <w:r>
        <w:rPr>
          <w:color w:val="24342B"/>
          <w:sz w:val="24"/>
          <w:szCs w:val="24"/>
        </w:rPr>
        <w:t xml:space="preserve">In the left column, click </w:t>
      </w:r>
      <w:r>
        <w:rPr>
          <w:b/>
          <w:bCs/>
          <w:color w:val="24342B"/>
          <w:sz w:val="24"/>
          <w:szCs w:val="24"/>
        </w:rPr>
        <w:t xml:space="preserve">All</w:t>
      </w:r>
      <w:r>
        <w:rPr>
          <w:color w:val="24342B"/>
          <w:sz w:val="24"/>
          <w:szCs w:val="24"/>
        </w:rPr>
        <w:t xml:space="preserve"> (1).</w:t>
      </w:r>
    </w:p>
    <w:p>
      <w:pPr>
        <w:pStyle w:val="ListParagraph"/>
        <w:numPr>
          <w:ilvl w:val="0"/>
          <w:numId w:val="4"/>
        </w:numPr>
        <w:spacing w:after="100" w:line="300"/>
      </w:pPr>
      <w:r>
        <w:rPr>
          <w:color w:val="24342B"/>
          <w:sz w:val="24"/>
          <w:szCs w:val="24"/>
        </w:rPr>
        <w:t xml:space="preserve">In the search box (2), type </w:t>
      </w:r>
      <w:r>
        <w:rPr>
          <w:b/>
          <w:bCs/>
          <w:color w:val="24342B"/>
          <w:sz w:val="24"/>
          <w:szCs w:val="24"/>
        </w:rPr>
        <w:t xml:space="preserve">MapBiomas Alerta</w:t>
      </w:r>
      <w:r>
        <w:rPr>
          <w:color w:val="24342B"/>
          <w:sz w:val="24"/>
          <w:szCs w:val="24"/>
        </w:rPr>
        <w:t xml:space="preserve">.</w:t>
      </w:r>
    </w:p>
    <w:p>
      <w:pPr>
        <w:pStyle w:val="ListParagraph"/>
        <w:numPr>
          <w:ilvl w:val="0"/>
          <w:numId w:val="4"/>
        </w:numPr>
        <w:spacing w:after="100" w:line="300"/>
      </w:pPr>
      <w:r>
        <w:rPr>
          <w:color w:val="24342B"/>
          <w:sz w:val="24"/>
          <w:szCs w:val="24"/>
        </w:rPr>
        <w:t xml:space="preserve">Click </w:t>
      </w:r>
      <w:r>
        <w:rPr>
          <w:b/>
          <w:bCs/>
          <w:color w:val="24342B"/>
          <w:sz w:val="24"/>
          <w:szCs w:val="24"/>
        </w:rPr>
        <w:t xml:space="preserve">MapBiomas Alerta Oficial</w:t>
      </w:r>
      <w:r>
        <w:rPr>
          <w:color w:val="24342B"/>
          <w:sz w:val="24"/>
          <w:szCs w:val="24"/>
        </w:rPr>
        <w:t xml:space="preserve"> in the list (3). Its description appears on the right.</w:t>
      </w:r>
    </w:p>
    <w:p>
      <w:pPr>
        <w:pStyle w:val="ListParagraph"/>
        <w:numPr>
          <w:ilvl w:val="0"/>
          <w:numId w:val="4"/>
        </w:numPr>
        <w:spacing w:after="100" w:line="300"/>
      </w:pPr>
      <w:r>
        <w:rPr>
          <w:color w:val="24342B"/>
          <w:sz w:val="24"/>
          <w:szCs w:val="24"/>
        </w:rPr>
        <w:t xml:space="preserve">Click </w:t>
      </w:r>
      <w:r>
        <w:rPr>
          <w:b/>
          <w:bCs/>
          <w:color w:val="24342B"/>
          <w:sz w:val="24"/>
          <w:szCs w:val="24"/>
        </w:rPr>
        <w:t xml:space="preserve">Install Plugin</w:t>
      </w:r>
      <w:r>
        <w:rPr>
          <w:color w:val="24342B"/>
          <w:sz w:val="24"/>
          <w:szCs w:val="24"/>
        </w:rPr>
        <w:t xml:space="preserve"> (4) and wait a few seconds.</w:t>
      </w:r>
    </w:p>
    <w:p>
      <w:pPr>
        <w:pStyle w:val="ListParagraph"/>
        <w:numPr>
          <w:ilvl w:val="0"/>
          <w:numId w:val="4"/>
        </w:numPr>
        <w:spacing w:after="100" w:line="300"/>
      </w:pPr>
      <w:r>
        <w:rPr>
          <w:color w:val="24342B"/>
          <w:sz w:val="24"/>
          <w:szCs w:val="24"/>
        </w:rPr>
        <w:t xml:space="preserve">When it finishes, click </w:t>
      </w:r>
      <w:r>
        <w:rPr>
          <w:b/>
          <w:bCs/>
          <w:color w:val="24342B"/>
          <w:sz w:val="24"/>
          <w:szCs w:val="24"/>
        </w:rPr>
        <w:t xml:space="preserve">Close</w:t>
      </w:r>
      <w:r>
        <w:rPr>
          <w:color w:val="24342B"/>
          <w:sz w:val="24"/>
          <w:szCs w:val="24"/>
        </w:rPr>
        <w:t xml:space="preserve">.</w:t>
      </w:r>
    </w:p>
    <w:p>
      <w:pPr>
        <w:keepNext/>
        <w:spacing w:after="40" w:before="120"/>
        <w:jc w:val="center"/>
      </w:pPr>
      <w:r>
        <w:drawing>
          <wp:inline distT="0" distB="0" distL="0" distR="0">
            <wp:extent cx="5715000" cy="3200400"/>
            <wp:effectExtent t="0" r="0" b="0" l="0"/>
            <wp:docPr id="1" name="q02_gerenciador_en.png" descr="Plugins window: search “MapBiomas Alerta” and click Install Plugin" title="Plugins window: search “MapBiomas Alerta” and click Install Plu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0400"/>
                    </a:xfrm>
                    <a:prstGeom prst="rect">
                      <a:avLst/>
                    </a:prstGeom>
                  </pic:spPr>
                </pic:pic>
              </a:graphicData>
            </a:graphic>
          </wp:inline>
        </w:drawing>
      </w:r>
    </w:p>
    <w:p>
      <w:pPr>
        <w:spacing w:after="240"/>
        <w:jc w:val="center"/>
      </w:pPr>
      <w:r>
        <w:rPr>
          <w:i/>
          <w:iCs/>
          <w:color w:val="59666B"/>
          <w:sz w:val="20"/>
          <w:szCs w:val="20"/>
        </w:rPr>
        <w:t xml:space="preserve">Plugins window: search “MapBiomas Alerta” and click Install Plugin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Done!</w:t>
            </w:r>
          </w:p>
          <w:p>
            <w:pPr>
              <w:spacing w:after="60" w:line="280"/>
            </w:pPr>
            <w:r>
              <w:rPr>
                <w:color w:val="24342B"/>
                <w:sz w:val="22"/>
                <w:szCs w:val="22"/>
              </w:rPr>
              <w:t xml:space="preserve">Once installed, the plugin icon appears on the QGIS toolbar. The next part shows where it is and what to do if you can't see it.</w:t>
            </w:r>
          </w:p>
        </w:tc>
      </w:tr>
    </w:tbl>
    <w:p>
      <w:pPr>
        <w:spacing w:after="100"/>
      </w:pPr>
    </w:p>
    <w:p>
      <w:pPr>
        <w:pStyle w:val="Heading2"/>
        <w:keepNext/>
        <w:spacing w:after="140" w:before="300"/>
      </w:pPr>
      <w:bookmarkStart w:name="s8_1_3_Update_or_uninstall" w:id="8"/>
      <w:r>
        <w:rPr>
          <w:b/>
          <w:bCs/>
          <w:color w:val="832413"/>
          <w:sz w:val="28"/>
          <w:szCs w:val="28"/>
        </w:rPr>
        <w:t xml:space="preserve">1.3 Update or uninstall</w:t>
      </w:r>
      <w:bookmarkEnd w:id="8"/>
    </w:p>
    <w:p>
      <w:pPr>
        <w:pStyle w:val="ListParagraph"/>
        <w:numPr>
          <w:ilvl w:val="0"/>
          <w:numId w:val="2"/>
        </w:numPr>
        <w:spacing w:after="80" w:line="290"/>
      </w:pPr>
      <w:r>
        <w:rPr>
          <w:b/>
          <w:bCs/>
          <w:color w:val="24342B"/>
          <w:sz w:val="24"/>
          <w:szCs w:val="24"/>
        </w:rPr>
        <w:t xml:space="preserve">Update:</w:t>
      </w:r>
      <w:r>
        <w:rPr>
          <w:color w:val="24342B"/>
          <w:sz w:val="24"/>
          <w:szCs w:val="24"/>
        </w:rPr>
        <w:t xml:space="preserve"> when a new version is released, it appears under </w:t>
      </w:r>
      <w:r>
        <w:rPr>
          <w:b/>
          <w:bCs/>
          <w:color w:val="24342B"/>
          <w:sz w:val="24"/>
          <w:szCs w:val="24"/>
        </w:rPr>
        <w:t xml:space="preserve">Plugins › Manage and Install Plugins… › Upgradeable</w:t>
      </w:r>
      <w:r>
        <w:rPr>
          <w:color w:val="24342B"/>
          <w:sz w:val="24"/>
          <w:szCs w:val="24"/>
        </w:rPr>
        <w:t xml:space="preserve">. Click the plugin and then </w:t>
      </w:r>
      <w:r>
        <w:rPr>
          <w:b/>
          <w:bCs/>
          <w:color w:val="24342B"/>
          <w:sz w:val="24"/>
          <w:szCs w:val="24"/>
        </w:rPr>
        <w:t xml:space="preserve">Upgrade Plugin</w:t>
      </w:r>
      <w:r>
        <w:rPr>
          <w:color w:val="24342B"/>
          <w:sz w:val="24"/>
          <w:szCs w:val="24"/>
        </w:rPr>
        <w:t xml:space="preserve">.</w:t>
      </w:r>
    </w:p>
    <w:p>
      <w:pPr>
        <w:pStyle w:val="ListParagraph"/>
        <w:numPr>
          <w:ilvl w:val="0"/>
          <w:numId w:val="2"/>
        </w:numPr>
        <w:spacing w:after="80" w:line="290"/>
      </w:pPr>
      <w:r>
        <w:rPr>
          <w:b/>
          <w:bCs/>
          <w:color w:val="24342B"/>
          <w:sz w:val="24"/>
          <w:szCs w:val="24"/>
        </w:rPr>
        <w:t xml:space="preserve">Uninstall:</w:t>
      </w:r>
      <w:r>
        <w:rPr>
          <w:color w:val="24342B"/>
          <w:sz w:val="24"/>
          <w:szCs w:val="24"/>
        </w:rPr>
        <w:t xml:space="preserve"> under </w:t>
      </w:r>
      <w:r>
        <w:rPr>
          <w:b/>
          <w:bCs/>
          <w:color w:val="24342B"/>
          <w:sz w:val="24"/>
          <w:szCs w:val="24"/>
        </w:rPr>
        <w:t xml:space="preserve">Plugins › Manage and Install Plugins… › Installed</w:t>
      </w:r>
      <w:r>
        <w:rPr>
          <w:color w:val="24342B"/>
          <w:sz w:val="24"/>
          <w:szCs w:val="24"/>
        </w:rPr>
        <w:t xml:space="preserve">, click the plugin and then </w:t>
      </w:r>
      <w:r>
        <w:rPr>
          <w:b/>
          <w:bCs/>
          <w:color w:val="24342B"/>
          <w:sz w:val="24"/>
          <w:szCs w:val="24"/>
        </w:rPr>
        <w:t xml:space="preserve">Uninstall Plugin</w:t>
      </w:r>
      <w:r>
        <w:rPr>
          <w:color w:val="24342B"/>
          <w:sz w:val="24"/>
          <w:szCs w:val="24"/>
        </w:rPr>
        <w:t xml:space="preserve">.</w:t>
      </w:r>
    </w:p>
    <w:p>
      <w:pPr>
        <w:pStyle w:val="Heading1"/>
        <w:spacing w:after="220" w:before="0"/>
      </w:pPr>
      <w:bookmarkStart w:name="s9_Part_2_Open_the_plugin_a" w:id="9"/>
      <w:r>
        <w:rPr>
          <w:b/>
          <w:bCs/>
          <w:color w:val="832413"/>
          <w:sz w:val="36"/>
          <w:szCs w:val="36"/>
        </w:rPr>
        <w:t xml:space="preserve">Part 2 — Open the plugin (and where to find the icon)</w:t>
      </w:r>
      <w:bookmarkEnd w:id="9"/>
    </w:p>
    <w:p>
      <w:pPr>
        <w:pStyle w:val="Heading2"/>
        <w:keepNext/>
        <w:spacing w:after="140" w:before="300"/>
      </w:pPr>
      <w:bookmarkStart w:name="s10_2_1_From_the_toolbar_ico" w:id="10"/>
      <w:r>
        <w:rPr>
          <w:b/>
          <w:bCs/>
          <w:color w:val="832413"/>
          <w:sz w:val="28"/>
          <w:szCs w:val="28"/>
        </w:rPr>
        <w:t xml:space="preserve">2.1 From the toolbar icon</w:t>
      </w:r>
      <w:bookmarkEnd w:id="10"/>
    </w:p>
    <w:p>
      <w:pPr>
        <w:keepNext w:val="false"/>
        <w:spacing w:after="140" w:line="300"/>
      </w:pPr>
      <w:r>
        <w:rPr>
          <w:color w:val="24342B"/>
          <w:sz w:val="24"/>
          <w:szCs w:val="24"/>
        </w:rPr>
        <w:t xml:space="preserve">The quickest way is to click the plugin icon (a map with a magnifying glass) on the toolbar, just below the menus. The panel opens on the right side of QGIS.</w:t>
      </w:r>
    </w:p>
    <w:p>
      <w:pPr>
        <w:keepNext/>
        <w:spacing w:after="40" w:before="120"/>
        <w:jc w:val="center"/>
      </w:pPr>
      <w:r>
        <w:drawing>
          <wp:inline distT="0" distB="0" distL="0" distR="0">
            <wp:extent cx="5715000" cy="790575"/>
            <wp:effectExtent t="0" r="0" b="0" l="0"/>
            <wp:docPr id="1" name="q03_icone_barra_en.png" descr="The MapBiomas Alerta Oficial icon on the toolbar" title="The MapBiomas Alerta Oficial icon on the tool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90575"/>
                    </a:xfrm>
                    <a:prstGeom prst="rect">
                      <a:avLst/>
                    </a:prstGeom>
                  </pic:spPr>
                </pic:pic>
              </a:graphicData>
            </a:graphic>
          </wp:inline>
        </w:drawing>
      </w:r>
    </w:p>
    <w:p>
      <w:pPr>
        <w:spacing w:after="240"/>
        <w:jc w:val="center"/>
      </w:pPr>
      <w:r>
        <w:rPr>
          <w:i/>
          <w:iCs/>
          <w:color w:val="59666B"/>
          <w:sz w:val="20"/>
          <w:szCs w:val="20"/>
        </w:rPr>
        <w:t xml:space="preserve">The MapBiomas Alerta Oficial icon on the toolbar</w:t>
      </w:r>
    </w:p>
    <w:p>
      <w:pPr>
        <w:pStyle w:val="Heading2"/>
        <w:keepNext/>
        <w:spacing w:after="140" w:before="300"/>
      </w:pPr>
      <w:bookmarkStart w:name="s11_2_2_If_the_icon_is_missi" w:id="11"/>
      <w:r>
        <w:rPr>
          <w:b/>
          <w:bCs/>
          <w:color w:val="832413"/>
          <w:sz w:val="28"/>
          <w:szCs w:val="28"/>
        </w:rPr>
        <w:t xml:space="preserve">2.2 If the icon is missing: from the Plugins menu</w:t>
      </w:r>
      <w:bookmarkEnd w:id="11"/>
    </w:p>
    <w:p>
      <w:pPr>
        <w:keepNext w:val="false"/>
        <w:spacing w:after="140" w:line="300"/>
      </w:pPr>
      <w:r>
        <w:rPr>
          <w:color w:val="24342B"/>
          <w:sz w:val="24"/>
          <w:szCs w:val="24"/>
        </w:rPr>
        <w:t xml:space="preserve">The plugin can also be opened from the menu, even if the icon is not visible:</w:t>
      </w:r>
    </w:p>
    <w:p>
      <w:pPr>
        <w:pStyle w:val="ListParagraph"/>
        <w:numPr>
          <w:ilvl w:val="0"/>
          <w:numId w:val="5"/>
        </w:numPr>
        <w:spacing w:after="100" w:line="300"/>
      </w:pPr>
      <w:r>
        <w:rPr>
          <w:color w:val="24342B"/>
          <w:sz w:val="24"/>
          <w:szCs w:val="24"/>
        </w:rPr>
        <w:t xml:space="preserve">Click the </w:t>
      </w:r>
      <w:r>
        <w:rPr>
          <w:b/>
          <w:bCs/>
          <w:color w:val="24342B"/>
          <w:sz w:val="24"/>
          <w:szCs w:val="24"/>
        </w:rPr>
        <w:t xml:space="preserve">Plugins</w:t>
      </w:r>
      <w:r>
        <w:rPr>
          <w:color w:val="24342B"/>
          <w:sz w:val="24"/>
          <w:szCs w:val="24"/>
        </w:rPr>
        <w:t xml:space="preserve"> menu (1).</w:t>
      </w:r>
    </w:p>
    <w:p>
      <w:pPr>
        <w:pStyle w:val="ListParagraph"/>
        <w:numPr>
          <w:ilvl w:val="0"/>
          <w:numId w:val="5"/>
        </w:numPr>
        <w:spacing w:after="100" w:line="300"/>
      </w:pPr>
      <w:r>
        <w:rPr>
          <w:color w:val="24342B"/>
          <w:sz w:val="24"/>
          <w:szCs w:val="24"/>
        </w:rPr>
        <w:t xml:space="preserve">Hover over </w:t>
      </w:r>
      <w:r>
        <w:rPr>
          <w:b/>
          <w:bCs/>
          <w:color w:val="24342B"/>
          <w:sz w:val="24"/>
          <w:szCs w:val="24"/>
        </w:rPr>
        <w:t xml:space="preserve">MapBiomas Alerta Oficial</w:t>
      </w:r>
      <w:r>
        <w:rPr>
          <w:color w:val="24342B"/>
          <w:sz w:val="24"/>
          <w:szCs w:val="24"/>
        </w:rPr>
        <w:t xml:space="preserve"> (2).</w:t>
      </w:r>
    </w:p>
    <w:p>
      <w:pPr>
        <w:pStyle w:val="ListParagraph"/>
        <w:numPr>
          <w:ilvl w:val="0"/>
          <w:numId w:val="5"/>
        </w:numPr>
        <w:spacing w:after="100" w:line="300"/>
      </w:pPr>
      <w:r>
        <w:rPr>
          <w:color w:val="24342B"/>
          <w:sz w:val="24"/>
          <w:szCs w:val="24"/>
        </w:rPr>
        <w:t xml:space="preserve">Click </w:t>
      </w:r>
      <w:r>
        <w:rPr>
          <w:b/>
          <w:bCs/>
          <w:color w:val="24342B"/>
          <w:sz w:val="24"/>
          <w:szCs w:val="24"/>
        </w:rPr>
        <w:t xml:space="preserve">MapBiomas Alerta Oficial</w:t>
      </w:r>
      <w:r>
        <w:rPr>
          <w:color w:val="24342B"/>
          <w:sz w:val="24"/>
          <w:szCs w:val="24"/>
        </w:rPr>
        <w:t xml:space="preserve"> (3).</w:t>
      </w:r>
    </w:p>
    <w:p>
      <w:pPr>
        <w:keepNext/>
        <w:spacing w:after="40" w:before="120"/>
        <w:jc w:val="center"/>
      </w:pPr>
      <w:r>
        <w:drawing>
          <wp:inline distT="0" distB="0" distL="0" distR="0">
            <wp:extent cx="5715000" cy="1476375"/>
            <wp:effectExtent t="0" r="0" b="0" l="0"/>
            <wp:docPr id="1" name="q04_menu_plugin_en.png" descr="Plugins › MapBiomas Alerta Oficial › MapBiomas Alerta Oficial" title="Plugins › MapBiomas Alerta Oficial › MapBiomas Alerta O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476375"/>
                    </a:xfrm>
                    <a:prstGeom prst="rect">
                      <a:avLst/>
                    </a:prstGeom>
                  </pic:spPr>
                </pic:pic>
              </a:graphicData>
            </a:graphic>
          </wp:inline>
        </w:drawing>
      </w:r>
    </w:p>
    <w:p>
      <w:pPr>
        <w:spacing w:after="240"/>
        <w:jc w:val="center"/>
      </w:pPr>
      <w:r>
        <w:rPr>
          <w:i/>
          <w:iCs/>
          <w:color w:val="59666B"/>
          <w:sz w:val="20"/>
          <w:szCs w:val="20"/>
        </w:rPr>
        <w:t xml:space="preserve">Plugins › MapBiomas Alerta Oficial › MapBiomas Alerta Oficial</w:t>
      </w:r>
    </w:p>
    <w:p>
      <w:pPr>
        <w:pStyle w:val="Heading2"/>
        <w:keepNext/>
        <w:spacing w:after="140" w:before="300"/>
      </w:pPr>
      <w:bookmarkStart w:name="s12_2_3_Bring_the_icon_back" w:id="12"/>
      <w:r>
        <w:rPr>
          <w:b/>
          <w:bCs/>
          <w:color w:val="832413"/>
          <w:sz w:val="28"/>
          <w:szCs w:val="28"/>
        </w:rPr>
        <w:t xml:space="preserve">2.3 Bring the icon back to the toolbar</w:t>
      </w:r>
      <w:bookmarkEnd w:id="12"/>
    </w:p>
    <w:p>
      <w:pPr>
        <w:keepNext w:val="false"/>
        <w:spacing w:after="140" w:line="300"/>
      </w:pPr>
      <w:r>
        <w:rPr>
          <w:color w:val="24342B"/>
          <w:sz w:val="24"/>
          <w:szCs w:val="24"/>
        </w:rPr>
        <w:t xml:space="preserve">If the icon disappeared, the </w:t>
      </w:r>
      <w:r>
        <w:rPr>
          <w:b/>
          <w:bCs/>
          <w:color w:val="24342B"/>
          <w:sz w:val="24"/>
          <w:szCs w:val="24"/>
        </w:rPr>
        <w:t xml:space="preserve">Plugins Toolbar</w:t>
      </w:r>
      <w:r>
        <w:rPr>
          <w:color w:val="24342B"/>
          <w:sz w:val="24"/>
          <w:szCs w:val="24"/>
        </w:rPr>
        <w:t xml:space="preserve"> is probably hidden. To show it again:</w:t>
      </w:r>
    </w:p>
    <w:p>
      <w:pPr>
        <w:pStyle w:val="ListParagraph"/>
        <w:numPr>
          <w:ilvl w:val="0"/>
          <w:numId w:val="6"/>
        </w:numPr>
        <w:spacing w:after="100" w:line="300"/>
      </w:pPr>
      <w:r>
        <w:rPr>
          <w:color w:val="24342B"/>
          <w:sz w:val="24"/>
          <w:szCs w:val="24"/>
        </w:rPr>
        <w:t xml:space="preserve">Click the </w:t>
      </w:r>
      <w:r>
        <w:rPr>
          <w:b/>
          <w:bCs/>
          <w:color w:val="24342B"/>
          <w:sz w:val="24"/>
          <w:szCs w:val="24"/>
        </w:rPr>
        <w:t xml:space="preserve">View</w:t>
      </w:r>
      <w:r>
        <w:rPr>
          <w:color w:val="24342B"/>
          <w:sz w:val="24"/>
          <w:szCs w:val="24"/>
        </w:rPr>
        <w:t xml:space="preserve"> menu (1).</w:t>
      </w:r>
    </w:p>
    <w:p>
      <w:pPr>
        <w:pStyle w:val="ListParagraph"/>
        <w:numPr>
          <w:ilvl w:val="0"/>
          <w:numId w:val="6"/>
        </w:numPr>
        <w:spacing w:after="100" w:line="300"/>
      </w:pPr>
      <w:r>
        <w:rPr>
          <w:color w:val="24342B"/>
          <w:sz w:val="24"/>
          <w:szCs w:val="24"/>
        </w:rPr>
        <w:t xml:space="preserve">Hover over </w:t>
      </w:r>
      <w:r>
        <w:rPr>
          <w:b/>
          <w:bCs/>
          <w:color w:val="24342B"/>
          <w:sz w:val="24"/>
          <w:szCs w:val="24"/>
        </w:rPr>
        <w:t xml:space="preserve">Toolbars</w:t>
      </w:r>
      <w:r>
        <w:rPr>
          <w:color w:val="24342B"/>
          <w:sz w:val="24"/>
          <w:szCs w:val="24"/>
        </w:rPr>
        <w:t xml:space="preserve"> (2).</w:t>
      </w:r>
    </w:p>
    <w:p>
      <w:pPr>
        <w:pStyle w:val="ListParagraph"/>
        <w:numPr>
          <w:ilvl w:val="0"/>
          <w:numId w:val="6"/>
        </w:numPr>
        <w:spacing w:after="100" w:line="300"/>
      </w:pPr>
      <w:r>
        <w:rPr>
          <w:color w:val="24342B"/>
          <w:sz w:val="24"/>
          <w:szCs w:val="24"/>
        </w:rPr>
        <w:t xml:space="preserve">Click </w:t>
      </w:r>
      <w:r>
        <w:rPr>
          <w:b/>
          <w:bCs/>
          <w:color w:val="24342B"/>
          <w:sz w:val="24"/>
          <w:szCs w:val="24"/>
        </w:rPr>
        <w:t xml:space="preserve">Plugins Toolbar</w:t>
      </w:r>
      <w:r>
        <w:rPr>
          <w:color w:val="24342B"/>
          <w:sz w:val="24"/>
          <w:szCs w:val="24"/>
        </w:rPr>
        <w:t xml:space="preserve"> (3) so it is ticked ✓.</w:t>
      </w:r>
    </w:p>
    <w:p>
      <w:pPr>
        <w:keepNext/>
        <w:spacing w:after="40" w:before="120"/>
        <w:jc w:val="center"/>
      </w:pPr>
      <w:r>
        <w:drawing>
          <wp:inline distT="0" distB="0" distL="0" distR="0">
            <wp:extent cx="5715000" cy="1790700"/>
            <wp:effectExtent t="0" r="0" b="0" l="0"/>
            <wp:docPr id="1" name="q05_barra_complementos_en.png" descr="View › Toolbars › Plugins Toolbar" title="View › Toolbars › Plugins Tool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59666B"/>
          <w:sz w:val="20"/>
          <w:szCs w:val="20"/>
        </w:rPr>
        <w:t xml:space="preserve">View › Toolbars › Plugins Toolbar</w:t>
      </w:r>
    </w:p>
    <w:p>
      <w:pPr>
        <w:spacing w:after="140" w:line="280"/>
      </w:pPr>
      <w:r>
        <w:rPr>
          <w:i/>
          <w:iCs/>
          <w:color w:val="59666B"/>
          <w:sz w:val="22"/>
          <w:szCs w:val="22"/>
        </w:rPr>
        <w:t xml:space="preserve">Tip: the toolbar may be squeezed or hidden at the end of the row. If it shows a small » arrow at the corner, click it to see hidden icons.</w:t>
      </w:r>
    </w:p>
    <w:p>
      <w:pPr>
        <w:pStyle w:val="Heading2"/>
        <w:keepNext/>
        <w:spacing w:after="140" w:before="300"/>
      </w:pPr>
      <w:bookmarkStart w:name="s13_2_4_If_the_plugin_doesn" w:id="13"/>
      <w:r>
        <w:rPr>
          <w:b/>
          <w:bCs/>
          <w:color w:val="832413"/>
          <w:sz w:val="28"/>
          <w:szCs w:val="28"/>
        </w:rPr>
        <w:t xml:space="preserve">2.4 If the plugin doesn't appear anywhere</w:t>
      </w:r>
      <w:bookmarkEnd w:id="13"/>
    </w:p>
    <w:p>
      <w:pPr>
        <w:keepNext w:val="false"/>
        <w:spacing w:after="140" w:line="300"/>
      </w:pPr>
      <w:r>
        <w:rPr>
          <w:color w:val="24342B"/>
          <w:sz w:val="24"/>
          <w:szCs w:val="24"/>
        </w:rPr>
        <w:t xml:space="preserve">The plugin may be installed but </w:t>
      </w:r>
      <w:r>
        <w:rPr>
          <w:b/>
          <w:bCs/>
          <w:color w:val="24342B"/>
          <w:sz w:val="24"/>
          <w:szCs w:val="24"/>
        </w:rPr>
        <w:t xml:space="preserve">disabled</w:t>
      </w:r>
      <w:r>
        <w:rPr>
          <w:color w:val="24342B"/>
          <w:sz w:val="24"/>
          <w:szCs w:val="24"/>
        </w:rPr>
        <w:t xml:space="preserve">. To enable it:</w:t>
      </w:r>
    </w:p>
    <w:p>
      <w:pPr>
        <w:pStyle w:val="ListParagraph"/>
        <w:numPr>
          <w:ilvl w:val="0"/>
          <w:numId w:val="7"/>
        </w:numPr>
        <w:spacing w:after="100" w:line="300"/>
      </w:pPr>
      <w:r>
        <w:rPr>
          <w:color w:val="24342B"/>
          <w:sz w:val="24"/>
          <w:szCs w:val="24"/>
        </w:rPr>
        <w:t xml:space="preserve">Open </w:t>
      </w:r>
      <w:r>
        <w:rPr>
          <w:b/>
          <w:bCs/>
          <w:color w:val="24342B"/>
          <w:sz w:val="24"/>
          <w:szCs w:val="24"/>
        </w:rPr>
        <w:t xml:space="preserve">Plugins › Manage and Install Plugins…</w:t>
      </w:r>
      <w:r>
        <w:rPr>
          <w:color w:val="24342B"/>
          <w:sz w:val="24"/>
          <w:szCs w:val="24"/>
        </w:rPr>
        <w:t xml:space="preserve">.</w:t>
      </w:r>
    </w:p>
    <w:p>
      <w:pPr>
        <w:pStyle w:val="ListParagraph"/>
        <w:numPr>
          <w:ilvl w:val="0"/>
          <w:numId w:val="7"/>
        </w:numPr>
        <w:spacing w:after="100" w:line="300"/>
      </w:pPr>
      <w:r>
        <w:rPr>
          <w:color w:val="24342B"/>
          <w:sz w:val="24"/>
          <w:szCs w:val="24"/>
        </w:rPr>
        <w:t xml:space="preserve">Click </w:t>
      </w:r>
      <w:r>
        <w:rPr>
          <w:b/>
          <w:bCs/>
          <w:color w:val="24342B"/>
          <w:sz w:val="24"/>
          <w:szCs w:val="24"/>
        </w:rPr>
        <w:t xml:space="preserve">Installed</w:t>
      </w:r>
      <w:r>
        <w:rPr>
          <w:color w:val="24342B"/>
          <w:sz w:val="24"/>
          <w:szCs w:val="24"/>
        </w:rPr>
        <w:t xml:space="preserve"> (1).</w:t>
      </w:r>
    </w:p>
    <w:p>
      <w:pPr>
        <w:pStyle w:val="ListParagraph"/>
        <w:numPr>
          <w:ilvl w:val="0"/>
          <w:numId w:val="7"/>
        </w:numPr>
        <w:spacing w:after="100" w:line="300"/>
      </w:pPr>
      <w:r>
        <w:rPr>
          <w:color w:val="24342B"/>
          <w:sz w:val="24"/>
          <w:szCs w:val="24"/>
        </w:rPr>
        <w:t xml:space="preserve">Tick the box next to </w:t>
      </w:r>
      <w:r>
        <w:rPr>
          <w:b/>
          <w:bCs/>
          <w:color w:val="24342B"/>
          <w:sz w:val="24"/>
          <w:szCs w:val="24"/>
        </w:rPr>
        <w:t xml:space="preserve">MapBiomas Alerta Oficial</w:t>
      </w:r>
      <w:r>
        <w:rPr>
          <w:color w:val="24342B"/>
          <w:sz w:val="24"/>
          <w:szCs w:val="24"/>
        </w:rPr>
        <w:t xml:space="preserve"> (2).</w:t>
      </w:r>
    </w:p>
    <w:p>
      <w:pPr>
        <w:pStyle w:val="ListParagraph"/>
        <w:numPr>
          <w:ilvl w:val="0"/>
          <w:numId w:val="7"/>
        </w:numPr>
        <w:spacing w:after="100" w:line="300"/>
      </w:pPr>
      <w:r>
        <w:rPr>
          <w:color w:val="24342B"/>
          <w:sz w:val="24"/>
          <w:szCs w:val="24"/>
        </w:rPr>
        <w:t xml:space="preserve">Click </w:t>
      </w:r>
      <w:r>
        <w:rPr>
          <w:b/>
          <w:bCs/>
          <w:color w:val="24342B"/>
          <w:sz w:val="24"/>
          <w:szCs w:val="24"/>
        </w:rPr>
        <w:t xml:space="preserve">Close</w:t>
      </w:r>
      <w:r>
        <w:rPr>
          <w:color w:val="24342B"/>
          <w:sz w:val="24"/>
          <w:szCs w:val="24"/>
        </w:rPr>
        <w:t xml:space="preserve">. The icon and the menu come back.</w:t>
      </w:r>
    </w:p>
    <w:p>
      <w:pPr>
        <w:keepNext/>
        <w:spacing w:after="40" w:before="120"/>
        <w:jc w:val="center"/>
      </w:pPr>
      <w:r>
        <w:drawing>
          <wp:inline distT="0" distB="0" distL="0" distR="0">
            <wp:extent cx="5715000" cy="2124075"/>
            <wp:effectExtent t="0" r="0" b="0" l="0"/>
            <wp:docPr id="1" name="q06_instalados_en.png" descr="Installed tab: the box next to the name must be ticked" title="Installed tab: the box next to the name must be 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i/>
          <w:iCs/>
          <w:color w:val="59666B"/>
          <w:sz w:val="20"/>
          <w:szCs w:val="20"/>
        </w:rPr>
        <w:t xml:space="preserve">Installed tab: the box next to the name must be ticked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BDDAE" w:sz="6"/>
              <w:left w:val="single" w:color="EBDDAE" w:sz="6"/>
              <w:bottom w:val="single" w:color="EBDDAE" w:sz="6"/>
              <w:right w:val="single" w:color="EBDDAE" w:sz="6"/>
            </w:tcBorders>
            <w:shd w:fill="FFF8E5" w:color="auto" w:val="clear"/>
            <w:tcMar>
              <w:top w:type="dxa" w:w="120"/>
              <w:left w:type="dxa" w:w="180"/>
              <w:bottom w:type="dxa" w:w="120"/>
              <w:right w:type="dxa" w:w="180"/>
            </w:tcMar>
          </w:tcPr>
          <w:p>
            <w:pPr>
              <w:spacing w:after="80"/>
            </w:pPr>
            <w:r>
              <w:rPr>
                <w:b/>
                <w:bCs/>
                <w:color w:val="7A5B00"/>
                <w:sz w:val="24"/>
                <w:szCs w:val="24"/>
              </w:rPr>
              <w:t xml:space="preserve">I closed the panel by mistake</w:t>
            </w:r>
          </w:p>
          <w:p>
            <w:pPr>
              <w:spacing w:after="60" w:line="280"/>
            </w:pPr>
            <w:r>
              <w:rPr>
                <w:color w:val="24342B"/>
                <w:sz w:val="22"/>
                <w:szCs w:val="22"/>
              </w:rPr>
              <w:t xml:space="preserve">No problem. Click the icon again (or Plugins › MapBiomas Alerta Oficial). The panel comes back, and the alert layers already on the map stay there.</w:t>
            </w:r>
          </w:p>
        </w:tc>
      </w:tr>
    </w:tbl>
    <w:p>
      <w:pPr>
        <w:spacing w:after="100"/>
      </w:pPr>
    </w:p>
    <w:p>
      <w:pPr>
        <w:pStyle w:val="Heading1"/>
        <w:spacing w:after="220" w:before="0"/>
      </w:pPr>
      <w:bookmarkStart w:name="s14_Part_3_Getting_to_know_t" w:id="14"/>
      <w:r>
        <w:rPr>
          <w:b/>
          <w:bCs/>
          <w:color w:val="832413"/>
          <w:sz w:val="36"/>
          <w:szCs w:val="36"/>
        </w:rPr>
        <w:t xml:space="preserve">Part 3 — Getting to know the panel</w:t>
      </w:r>
      <w:bookmarkEnd w:id="14"/>
    </w:p>
    <w:p>
      <w:pPr>
        <w:keepNext w:val="false"/>
        <w:spacing w:after="140" w:line="300"/>
      </w:pPr>
      <w:r>
        <w:rPr>
          <w:color w:val="24342B"/>
          <w:sz w:val="24"/>
          <w:szCs w:val="24"/>
        </w:rPr>
        <w:t xml:space="preserve">The panel has a top area, always visible, and six tabs.</w:t>
      </w:r>
    </w:p>
    <w:p>
      <w:pPr>
        <w:keepNext/>
        <w:spacing w:after="40" w:before="120"/>
        <w:jc w:val="center"/>
      </w:pPr>
      <w:r>
        <w:drawing>
          <wp:inline distT="0" distB="0" distL="0" distR="0">
            <wp:extent cx="3143250" cy="2247900"/>
            <wp:effectExtent t="0" r="0" b="0" l="0"/>
            <wp:docPr id="1" name="03b_conectado.png" descr="Top of the panel and the tabs" title="Top of the panel and the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Top of the panel and the tabs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is for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Country</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Chooses the country of the alerts. See Part 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Language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Changes the panel language: Português, Español or English.</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Indonésia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Shows which platform the data come from.</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INFORMATION NOTICE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Opens the country's information notice.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API connected / disconnected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Shows whether you have signed in with your email and password.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API ACCESS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Opens and closes the sign-in area. The ⓘ next to it explains the access.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Information notice tab</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Shown on first use. You must read and accept the notice.</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Filters tab</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Where you say where and when to search, and run the search.</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Layers tab</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Lists the alert layers and exports the table and the layer.</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Statistics tab</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Shows the search summary and sets up the analysis for the chart.</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Charts tab</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Shows the chart and exports the chart and the chart's alerts.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Details tab</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Shows everything about an alert you click on the map.</w:t>
            </w:r>
          </w:p>
        </w:tc>
      </w:tr>
    </w:tbl>
    <w:p>
      <w:pPr>
        <w:spacing w:after="100"/>
      </w:pPr>
    </w:p>
    <w:p>
      <w:pPr>
        <w:spacing w:after="140" w:line="280"/>
      </w:pPr>
      <w:r>
        <w:rPr>
          <w:i/>
          <w:iCs/>
          <w:color w:val="59666B"/>
          <w:sz w:val="22"/>
          <w:szCs w:val="22"/>
        </w:rPr>
        <w:t xml:space="preserve">The ⓘ symbols across the panel are help balloons: hover the mouse over them to read a short explanation.</w:t>
      </w:r>
    </w:p>
    <w:p>
      <w:pPr>
        <w:pStyle w:val="Heading1"/>
        <w:spacing w:after="220" w:before="0"/>
      </w:pPr>
      <w:bookmarkStart w:name="s15_Part_4_Read_and_accept_t" w:id="15"/>
      <w:r>
        <w:rPr>
          <w:b/>
          <w:bCs/>
          <w:color w:val="832413"/>
          <w:sz w:val="36"/>
          <w:szCs w:val="36"/>
        </w:rPr>
        <w:t xml:space="preserve">Part 4 — Read and accept the information notice</w:t>
      </w:r>
      <w:bookmarkEnd w:id="15"/>
    </w:p>
    <w:p>
      <w:pPr>
        <w:keepNext w:val="false"/>
        <w:spacing w:after="140" w:line="300"/>
      </w:pPr>
      <w:r>
        <w:rPr>
          <w:color w:val="24342B"/>
          <w:sz w:val="24"/>
          <w:szCs w:val="24"/>
        </w:rPr>
        <w:t xml:space="preserve">The first time you open the plugin (and whenever the notice changes), the </w:t>
      </w:r>
      <w:r>
        <w:rPr>
          <w:b/>
          <w:bCs/>
          <w:color w:val="24342B"/>
          <w:sz w:val="24"/>
          <w:szCs w:val="24"/>
        </w:rPr>
        <w:t xml:space="preserve">Information notice</w:t>
      </w:r>
      <w:r>
        <w:rPr>
          <w:color w:val="24342B"/>
          <w:sz w:val="24"/>
          <w:szCs w:val="24"/>
        </w:rPr>
        <w:t xml:space="preserve"> tab appears. It explains what the data mean and their limits.</w:t>
      </w:r>
    </w:p>
    <w:p>
      <w:pPr>
        <w:pStyle w:val="ListParagraph"/>
        <w:numPr>
          <w:ilvl w:val="0"/>
          <w:numId w:val="8"/>
        </w:numPr>
        <w:spacing w:after="100" w:line="300"/>
      </w:pPr>
      <w:r>
        <w:rPr>
          <w:color w:val="24342B"/>
          <w:sz w:val="24"/>
          <w:szCs w:val="24"/>
        </w:rPr>
        <w:t xml:space="preserve">Read the notice. For the full version, click the link to the full notice on the platform.</w:t>
      </w:r>
    </w:p>
    <w:p>
      <w:pPr>
        <w:pStyle w:val="ListParagraph"/>
        <w:numPr>
          <w:ilvl w:val="0"/>
          <w:numId w:val="8"/>
        </w:numPr>
        <w:spacing w:after="100" w:line="300"/>
      </w:pPr>
      <w:r>
        <w:rPr>
          <w:color w:val="24342B"/>
          <w:sz w:val="24"/>
          <w:szCs w:val="24"/>
        </w:rPr>
        <w:t xml:space="preserve">Tick </w:t>
      </w:r>
      <w:r>
        <w:rPr>
          <w:b/>
          <w:bCs/>
          <w:color w:val="24342B"/>
          <w:sz w:val="24"/>
          <w:szCs w:val="24"/>
        </w:rPr>
        <w:t xml:space="preserve">I have read and understood this information notice.</w:t>
      </w:r>
      <w:r>
        <w:rPr>
          <w:color w:val="24342B"/>
          <w:sz w:val="24"/>
          <w:szCs w:val="24"/>
        </w:rPr>
        <w:t xml:space="preserve"> (1)</w:t>
      </w:r>
    </w:p>
    <w:p>
      <w:pPr>
        <w:pStyle w:val="ListParagraph"/>
        <w:numPr>
          <w:ilvl w:val="0"/>
          <w:numId w:val="8"/>
        </w:numPr>
        <w:spacing w:after="100" w:line="300"/>
      </w:pPr>
      <w:r>
        <w:rPr>
          <w:color w:val="24342B"/>
          <w:sz w:val="24"/>
          <w:szCs w:val="24"/>
        </w:rPr>
        <w:t xml:space="preserve">Click </w:t>
      </w:r>
      <w:r>
        <w:rPr>
          <w:b/>
          <w:bCs/>
          <w:color w:val="24342B"/>
          <w:sz w:val="24"/>
          <w:szCs w:val="24"/>
        </w:rPr>
        <w:t xml:space="preserve">I HAVE READ AND AGREE</w:t>
      </w:r>
      <w:r>
        <w:rPr>
          <w:color w:val="24342B"/>
          <w:sz w:val="24"/>
          <w:szCs w:val="24"/>
        </w:rPr>
        <w:t xml:space="preserve"> (2). The other tabs are unlocked.</w:t>
      </w:r>
    </w:p>
    <w:p>
      <w:pPr>
        <w:keepNext/>
        <w:spacing w:after="40" w:before="120"/>
        <w:jc w:val="center"/>
      </w:pPr>
      <w:r>
        <w:drawing>
          <wp:inline distT="0" distB="0" distL="0" distR="0">
            <wp:extent cx="1905000" cy="4476750"/>
            <wp:effectExtent t="0" r="0" b="0" l="0"/>
            <wp:docPr id="1" name="01_nota.png" descr="Information notice tab — Indonesia" title="Information notice tab —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476750"/>
                    </a:xfrm>
                    <a:prstGeom prst="rect">
                      <a:avLst/>
                    </a:prstGeom>
                  </pic:spPr>
                </pic:pic>
              </a:graphicData>
            </a:graphic>
          </wp:inline>
        </w:drawing>
      </w:r>
    </w:p>
    <w:p>
      <w:pPr>
        <w:spacing w:after="240"/>
        <w:jc w:val="center"/>
      </w:pPr>
      <w:r>
        <w:rPr>
          <w:i/>
          <w:iCs/>
          <w:color w:val="59666B"/>
          <w:sz w:val="20"/>
          <w:szCs w:val="20"/>
        </w:rPr>
        <w:t xml:space="preserve">Information notice tab — Indonesia</w:t>
      </w:r>
    </w:p>
    <w:p>
      <w:pPr>
        <w:spacing w:after="140" w:line="280"/>
      </w:pPr>
      <w:r>
        <w:rPr>
          <w:i/>
          <w:iCs/>
          <w:color w:val="59666B"/>
          <w:sz w:val="22"/>
          <w:szCs w:val="22"/>
        </w:rPr>
        <w:t xml:space="preserve">You can read the notice again at any time by clicking INFORMATION NOTICE at the top of the panel.</w:t>
      </w:r>
    </w:p>
    <w:p>
      <w:pPr>
        <w:pStyle w:val="Heading1"/>
        <w:spacing w:after="220" w:before="0"/>
      </w:pPr>
      <w:bookmarkStart w:name="s16_Part_5_Choose_the_countr" w:id="16"/>
      <w:r>
        <w:rPr>
          <w:b/>
          <w:bCs/>
          <w:color w:val="832413"/>
          <w:sz w:val="36"/>
          <w:szCs w:val="36"/>
        </w:rPr>
        <w:t xml:space="preserve">Part 5 — Choose the country and language</w:t>
      </w:r>
      <w:bookmarkEnd w:id="16"/>
    </w:p>
    <w:p>
      <w:pPr>
        <w:keepNext/>
        <w:spacing w:after="40" w:before="120"/>
        <w:jc w:val="center"/>
      </w:pPr>
      <w:r>
        <w:drawing>
          <wp:inline distT="0" distB="0" distL="0" distR="0">
            <wp:extent cx="3143250" cy="1809750"/>
            <wp:effectExtent t="0" r="0" b="0" l="0"/>
            <wp:docPr id="1" name="02_topo.png" descr="Country (1), language (2) and information notice (3)" title="Country (1), language (2) and information notic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09750"/>
                    </a:xfrm>
                    <a:prstGeom prst="rect">
                      <a:avLst/>
                    </a:prstGeom>
                  </pic:spPr>
                </pic:pic>
              </a:graphicData>
            </a:graphic>
          </wp:inline>
        </w:drawing>
      </w:r>
    </w:p>
    <w:p>
      <w:pPr>
        <w:spacing w:after="240"/>
        <w:jc w:val="center"/>
      </w:pPr>
      <w:r>
        <w:rPr>
          <w:i/>
          <w:iCs/>
          <w:color w:val="59666B"/>
          <w:sz w:val="20"/>
          <w:szCs w:val="20"/>
        </w:rPr>
        <w:t xml:space="preserve">Country (1), language (2) and information notice (3)</w:t>
      </w:r>
    </w:p>
    <w:p>
      <w:pPr>
        <w:pStyle w:val="Heading2"/>
        <w:keepNext/>
        <w:spacing w:after="140" w:before="300"/>
      </w:pPr>
      <w:bookmarkStart w:name="s17_Country" w:id="17"/>
      <w:r>
        <w:rPr>
          <w:b/>
          <w:bCs/>
          <w:color w:val="832413"/>
          <w:sz w:val="28"/>
          <w:szCs w:val="28"/>
        </w:rPr>
        <w:t xml:space="preserve">Country</w:t>
      </w:r>
      <w:bookmarkEnd w:id="17"/>
    </w:p>
    <w:p>
      <w:pPr>
        <w:keepNext w:val="false"/>
        <w:spacing w:after="140" w:line="300"/>
      </w:pPr>
      <w:r>
        <w:rPr>
          <w:color w:val="24342B"/>
          <w:sz w:val="24"/>
          <w:szCs w:val="24"/>
        </w:rPr>
        <w:t xml:space="preserve">Choose </w:t>
      </w:r>
      <w:r>
        <w:rPr>
          <w:b/>
          <w:bCs/>
          <w:color w:val="24342B"/>
          <w:sz w:val="24"/>
          <w:szCs w:val="24"/>
        </w:rPr>
        <w:t xml:space="preserve">Indonesia</w:t>
      </w:r>
      <w:r>
        <w:rPr>
          <w:color w:val="24342B"/>
          <w:sz w:val="24"/>
          <w:szCs w:val="24"/>
        </w:rPr>
        <w:t xml:space="preserve"> to see the alerts for Indonesia. The plugin also works with the other MapBiomas Alerta countries: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4012"/>
        <w:gridCol w:w="2607"/>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Country</w:t>
            </w:r>
          </w:p>
        </w:tc>
        <w:tc>
          <w:tcPr>
            <w:tcW w:type="dxa" w:w="4012"/>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Platform</w:t>
            </w:r>
          </w:p>
        </w:tc>
        <w:tc>
          <w:tcPr>
            <w:tcW w:type="dxa" w:w="26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Language selected automatically</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Brazil</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Brasil</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Português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Bolivia</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Bolívia</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Colombia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Colômbia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Peru</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Peru</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Indonesia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Indonésia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English</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Careful when changing country</w:t>
            </w:r>
          </w:p>
          <w:p>
            <w:pPr>
              <w:spacing w:after="60" w:line="280"/>
            </w:pPr>
            <w:r>
              <w:rPr>
                <w:color w:val="24342B"/>
                <w:sz w:val="22"/>
                <w:szCs w:val="22"/>
              </w:rPr>
              <w:t xml:space="preserve">When you change country, the alert layers of the previous country are </w:t>
            </w:r>
            <w:r>
              <w:rPr>
                <w:b/>
                <w:bCs/>
                <w:color w:val="24342B"/>
                <w:sz w:val="22"/>
                <w:szCs w:val="22"/>
              </w:rPr>
              <w:t xml:space="preserve">removed from the map</w:t>
            </w:r>
            <w:r>
              <w:rPr>
                <w:color w:val="24342B"/>
                <w:sz w:val="22"/>
                <w:szCs w:val="22"/>
              </w:rPr>
              <w:t xml:space="preserve">, and you need to sign in again with that country's account. To keep the alerts, export them first (Parts 12 and 13).</w:t>
            </w:r>
          </w:p>
        </w:tc>
      </w:tr>
    </w:tbl>
    <w:p>
      <w:pPr>
        <w:spacing w:after="100"/>
      </w:pPr>
    </w:p>
    <w:p>
      <w:pPr>
        <w:pStyle w:val="Heading2"/>
        <w:keepNext/>
        <w:spacing w:after="140" w:before="300"/>
      </w:pPr>
      <w:bookmarkStart w:name="s18_Language" w:id="18"/>
      <w:r>
        <w:rPr>
          <w:b/>
          <w:bCs/>
          <w:color w:val="832413"/>
          <w:sz w:val="28"/>
          <w:szCs w:val="28"/>
        </w:rPr>
        <w:t xml:space="preserve">Language</w:t>
      </w:r>
      <w:bookmarkEnd w:id="18"/>
    </w:p>
    <w:p>
      <w:pPr>
        <w:keepNext w:val="false"/>
        <w:spacing w:after="140" w:line="300"/>
      </w:pPr>
      <w:r>
        <w:rPr>
          <w:color w:val="24342B"/>
          <w:sz w:val="24"/>
          <w:szCs w:val="24"/>
        </w:rPr>
        <w:t xml:space="preserve">Choose </w:t>
      </w:r>
      <w:r>
        <w:rPr>
          <w:b/>
          <w:bCs/>
          <w:color w:val="24342B"/>
          <w:sz w:val="24"/>
          <w:szCs w:val="24"/>
        </w:rPr>
        <w:t xml:space="preserve">Português</w:t>
      </w:r>
      <w:r>
        <w:rPr>
          <w:color w:val="24342B"/>
          <w:sz w:val="24"/>
          <w:szCs w:val="24"/>
        </w:rPr>
        <w:t xml:space="preserve">, </w:t>
      </w:r>
      <w:r>
        <w:rPr>
          <w:b/>
          <w:bCs/>
          <w:color w:val="24342B"/>
          <w:sz w:val="24"/>
          <w:szCs w:val="24"/>
        </w:rPr>
        <w:t xml:space="preserve">Español</w:t>
      </w:r>
      <w:r>
        <w:rPr>
          <w:color w:val="24342B"/>
          <w:sz w:val="24"/>
          <w:szCs w:val="24"/>
        </w:rPr>
        <w:t xml:space="preserve"> or </w:t>
      </w:r>
      <w:r>
        <w:rPr>
          <w:b/>
          <w:bCs/>
          <w:color w:val="24342B"/>
          <w:sz w:val="24"/>
          <w:szCs w:val="24"/>
        </w:rPr>
        <w:t xml:space="preserve">English</w:t>
      </w:r>
      <w:r>
        <w:rPr>
          <w:color w:val="24342B"/>
          <w:sz w:val="24"/>
          <w:szCs w:val="24"/>
        </w:rPr>
        <w:t xml:space="preserve">. The whole panel switches language instantly, including the names of exported files. Once you pick a language, it is kept even if you change country.</w:t>
      </w:r>
    </w:p>
    <w:p>
      <w:pPr>
        <w:pStyle w:val="Heading1"/>
        <w:spacing w:after="220" w:before="0"/>
      </w:pPr>
      <w:bookmarkStart w:name="s19_Part_6_Sign_in_with_your" w:id="19"/>
      <w:r>
        <w:rPr>
          <w:b/>
          <w:bCs/>
          <w:color w:val="832413"/>
          <w:sz w:val="36"/>
          <w:szCs w:val="36"/>
        </w:rPr>
        <w:t xml:space="preserve">Part 6 — Sign in with your email and password</w:t>
      </w:r>
      <w:bookmarkEnd w:id="19"/>
    </w:p>
    <w:p>
      <w:pPr>
        <w:keepNext w:val="false"/>
        <w:spacing w:after="140" w:line="300"/>
      </w:pPr>
      <w:r>
        <w:rPr>
          <w:color w:val="24342B"/>
          <w:sz w:val="24"/>
          <w:szCs w:val="24"/>
        </w:rPr>
        <w:t xml:space="preserve">To search for alerts, the plugin needs your MapBiomas Alerta Indonésia account.</w:t>
      </w:r>
    </w:p>
    <w:p>
      <w:pPr>
        <w:pStyle w:val="ListParagraph"/>
        <w:numPr>
          <w:ilvl w:val="0"/>
          <w:numId w:val="9"/>
        </w:numPr>
        <w:spacing w:after="100" w:line="300"/>
      </w:pPr>
      <w:r>
        <w:rPr>
          <w:color w:val="24342B"/>
          <w:sz w:val="24"/>
          <w:szCs w:val="24"/>
        </w:rPr>
        <w:t xml:space="preserve">Click </w:t>
      </w:r>
      <w:r>
        <w:rPr>
          <w:b/>
          <w:bCs/>
          <w:color w:val="24342B"/>
          <w:sz w:val="24"/>
          <w:szCs w:val="24"/>
        </w:rPr>
        <w:t xml:space="preserve">API ACCESS</w:t>
      </w:r>
      <w:r>
        <w:rPr>
          <w:color w:val="24342B"/>
          <w:sz w:val="24"/>
          <w:szCs w:val="24"/>
        </w:rPr>
        <w:t xml:space="preserve"> to open the sign-in area (if it is closed).</w:t>
      </w:r>
    </w:p>
    <w:p>
      <w:pPr>
        <w:pStyle w:val="ListParagraph"/>
        <w:numPr>
          <w:ilvl w:val="0"/>
          <w:numId w:val="9"/>
        </w:numPr>
        <w:spacing w:after="100" w:line="300"/>
      </w:pPr>
      <w:r>
        <w:rPr>
          <w:color w:val="24342B"/>
          <w:sz w:val="24"/>
          <w:szCs w:val="24"/>
        </w:rPr>
        <w:t xml:space="preserve">In </w:t>
      </w:r>
      <w:r>
        <w:rPr>
          <w:b/>
          <w:bCs/>
          <w:color w:val="24342B"/>
          <w:sz w:val="24"/>
          <w:szCs w:val="24"/>
        </w:rPr>
        <w:t xml:space="preserve">Email</w:t>
      </w:r>
      <w:r>
        <w:rPr>
          <w:color w:val="24342B"/>
          <w:sz w:val="24"/>
          <w:szCs w:val="24"/>
        </w:rPr>
        <w:t xml:space="preserve"> (1), type the email of your platform account.</w:t>
      </w:r>
    </w:p>
    <w:p>
      <w:pPr>
        <w:pStyle w:val="ListParagraph"/>
        <w:numPr>
          <w:ilvl w:val="0"/>
          <w:numId w:val="9"/>
        </w:numPr>
        <w:spacing w:after="100" w:line="300"/>
      </w:pPr>
      <w:r>
        <w:rPr>
          <w:color w:val="24342B"/>
          <w:sz w:val="24"/>
          <w:szCs w:val="24"/>
        </w:rPr>
        <w:t xml:space="preserve">In </w:t>
      </w:r>
      <w:r>
        <w:rPr>
          <w:b/>
          <w:bCs/>
          <w:color w:val="24342B"/>
          <w:sz w:val="24"/>
          <w:szCs w:val="24"/>
        </w:rPr>
        <w:t xml:space="preserve">Password</w:t>
      </w:r>
      <w:r>
        <w:rPr>
          <w:color w:val="24342B"/>
          <w:sz w:val="24"/>
          <w:szCs w:val="24"/>
        </w:rPr>
        <w:t xml:space="preserve"> (2), type your password. The </w:t>
      </w:r>
      <w:r>
        <w:rPr>
          <w:b/>
          <w:bCs/>
          <w:color w:val="24342B"/>
          <w:sz w:val="24"/>
          <w:szCs w:val="24"/>
        </w:rPr>
        <w:t xml:space="preserve">Show</w:t>
      </w:r>
      <w:r>
        <w:rPr>
          <w:color w:val="24342B"/>
          <w:sz w:val="24"/>
          <w:szCs w:val="24"/>
        </w:rPr>
        <w:t xml:space="preserve"> button lets you see what you typed.</w:t>
      </w:r>
    </w:p>
    <w:p>
      <w:pPr>
        <w:pStyle w:val="ListParagraph"/>
        <w:numPr>
          <w:ilvl w:val="0"/>
          <w:numId w:val="9"/>
        </w:numPr>
        <w:spacing w:after="100" w:line="300"/>
      </w:pPr>
      <w:r>
        <w:rPr>
          <w:color w:val="24342B"/>
          <w:sz w:val="24"/>
          <w:szCs w:val="24"/>
        </w:rPr>
        <w:t xml:space="preserve">If you want QGIS to remember your access, tick </w:t>
      </w:r>
      <w:r>
        <w:rPr>
          <w:b/>
          <w:bCs/>
          <w:color w:val="24342B"/>
          <w:sz w:val="24"/>
          <w:szCs w:val="24"/>
        </w:rPr>
        <w:t xml:space="preserve">Save credentials in QGIS</w:t>
      </w:r>
      <w:r>
        <w:rPr>
          <w:color w:val="24342B"/>
          <w:sz w:val="24"/>
          <w:szCs w:val="24"/>
        </w:rPr>
        <w:t xml:space="preserve"> (3). The password is stored securely in the QGIS authentication manager and next time you are signed in automatically.</w:t>
      </w:r>
    </w:p>
    <w:p>
      <w:pPr>
        <w:pStyle w:val="ListParagraph"/>
        <w:numPr>
          <w:ilvl w:val="0"/>
          <w:numId w:val="9"/>
        </w:numPr>
        <w:spacing w:after="100" w:line="300"/>
      </w:pPr>
      <w:r>
        <w:rPr>
          <w:color w:val="24342B"/>
          <w:sz w:val="24"/>
          <w:szCs w:val="24"/>
        </w:rPr>
        <w:t xml:space="preserve">Click </w:t>
      </w:r>
      <w:r>
        <w:rPr>
          <w:b/>
          <w:bCs/>
          <w:color w:val="24342B"/>
          <w:sz w:val="24"/>
          <w:szCs w:val="24"/>
        </w:rPr>
        <w:t xml:space="preserve">SIGN IN TO THE API</w:t>
      </w:r>
      <w:r>
        <w:rPr>
          <w:color w:val="24342B"/>
          <w:sz w:val="24"/>
          <w:szCs w:val="24"/>
        </w:rPr>
        <w:t xml:space="preserve"> (4).</w:t>
      </w:r>
    </w:p>
    <w:p>
      <w:pPr>
        <w:keepNext/>
        <w:spacing w:after="40" w:before="120"/>
        <w:jc w:val="center"/>
      </w:pPr>
      <w:r>
        <w:drawing>
          <wp:inline distT="0" distB="0" distL="0" distR="0">
            <wp:extent cx="3143250" cy="2047875"/>
            <wp:effectExtent t="0" r="0" b="0" l="0"/>
            <wp:docPr id="1" name="03_login.png" descr="Sign-in area" title="Sign-in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047875"/>
                    </a:xfrm>
                    <a:prstGeom prst="rect">
                      <a:avLst/>
                    </a:prstGeom>
                  </pic:spPr>
                </pic:pic>
              </a:graphicData>
            </a:graphic>
          </wp:inline>
        </w:drawing>
      </w:r>
    </w:p>
    <w:p>
      <w:pPr>
        <w:spacing w:after="240"/>
        <w:jc w:val="center"/>
      </w:pPr>
      <w:r>
        <w:rPr>
          <w:i/>
          <w:iCs/>
          <w:color w:val="59666B"/>
          <w:sz w:val="20"/>
          <w:szCs w:val="20"/>
        </w:rPr>
        <w:t xml:space="preserve">Sign-in area</w:t>
      </w:r>
    </w:p>
    <w:p>
      <w:pPr>
        <w:keepNext w:val="false"/>
        <w:spacing w:after="140" w:line="300"/>
      </w:pPr>
      <w:r>
        <w:rPr>
          <w:color w:val="24342B"/>
          <w:sz w:val="24"/>
          <w:szCs w:val="24"/>
        </w:rPr>
        <w:t xml:space="preserve">When it works, </w:t>
      </w:r>
      <w:r>
        <w:rPr>
          <w:b/>
          <w:bCs/>
          <w:color w:val="24342B"/>
          <w:sz w:val="24"/>
          <w:szCs w:val="24"/>
        </w:rPr>
        <w:t xml:space="preserve">API connected as</w:t>
      </w:r>
      <w:r>
        <w:rPr>
          <w:color w:val="24342B"/>
          <w:sz w:val="24"/>
          <w:szCs w:val="24"/>
        </w:rPr>
        <w:t xml:space="preserve"> followed by your email appears, and the sign-in area closes by itself.</w:t>
      </w:r>
    </w:p>
    <w:p>
      <w:pPr>
        <w:keepNext/>
        <w:spacing w:after="40" w:before="120"/>
        <w:jc w:val="center"/>
      </w:pPr>
      <w:r>
        <w:drawing>
          <wp:inline distT="0" distB="0" distL="0" distR="0">
            <wp:extent cx="3143250" cy="2247900"/>
            <wp:effectExtent t="0" r="0" b="0" l="0"/>
            <wp:docPr id="1" name="03b_conectado.png" descr="Signed in: “API connected as …”" title="Signed in: “API connected 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Signed in: “API connected as …”</w:t>
      </w:r>
    </w:p>
    <w:p>
      <w:pPr>
        <w:pStyle w:val="ListParagraph"/>
        <w:numPr>
          <w:ilvl w:val="0"/>
          <w:numId w:val="2"/>
        </w:numPr>
        <w:spacing w:after="80" w:line="290"/>
      </w:pPr>
      <w:r>
        <w:rPr>
          <w:b/>
          <w:bCs/>
          <w:color w:val="24342B"/>
          <w:sz w:val="24"/>
          <w:szCs w:val="24"/>
        </w:rPr>
        <w:t xml:space="preserve">SIGN OUT:</w:t>
      </w:r>
      <w:r>
        <w:rPr>
          <w:color w:val="24342B"/>
          <w:sz w:val="24"/>
          <w:szCs w:val="24"/>
        </w:rPr>
        <w:t xml:space="preserve"> open API ACCESS and click SIGN OUT to disconnect (for example, on a shared computer).</w:t>
      </w:r>
    </w:p>
    <w:p>
      <w:pPr>
        <w:pStyle w:val="ListParagraph"/>
        <w:numPr>
          <w:ilvl w:val="0"/>
          <w:numId w:val="2"/>
        </w:numPr>
        <w:spacing w:after="80" w:line="290"/>
      </w:pPr>
      <w:r>
        <w:rPr>
          <w:b/>
          <w:bCs/>
          <w:color w:val="24342B"/>
          <w:sz w:val="24"/>
          <w:szCs w:val="24"/>
        </w:rPr>
        <w:t xml:space="preserve">No account yet:</w:t>
      </w:r>
      <w:r>
        <w:rPr>
          <w:color w:val="24342B"/>
          <w:sz w:val="24"/>
          <w:szCs w:val="24"/>
        </w:rPr>
        <w:t xml:space="preserve"> create one at https://platform.idn.alerta.mapbiomas.org.</w:t>
      </w:r>
    </w:p>
    <w:p>
      <w:pPr>
        <w:pStyle w:val="ListParagraph"/>
        <w:numPr>
          <w:ilvl w:val="0"/>
          <w:numId w:val="2"/>
        </w:numPr>
        <w:spacing w:after="80" w:line="290"/>
      </w:pPr>
      <w:r>
        <w:rPr>
          <w:b/>
          <w:bCs/>
          <w:color w:val="24342B"/>
          <w:sz w:val="24"/>
          <w:szCs w:val="24"/>
        </w:rPr>
        <w:t xml:space="preserve">Forgot your password:</w:t>
      </w:r>
      <w:r>
        <w:rPr>
          <w:color w:val="24342B"/>
          <w:sz w:val="24"/>
          <w:szCs w:val="24"/>
        </w:rPr>
        <w:t xml:space="preserve"> recover it on the platform website.</w:t>
      </w:r>
    </w:p>
    <w:p>
      <w:pPr>
        <w:pStyle w:val="Heading1"/>
        <w:spacing w:after="220" w:before="0"/>
      </w:pPr>
      <w:bookmarkStart w:name="s20_Part_7_Say_WHERE_to_sear" w:id="20"/>
      <w:r>
        <w:rPr>
          <w:b/>
          <w:bCs/>
          <w:color w:val="832413"/>
          <w:sz w:val="36"/>
          <w:szCs w:val="36"/>
        </w:rPr>
        <w:t xml:space="preserve">Part 7 — Say WHERE to search (Area of interest)</w:t>
      </w:r>
      <w:bookmarkEnd w:id="20"/>
    </w:p>
    <w:p>
      <w:pPr>
        <w:keepNext w:val="false"/>
        <w:spacing w:after="140" w:line="300"/>
      </w:pPr>
      <w:r>
        <w:rPr>
          <w:color w:val="24342B"/>
          <w:sz w:val="24"/>
          <w:szCs w:val="24"/>
        </w:rPr>
        <w:t xml:space="preserve">Click the </w:t>
      </w:r>
      <w:r>
        <w:rPr>
          <w:b/>
          <w:bCs/>
          <w:color w:val="24342B"/>
          <w:sz w:val="24"/>
          <w:szCs w:val="24"/>
        </w:rPr>
        <w:t xml:space="preserve">Filters</w:t>
      </w:r>
      <w:r>
        <w:rPr>
          <w:color w:val="24342B"/>
          <w:sz w:val="24"/>
          <w:szCs w:val="24"/>
        </w:rPr>
        <w:t xml:space="preserve"> tab. The first section is </w:t>
      </w:r>
      <w:r>
        <w:rPr>
          <w:b/>
          <w:bCs/>
          <w:color w:val="24342B"/>
          <w:sz w:val="24"/>
          <w:szCs w:val="24"/>
        </w:rPr>
        <w:t xml:space="preserve">1. AREA OF INTEREST</w:t>
      </w:r>
      <w:r>
        <w:rPr>
          <w:color w:val="24342B"/>
          <w:sz w:val="24"/>
          <w:szCs w:val="24"/>
        </w:rPr>
        <w:t xml:space="preserve">. For Indonesia it has </w:t>
      </w:r>
      <w:r>
        <w:rPr>
          <w:b/>
          <w:bCs/>
          <w:color w:val="24342B"/>
          <w:sz w:val="24"/>
          <w:szCs w:val="24"/>
        </w:rPr>
        <w:t xml:space="preserve">five options</w:t>
      </w:r>
      <w:r>
        <w:rPr>
          <w:color w:val="24342B"/>
          <w:sz w:val="24"/>
          <w:szCs w:val="24"/>
        </w:rPr>
        <w:t xml:space="preserve">. Choose only one:</w:t>
      </w:r>
    </w:p>
    <w:p>
      <w:pPr>
        <w:keepNext/>
        <w:spacing w:after="40" w:before="120"/>
        <w:jc w:val="center"/>
      </w:pPr>
      <w:r>
        <w:drawing>
          <wp:inline distT="0" distB="0" distL="0" distR="0">
            <wp:extent cx="3143250" cy="1781175"/>
            <wp:effectExtent t="0" r="0" b="0" l="0"/>
            <wp:docPr id="1" name="04_area_opcoes.png" descr="The five area-of-interest options" title="The five area-of-interes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The five area-of-interest options</w:t>
      </w:r>
    </w:p>
    <w:p>
      <w:pPr>
        <w:keepNext/>
        <w:spacing w:after="140" w:line="300"/>
      </w:pPr>
      <w:r>
        <w:rPr>
          <w:color w:val="24342B"/>
          <w:sz w:val="24"/>
          <w:szCs w:val="24"/>
        </w:rPr>
        <w:t xml:space="preserve">In the last column, </w:t>
      </w:r>
      <w:r>
        <w:rPr>
          <w:b/>
          <w:bCs/>
          <w:color w:val="24342B"/>
          <w:sz w:val="24"/>
          <w:szCs w:val="24"/>
        </w:rPr>
        <w:t xml:space="preserve">period</w:t>
      </w:r>
      <w:r>
        <w:rPr>
          <w:color w:val="24342B"/>
          <w:sz w:val="24"/>
          <w:szCs w:val="24"/>
        </w:rPr>
        <w:t xml:space="preserve"> means the date range of the search (start date and end date). It is explained in Part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5014"/>
        <w:gridCol w:w="1404"/>
      </w:tblGrid>
      <w:tr>
        <w:trPr>
          <w:cantSplit/>
          <w:tblHeader/>
        </w:trPr>
        <w:tc>
          <w:tcPr>
            <w:tcW w:type="dxa" w:w="26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501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When to use it</w:t>
            </w:r>
          </w:p>
        </w:tc>
        <w:tc>
          <w:tcPr>
            <w:tcW w:type="dxa" w:w="140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Uses the period?</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Whole country</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See alerts for all of Indonesia.</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Yes</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Biome</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See alerts for one or more biomes.</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Yes</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Vector layer</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See alerts inside an area of your own (district, concession, watershed…) already open in QGIS.</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Yes</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Coordinate (point)</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Check whether there is an alert at an exact point.</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Alert code</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Open an alert whose number you already know.</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w:t>
            </w:r>
          </w:p>
        </w:tc>
      </w:tr>
    </w:tbl>
    <w:p>
      <w:pPr>
        <w:spacing w:after="100"/>
      </w:pPr>
    </w:p>
    <w:p>
      <w:pPr>
        <w:spacing w:after="140" w:line="280"/>
      </w:pPr>
      <w:r>
        <w:rPr>
          <w:i/>
          <w:iCs/>
          <w:color w:val="59666B"/>
          <w:sz w:val="22"/>
          <w:szCs w:val="22"/>
        </w:rPr>
        <w:t xml:space="preserve">The rural property (CAR) search exists only for Brazil, because Indonesia has no rural property registry integrated with the platform. Options 4 and 5 look for something specific: they don't use the period or the filters of section 3.</w:t>
      </w:r>
    </w:p>
    <w:p>
      <w:pPr>
        <w:pStyle w:val="Heading2"/>
        <w:keepNext/>
        <w:spacing w:after="140" w:before="300"/>
      </w:pPr>
      <w:bookmarkStart w:name="s21_7_1_Whole_country" w:id="21"/>
      <w:r>
        <w:rPr>
          <w:b/>
          <w:bCs/>
          <w:color w:val="832413"/>
          <w:sz w:val="28"/>
          <w:szCs w:val="28"/>
        </w:rPr>
        <w:t xml:space="preserve">7.1 Whole country</w:t>
      </w:r>
      <w:bookmarkEnd w:id="21"/>
    </w:p>
    <w:p>
      <w:pPr>
        <w:keepNext w:val="false"/>
        <w:spacing w:after="140" w:line="300"/>
      </w:pPr>
      <w:r>
        <w:rPr>
          <w:color w:val="24342B"/>
          <w:sz w:val="24"/>
          <w:szCs w:val="24"/>
        </w:rPr>
        <w:t xml:space="preserve">Select </w:t>
      </w:r>
      <w:r>
        <w:rPr>
          <w:b/>
          <w:bCs/>
          <w:color w:val="24342B"/>
          <w:sz w:val="24"/>
          <w:szCs w:val="24"/>
        </w:rPr>
        <w:t xml:space="preserve">Whole country</w:t>
      </w:r>
      <w:r>
        <w:rPr>
          <w:color w:val="24342B"/>
          <w:sz w:val="24"/>
          <w:szCs w:val="24"/>
        </w:rPr>
        <w:t xml:space="preserve">. The search covers all of Indonesia. As it may return many alerts, use the period, minimum area and sources to limit the amount.</w:t>
      </w:r>
    </w:p>
    <w:p>
      <w:pPr>
        <w:keepNext/>
        <w:spacing w:after="40" w:before="120"/>
        <w:jc w:val="center"/>
      </w:pPr>
      <w:r>
        <w:drawing>
          <wp:inline distT="0" distB="0" distL="0" distR="0">
            <wp:extent cx="3143250" cy="1781175"/>
            <wp:effectExtent t="0" r="0" b="0" l="0"/>
            <wp:docPr id="1" name="05_area_pais.png" descr="Whole country option" title="Whole country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Whole country option</w:t>
      </w:r>
    </w:p>
    <w:p>
      <w:pPr>
        <w:keepNext w:val="false"/>
        <w:spacing w:after="140" w:line="300"/>
      </w:pPr>
      <w:r>
        <w:rPr>
          <w:b/>
          <w:bCs/>
          <w:color w:val="24342B"/>
          <w:sz w:val="24"/>
          <w:szCs w:val="24"/>
        </w:rPr>
        <w:t xml:space="preserve">Example:</w:t>
      </w:r>
      <w:r>
        <w:rPr>
          <w:color w:val="24342B"/>
          <w:sz w:val="24"/>
          <w:szCs w:val="24"/>
        </w:rPr>
        <w:t xml:space="preserve"> all alerts in Indonesia detected between 01/01/2025 and 30/07/2025.</w:t>
      </w:r>
    </w:p>
    <w:p>
      <w:pPr>
        <w:pStyle w:val="Heading2"/>
        <w:keepNext/>
        <w:spacing w:after="140" w:before="300"/>
      </w:pPr>
      <w:bookmarkStart w:name="s22_7_2_Biome" w:id="22"/>
      <w:r>
        <w:rPr>
          <w:b/>
          <w:bCs/>
          <w:color w:val="832413"/>
          <w:sz w:val="28"/>
          <w:szCs w:val="28"/>
        </w:rPr>
        <w:t xml:space="preserve">7.2 Biome</w:t>
      </w:r>
      <w:bookmarkEnd w:id="22"/>
    </w:p>
    <w:p>
      <w:pPr>
        <w:pStyle w:val="ListParagraph"/>
        <w:numPr>
          <w:ilvl w:val="0"/>
          <w:numId w:val="10"/>
        </w:numPr>
        <w:spacing w:after="100" w:line="300"/>
      </w:pPr>
      <w:r>
        <w:rPr>
          <w:color w:val="24342B"/>
          <w:sz w:val="24"/>
          <w:szCs w:val="24"/>
        </w:rPr>
        <w:t xml:space="preserve">Select </w:t>
      </w:r>
      <w:r>
        <w:rPr>
          <w:b/>
          <w:bCs/>
          <w:color w:val="24342B"/>
          <w:sz w:val="24"/>
          <w:szCs w:val="24"/>
        </w:rPr>
        <w:t xml:space="preserve">Biome</w:t>
      </w:r>
      <w:r>
        <w:rPr>
          <w:color w:val="24342B"/>
          <w:sz w:val="24"/>
          <w:szCs w:val="24"/>
        </w:rPr>
        <w:t xml:space="preserve"> (1).</w:t>
      </w:r>
    </w:p>
    <w:p>
      <w:pPr>
        <w:pStyle w:val="ListParagraph"/>
        <w:numPr>
          <w:ilvl w:val="0"/>
          <w:numId w:val="10"/>
        </w:numPr>
        <w:spacing w:after="100" w:line="300"/>
      </w:pPr>
      <w:r>
        <w:rPr>
          <w:color w:val="24342B"/>
          <w:sz w:val="24"/>
          <w:szCs w:val="24"/>
        </w:rPr>
        <w:t xml:space="preserve">Click the box below (2) and tick one or more biomes. Click again to untick.</w:t>
      </w:r>
    </w:p>
    <w:p>
      <w:pPr>
        <w:keepNext/>
        <w:spacing w:after="40" w:before="120"/>
        <w:jc w:val="center"/>
      </w:pPr>
      <w:r>
        <w:drawing>
          <wp:inline distT="0" distB="0" distL="0" distR="0">
            <wp:extent cx="3143250" cy="2038350"/>
            <wp:effectExtent t="0" r="0" b="0" l="0"/>
            <wp:docPr id="1" name="06_area_bioma.png" descr="Biome option" title="Biome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2038350"/>
                    </a:xfrm>
                    <a:prstGeom prst="rect">
                      <a:avLst/>
                    </a:prstGeom>
                  </pic:spPr>
                </pic:pic>
              </a:graphicData>
            </a:graphic>
          </wp:inline>
        </w:drawing>
      </w:r>
    </w:p>
    <w:p>
      <w:pPr>
        <w:spacing w:after="240"/>
        <w:jc w:val="center"/>
      </w:pPr>
      <w:r>
        <w:rPr>
          <w:i/>
          <w:iCs/>
          <w:color w:val="59666B"/>
          <w:sz w:val="20"/>
          <w:szCs w:val="20"/>
        </w:rPr>
        <w:t xml:space="preserve">Biome option</w:t>
      </w:r>
    </w:p>
    <w:p>
      <w:pPr>
        <w:keepNext w:val="false"/>
        <w:spacing w:after="140" w:line="300"/>
      </w:pPr>
      <w:r>
        <w:rPr>
          <w:color w:val="24342B"/>
          <w:sz w:val="24"/>
          <w:szCs w:val="24"/>
        </w:rPr>
        <w:t xml:space="preserve">The list of biomes for Indonesia is loaded from the platform </w:t>
      </w:r>
      <w:r>
        <w:rPr>
          <w:b/>
          <w:bCs/>
          <w:color w:val="24342B"/>
          <w:sz w:val="24"/>
          <w:szCs w:val="24"/>
        </w:rPr>
        <w:t xml:space="preserve">after you sign in</w:t>
      </w:r>
      <w:r>
        <w:rPr>
          <w:color w:val="24342B"/>
          <w:sz w:val="24"/>
          <w:szCs w:val="24"/>
        </w:rPr>
        <w:t xml:space="preserve">. Before that you see “Sign in to the API to load the list of biomes”. If the country platform doesn't offer the list, the plugin says so under the box.</w:t>
      </w:r>
    </w:p>
    <w:p>
      <w:pPr>
        <w:pStyle w:val="Heading2"/>
        <w:keepNext/>
        <w:spacing w:after="140" w:before="300"/>
      </w:pPr>
      <w:bookmarkStart w:name="s23_7_3_Vector_layer" w:id="23"/>
      <w:r>
        <w:rPr>
          <w:b/>
          <w:bCs/>
          <w:color w:val="832413"/>
          <w:sz w:val="28"/>
          <w:szCs w:val="28"/>
        </w:rPr>
        <w:t xml:space="preserve">7.3 Vector layer</w:t>
      </w:r>
      <w:bookmarkEnd w:id="23"/>
    </w:p>
    <w:p>
      <w:pPr>
        <w:keepNext w:val="false"/>
        <w:spacing w:after="140" w:line="300"/>
      </w:pPr>
      <w:r>
        <w:rPr>
          <w:color w:val="24342B"/>
          <w:sz w:val="24"/>
          <w:szCs w:val="24"/>
        </w:rPr>
        <w:t xml:space="preserve">Use it when you have an area of your own, such as a district boundary, a concession or a watershed, already open in QGIS as a polygon layer.</w:t>
      </w:r>
    </w:p>
    <w:p>
      <w:pPr>
        <w:pStyle w:val="ListParagraph"/>
        <w:numPr>
          <w:ilvl w:val="0"/>
          <w:numId w:val="11"/>
        </w:numPr>
        <w:spacing w:after="100" w:line="300"/>
      </w:pPr>
      <w:r>
        <w:rPr>
          <w:color w:val="24342B"/>
          <w:sz w:val="24"/>
          <w:szCs w:val="24"/>
        </w:rPr>
        <w:t xml:space="preserve">First, open your layer in QGIS (for example, by dragging the .shp or .gpkg file into QGIS).</w:t>
      </w:r>
    </w:p>
    <w:p>
      <w:pPr>
        <w:pStyle w:val="ListParagraph"/>
        <w:numPr>
          <w:ilvl w:val="0"/>
          <w:numId w:val="11"/>
        </w:numPr>
        <w:spacing w:after="100" w:line="300"/>
      </w:pPr>
      <w:r>
        <w:rPr>
          <w:color w:val="24342B"/>
          <w:sz w:val="24"/>
          <w:szCs w:val="24"/>
        </w:rPr>
        <w:t xml:space="preserve">In the plugin, select </w:t>
      </w:r>
      <w:r>
        <w:rPr>
          <w:b/>
          <w:bCs/>
          <w:color w:val="24342B"/>
          <w:sz w:val="24"/>
          <w:szCs w:val="24"/>
        </w:rPr>
        <w:t xml:space="preserve">Vector layer</w:t>
      </w:r>
      <w:r>
        <w:rPr>
          <w:color w:val="24342B"/>
          <w:sz w:val="24"/>
          <w:szCs w:val="24"/>
        </w:rPr>
        <w:t xml:space="preserve"> (1).</w:t>
      </w:r>
    </w:p>
    <w:p>
      <w:pPr>
        <w:pStyle w:val="ListParagraph"/>
        <w:numPr>
          <w:ilvl w:val="0"/>
          <w:numId w:val="11"/>
        </w:numPr>
        <w:spacing w:after="100" w:line="300"/>
      </w:pPr>
      <w:r>
        <w:rPr>
          <w:color w:val="24342B"/>
          <w:sz w:val="24"/>
          <w:szCs w:val="24"/>
        </w:rPr>
        <w:t xml:space="preserve">In the box below (2), choose your layer. The number of features (polygons) is shown underneath.</w:t>
      </w:r>
    </w:p>
    <w:p>
      <w:pPr>
        <w:keepNext/>
        <w:spacing w:after="40" w:before="120"/>
        <w:jc w:val="center"/>
      </w:pPr>
      <w:r>
        <w:drawing>
          <wp:inline distT="0" distB="0" distL="0" distR="0">
            <wp:extent cx="3143250" cy="2076450"/>
            <wp:effectExtent t="0" r="0" b="0" l="0"/>
            <wp:docPr id="1" name="07_area_camada.png" descr="Vector layer option" title="Vector layer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Vector layer option</w:t>
      </w:r>
    </w:p>
    <w:p>
      <w:pPr>
        <w:keepNext w:val="false"/>
        <w:spacing w:after="140" w:line="300"/>
      </w:pPr>
      <w:r>
        <w:rPr>
          <w:color w:val="24342B"/>
          <w:sz w:val="24"/>
          <w:szCs w:val="24"/>
        </w:rPr>
        <w:t xml:space="preserve">The plugin returns only the alerts that </w:t>
      </w:r>
      <w:r>
        <w:rPr>
          <w:b/>
          <w:bCs/>
          <w:color w:val="24342B"/>
          <w:sz w:val="24"/>
          <w:szCs w:val="24"/>
        </w:rPr>
        <w:t xml:space="preserve">touch</w:t>
      </w:r>
      <w:r>
        <w:rPr>
          <w:color w:val="24342B"/>
          <w:sz w:val="24"/>
          <w:szCs w:val="24"/>
        </w:rPr>
        <w:t xml:space="preserve"> your area. It also calculates how much of each alert lies inside it. These values become the fields </w:t>
      </w:r>
      <w:r>
        <w:rPr>
          <w:b/>
          <w:bCs/>
          <w:color w:val="24342B"/>
          <w:sz w:val="24"/>
          <w:szCs w:val="24"/>
        </w:rPr>
        <w:t xml:space="preserve">Area in the layer of interest (ha)</w:t>
      </w:r>
      <w:r>
        <w:rPr>
          <w:color w:val="24342B"/>
          <w:sz w:val="24"/>
          <w:szCs w:val="24"/>
        </w:rPr>
        <w:t xml:space="preserve"> and </w:t>
      </w:r>
      <w:r>
        <w:rPr>
          <w:b/>
          <w:bCs/>
          <w:color w:val="24342B"/>
          <w:sz w:val="24"/>
          <w:szCs w:val="24"/>
        </w:rPr>
        <w:t xml:space="preserve">Percentage in the layer of interest (%)</w:t>
      </w:r>
      <w:r>
        <w:rPr>
          <w:color w:val="24342B"/>
          <w:sz w:val="24"/>
          <w:szCs w:val="24"/>
        </w:rPr>
        <w:t xml:space="preserve">, which you can use in charts (Part 11).</w:t>
      </w:r>
    </w:p>
    <w:p>
      <w:pPr>
        <w:keepNext w:val="false"/>
        <w:spacing w:after="140" w:line="300"/>
      </w:pPr>
      <w:r>
        <w:rPr>
          <w:b/>
          <w:bCs/>
          <w:color w:val="24342B"/>
          <w:sz w:val="24"/>
          <w:szCs w:val="24"/>
        </w:rPr>
        <w:t xml:space="preserve">Example:</w:t>
      </w:r>
      <w:r>
        <w:rPr>
          <w:color w:val="24342B"/>
          <w:sz w:val="24"/>
          <w:szCs w:val="24"/>
        </w:rPr>
        <w:t xml:space="preserve"> open your district boundary and see only the alerts that fall inside it.</w:t>
      </w:r>
    </w:p>
    <w:p>
      <w:pPr>
        <w:pStyle w:val="Heading2"/>
        <w:keepNext/>
        <w:spacing w:after="140" w:before="300"/>
      </w:pPr>
      <w:bookmarkStart w:name="s24_7_4_Coordinate_point" w:id="24"/>
      <w:r>
        <w:rPr>
          <w:b/>
          <w:bCs/>
          <w:color w:val="832413"/>
          <w:sz w:val="28"/>
          <w:szCs w:val="28"/>
        </w:rPr>
        <w:t xml:space="preserve">7.4 Coordinate (point)</w:t>
      </w:r>
      <w:bookmarkEnd w:id="24"/>
    </w:p>
    <w:p>
      <w:pPr>
        <w:pStyle w:val="ListParagraph"/>
        <w:numPr>
          <w:ilvl w:val="0"/>
          <w:numId w:val="12"/>
        </w:numPr>
        <w:spacing w:after="100" w:line="300"/>
      </w:pPr>
      <w:r>
        <w:rPr>
          <w:color w:val="24342B"/>
          <w:sz w:val="24"/>
          <w:szCs w:val="24"/>
        </w:rPr>
        <w:t xml:space="preserve">Select </w:t>
      </w:r>
      <w:r>
        <w:rPr>
          <w:b/>
          <w:bCs/>
          <w:color w:val="24342B"/>
          <w:sz w:val="24"/>
          <w:szCs w:val="24"/>
        </w:rPr>
        <w:t xml:space="preserve">Coordinate (point)</w:t>
      </w:r>
      <w:r>
        <w:rPr>
          <w:color w:val="24342B"/>
          <w:sz w:val="24"/>
          <w:szCs w:val="24"/>
        </w:rPr>
        <w:t xml:space="preserve"> (1).</w:t>
      </w:r>
    </w:p>
    <w:p>
      <w:pPr>
        <w:pStyle w:val="ListParagraph"/>
        <w:numPr>
          <w:ilvl w:val="0"/>
          <w:numId w:val="12"/>
        </w:numPr>
        <w:spacing w:after="100" w:line="300"/>
      </w:pPr>
      <w:r>
        <w:rPr>
          <w:color w:val="24342B"/>
          <w:sz w:val="24"/>
          <w:szCs w:val="24"/>
        </w:rPr>
        <w:t xml:space="preserve">In </w:t>
      </w:r>
      <w:r>
        <w:rPr>
          <w:b/>
          <w:bCs/>
          <w:color w:val="24342B"/>
          <w:sz w:val="24"/>
          <w:szCs w:val="24"/>
        </w:rPr>
        <w:t xml:space="preserve">Longitude</w:t>
      </w:r>
      <w:r>
        <w:rPr>
          <w:color w:val="24342B"/>
          <w:sz w:val="24"/>
          <w:szCs w:val="24"/>
        </w:rPr>
        <w:t xml:space="preserve"> (2), type the longitude. Example for Indonesia: 110.0000</w:t>
      </w:r>
    </w:p>
    <w:p>
      <w:pPr>
        <w:pStyle w:val="ListParagraph"/>
        <w:numPr>
          <w:ilvl w:val="0"/>
          <w:numId w:val="12"/>
        </w:numPr>
        <w:spacing w:after="100" w:line="300"/>
      </w:pPr>
      <w:r>
        <w:rPr>
          <w:color w:val="24342B"/>
          <w:sz w:val="24"/>
          <w:szCs w:val="24"/>
        </w:rPr>
        <w:t xml:space="preserve">In </w:t>
      </w:r>
      <w:r>
        <w:rPr>
          <w:b/>
          <w:bCs/>
          <w:color w:val="24342B"/>
          <w:sz w:val="24"/>
          <w:szCs w:val="24"/>
        </w:rPr>
        <w:t xml:space="preserve">Latitude</w:t>
      </w:r>
      <w:r>
        <w:rPr>
          <w:color w:val="24342B"/>
          <w:sz w:val="24"/>
          <w:szCs w:val="24"/>
        </w:rPr>
        <w:t xml:space="preserve"> (3), type the latitude. Example: -1.8500</w:t>
      </w:r>
    </w:p>
    <w:p>
      <w:pPr>
        <w:keepNext/>
        <w:spacing w:after="40" w:before="120"/>
        <w:jc w:val="center"/>
      </w:pPr>
      <w:r>
        <w:drawing>
          <wp:inline distT="0" distB="0" distL="0" distR="0">
            <wp:extent cx="3143250" cy="3095625"/>
            <wp:effectExtent t="0" r="0" b="0" l="0"/>
            <wp:docPr id="1" name="08_area_coordenada.png" descr="Coordinate (point) option" title="Coordinate (point)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3095625"/>
                    </a:xfrm>
                    <a:prstGeom prst="rect">
                      <a:avLst/>
                    </a:prstGeom>
                  </pic:spPr>
                </pic:pic>
              </a:graphicData>
            </a:graphic>
          </wp:inline>
        </w:drawing>
      </w:r>
    </w:p>
    <w:p>
      <w:pPr>
        <w:spacing w:after="240"/>
        <w:jc w:val="center"/>
      </w:pPr>
      <w:r>
        <w:rPr>
          <w:i/>
          <w:iCs/>
          <w:color w:val="59666B"/>
          <w:sz w:val="20"/>
          <w:szCs w:val="20"/>
        </w:rPr>
        <w:t xml:space="preserve">Coordinate (point) option</w:t>
      </w:r>
    </w:p>
    <w:p>
      <w:pPr>
        <w:pStyle w:val="ListParagraph"/>
        <w:numPr>
          <w:ilvl w:val="0"/>
          <w:numId w:val="2"/>
        </w:numPr>
        <w:spacing w:after="80" w:line="290"/>
      </w:pPr>
      <w:r>
        <w:rPr>
          <w:color w:val="24342B"/>
          <w:sz w:val="24"/>
          <w:szCs w:val="24"/>
        </w:rPr>
        <w:t xml:space="preserve">Use a </w:t>
      </w:r>
      <w:r>
        <w:rPr>
          <w:b/>
          <w:bCs/>
          <w:color w:val="24342B"/>
          <w:sz w:val="24"/>
          <w:szCs w:val="24"/>
        </w:rPr>
        <w:t xml:space="preserve">dot</w:t>
      </w:r>
      <w:r>
        <w:rPr>
          <w:color w:val="24342B"/>
          <w:sz w:val="24"/>
          <w:szCs w:val="24"/>
        </w:rPr>
        <w:t xml:space="preserve"> for decimals and a </w:t>
      </w:r>
      <w:r>
        <w:rPr>
          <w:b/>
          <w:bCs/>
          <w:color w:val="24342B"/>
          <w:sz w:val="24"/>
          <w:szCs w:val="24"/>
        </w:rPr>
        <w:t xml:space="preserve">minus sign</w:t>
      </w:r>
      <w:r>
        <w:rPr>
          <w:color w:val="24342B"/>
          <w:sz w:val="24"/>
          <w:szCs w:val="24"/>
        </w:rPr>
        <w:t xml:space="preserve"> for South and West. In Indonesia, longitudes are positive (East); latitudes south of the Equator are negative.</w:t>
      </w:r>
    </w:p>
    <w:p>
      <w:pPr>
        <w:pStyle w:val="ListParagraph"/>
        <w:numPr>
          <w:ilvl w:val="0"/>
          <w:numId w:val="2"/>
        </w:numPr>
        <w:spacing w:after="80" w:line="290"/>
      </w:pPr>
      <w:r>
        <w:rPr>
          <w:color w:val="24342B"/>
          <w:sz w:val="24"/>
          <w:szCs w:val="24"/>
        </w:rPr>
        <w:t xml:space="preserve">Coordinates are in decimal degrees, WGS 84 (EPSG:4326), the same as Google Maps.</w:t>
      </w:r>
    </w:p>
    <w:p>
      <w:pPr>
        <w:pStyle w:val="ListParagraph"/>
        <w:numPr>
          <w:ilvl w:val="0"/>
          <w:numId w:val="2"/>
        </w:numPr>
        <w:spacing w:after="80" w:line="290"/>
      </w:pPr>
      <w:r>
        <w:rPr>
          <w:color w:val="24342B"/>
          <w:sz w:val="24"/>
          <w:szCs w:val="24"/>
        </w:rPr>
        <w:t xml:space="preserve">The plugin shows the alert (or alerts) that </w:t>
      </w:r>
      <w:r>
        <w:rPr>
          <w:b/>
          <w:bCs/>
          <w:color w:val="24342B"/>
          <w:sz w:val="24"/>
          <w:szCs w:val="24"/>
        </w:rPr>
        <w:t xml:space="preserve">contains</w:t>
      </w:r>
      <w:r>
        <w:rPr>
          <w:color w:val="24342B"/>
          <w:sz w:val="24"/>
          <w:szCs w:val="24"/>
        </w:rPr>
        <w:t xml:space="preserve"> the point. If there is none, a message says so.</w:t>
      </w:r>
    </w:p>
    <w:p>
      <w:pPr>
        <w:spacing w:after="140" w:line="280"/>
      </w:pPr>
      <w:r>
        <w:rPr>
          <w:i/>
          <w:iCs/>
          <w:color w:val="59666B"/>
          <w:sz w:val="22"/>
          <w:szCs w:val="22"/>
        </w:rPr>
        <w:t xml:space="preserve">Tip: in Google Maps, right-click a place. The two numbers shown are latitude and longitude, in that order.</w:t>
      </w:r>
    </w:p>
    <w:p>
      <w:pPr>
        <w:pStyle w:val="Heading2"/>
        <w:keepNext/>
        <w:spacing w:after="140" w:before="300"/>
      </w:pPr>
      <w:bookmarkStart w:name="s25_7_5_Alert_code" w:id="25"/>
      <w:r>
        <w:rPr>
          <w:b/>
          <w:bCs/>
          <w:color w:val="832413"/>
          <w:sz w:val="28"/>
          <w:szCs w:val="28"/>
        </w:rPr>
        <w:t xml:space="preserve">7.5 Alert code</w:t>
      </w:r>
      <w:bookmarkEnd w:id="25"/>
    </w:p>
    <w:p>
      <w:pPr>
        <w:pStyle w:val="ListParagraph"/>
        <w:numPr>
          <w:ilvl w:val="0"/>
          <w:numId w:val="13"/>
        </w:numPr>
        <w:spacing w:after="100" w:line="300"/>
      </w:pPr>
      <w:r>
        <w:rPr>
          <w:color w:val="24342B"/>
          <w:sz w:val="24"/>
          <w:szCs w:val="24"/>
        </w:rPr>
        <w:t xml:space="preserve">Select </w:t>
      </w:r>
      <w:r>
        <w:rPr>
          <w:b/>
          <w:bCs/>
          <w:color w:val="24342B"/>
          <w:sz w:val="24"/>
          <w:szCs w:val="24"/>
        </w:rPr>
        <w:t xml:space="preserve">Alert code</w:t>
      </w:r>
      <w:r>
        <w:rPr>
          <w:color w:val="24342B"/>
          <w:sz w:val="24"/>
          <w:szCs w:val="24"/>
        </w:rPr>
        <w:t xml:space="preserve"> (1).</w:t>
      </w:r>
    </w:p>
    <w:p>
      <w:pPr>
        <w:pStyle w:val="ListParagraph"/>
        <w:numPr>
          <w:ilvl w:val="0"/>
          <w:numId w:val="13"/>
        </w:numPr>
        <w:spacing w:after="100" w:line="300"/>
      </w:pPr>
      <w:r>
        <w:rPr>
          <w:color w:val="24342B"/>
          <w:sz w:val="24"/>
          <w:szCs w:val="24"/>
        </w:rPr>
        <w:t xml:space="preserve">Type the alert number (2). Example: 1370001</w:t>
      </w:r>
    </w:p>
    <w:p>
      <w:pPr>
        <w:keepNext/>
        <w:spacing w:after="40" w:before="120"/>
        <w:jc w:val="center"/>
      </w:pPr>
      <w:r>
        <w:drawing>
          <wp:inline distT="0" distB="0" distL="0" distR="0">
            <wp:extent cx="3143250" cy="2066925"/>
            <wp:effectExtent t="0" r="0" b="0" l="0"/>
            <wp:docPr id="1" name="09_area_codigo.png" descr="Alert code option" title="Alert code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066925"/>
                    </a:xfrm>
                    <a:prstGeom prst="rect">
                      <a:avLst/>
                    </a:prstGeom>
                  </pic:spPr>
                </pic:pic>
              </a:graphicData>
            </a:graphic>
          </wp:inline>
        </w:drawing>
      </w:r>
    </w:p>
    <w:p>
      <w:pPr>
        <w:spacing w:after="240"/>
        <w:jc w:val="center"/>
      </w:pPr>
      <w:r>
        <w:rPr>
          <w:i/>
          <w:iCs/>
          <w:color w:val="59666B"/>
          <w:sz w:val="20"/>
          <w:szCs w:val="20"/>
        </w:rPr>
        <w:t xml:space="preserve">Alert code option</w:t>
      </w:r>
    </w:p>
    <w:p>
      <w:pPr>
        <w:keepNext w:val="false"/>
        <w:spacing w:after="140" w:line="300"/>
      </w:pPr>
      <w:r>
        <w:rPr>
          <w:color w:val="24342B"/>
          <w:sz w:val="24"/>
          <w:szCs w:val="24"/>
        </w:rPr>
        <w:t xml:space="preserve">The plugin returns only that alert. If the code doesn't exist, a message says so.</w:t>
      </w:r>
    </w:p>
    <w:p>
      <w:pPr>
        <w:pStyle w:val="Heading1"/>
        <w:spacing w:after="220" w:before="0"/>
      </w:pPr>
      <w:bookmarkStart w:name="s26_Part_8_Say_WHEN_to_searc" w:id="26"/>
      <w:r>
        <w:rPr>
          <w:b/>
          <w:bCs/>
          <w:color w:val="832413"/>
          <w:sz w:val="36"/>
          <w:szCs w:val="36"/>
        </w:rPr>
        <w:t xml:space="preserve">Part 8 — Say WHEN to search (Period)</w:t>
      </w:r>
      <w:bookmarkEnd w:id="26"/>
    </w:p>
    <w:p>
      <w:pPr>
        <w:keepNext w:val="false"/>
        <w:spacing w:after="140" w:line="300"/>
      </w:pPr>
      <w:r>
        <w:rPr>
          <w:color w:val="24342B"/>
          <w:sz w:val="24"/>
          <w:szCs w:val="24"/>
        </w:rPr>
        <w:t xml:space="preserve">Section </w:t>
      </w:r>
      <w:r>
        <w:rPr>
          <w:b/>
          <w:bCs/>
          <w:color w:val="24342B"/>
          <w:sz w:val="24"/>
          <w:szCs w:val="24"/>
        </w:rPr>
        <w:t xml:space="preserve">2. PERIOD</w:t>
      </w:r>
      <w:r>
        <w:rPr>
          <w:color w:val="24342B"/>
          <w:sz w:val="24"/>
          <w:szCs w:val="24"/>
        </w:rPr>
        <w:t xml:space="preserve"> is just below. If it is closed, click its title to open it.</w:t>
      </w:r>
    </w:p>
    <w:p>
      <w:pPr>
        <w:keepNext/>
        <w:spacing w:after="40" w:before="120"/>
        <w:jc w:val="center"/>
      </w:pPr>
      <w:r>
        <w:drawing>
          <wp:inline distT="0" distB="0" distL="0" distR="0">
            <wp:extent cx="3143250" cy="2162175"/>
            <wp:effectExtent t="0" r="0" b="0" l="0"/>
            <wp:docPr id="1" name="11_periodo.png" descr="Period section" title="Period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2162175"/>
                    </a:xfrm>
                    <a:prstGeom prst="rect">
                      <a:avLst/>
                    </a:prstGeom>
                  </pic:spPr>
                </pic:pic>
              </a:graphicData>
            </a:graphic>
          </wp:inline>
        </w:drawing>
      </w:r>
    </w:p>
    <w:p>
      <w:pPr>
        <w:spacing w:after="240"/>
        <w:jc w:val="center"/>
      </w:pPr>
      <w:r>
        <w:rPr>
          <w:i/>
          <w:iCs/>
          <w:color w:val="59666B"/>
          <w:sz w:val="20"/>
          <w:szCs w:val="20"/>
        </w:rPr>
        <w:t xml:space="preserve">Period section</w:t>
      </w:r>
    </w:p>
    <w:p>
      <w:pPr>
        <w:pStyle w:val="Heading2"/>
        <w:keepNext/>
        <w:spacing w:after="140" w:before="300"/>
      </w:pPr>
      <w:bookmarkStart w:name="s27_8_1_Filter_by_1" w:id="27"/>
      <w:r>
        <w:rPr>
          <w:b/>
          <w:bCs/>
          <w:color w:val="832413"/>
          <w:sz w:val="28"/>
          <w:szCs w:val="28"/>
        </w:rPr>
        <w:t xml:space="preserve">8.1 Filter by (1)</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does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Detection date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Searches by the date the source system detected the clearing. This is the most used option.</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Publication date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Searches by the date the alert was published on the platform, after validation.</w:t>
            </w:r>
          </w:p>
        </w:tc>
      </w:tr>
    </w:tbl>
    <w:p>
      <w:pPr>
        <w:spacing w:after="100"/>
      </w:pPr>
    </w:p>
    <w:p>
      <w:pPr>
        <w:pStyle w:val="Heading2"/>
        <w:keepNext/>
        <w:spacing w:after="140" w:before="300"/>
      </w:pPr>
      <w:bookmarkStart w:name="s28_8_2_Dates_2_and_3" w:id="28"/>
      <w:r>
        <w:rPr>
          <w:b/>
          <w:bCs/>
          <w:color w:val="832413"/>
          <w:sz w:val="28"/>
          <w:szCs w:val="28"/>
        </w:rPr>
        <w:t xml:space="preserve">8.2 Dates (2 and 3)</w:t>
      </w:r>
      <w:bookmarkEnd w:id="28"/>
    </w:p>
    <w:p>
      <w:pPr>
        <w:keepNext w:val="false"/>
        <w:spacing w:after="140" w:line="300"/>
      </w:pPr>
      <w:r>
        <w:rPr>
          <w:color w:val="24342B"/>
          <w:sz w:val="24"/>
          <w:szCs w:val="24"/>
        </w:rPr>
        <w:t xml:space="preserve">In </w:t>
      </w:r>
      <w:r>
        <w:rPr>
          <w:b/>
          <w:bCs/>
          <w:color w:val="24342B"/>
          <w:sz w:val="24"/>
          <w:szCs w:val="24"/>
        </w:rPr>
        <w:t xml:space="preserve">Start date</w:t>
      </w:r>
      <w:r>
        <w:rPr>
          <w:color w:val="24342B"/>
          <w:sz w:val="24"/>
          <w:szCs w:val="24"/>
        </w:rPr>
        <w:t xml:space="preserve"> and </w:t>
      </w:r>
      <w:r>
        <w:rPr>
          <w:b/>
          <w:bCs/>
          <w:color w:val="24342B"/>
          <w:sz w:val="24"/>
          <w:szCs w:val="24"/>
        </w:rPr>
        <w:t xml:space="preserve">End date</w:t>
      </w:r>
      <w:r>
        <w:rPr>
          <w:color w:val="24342B"/>
          <w:sz w:val="24"/>
          <w:szCs w:val="24"/>
        </w:rPr>
        <w:t xml:space="preserve">, click the small arrow to open a calendar, or type the date as day/month/year. Both dates are included in the search.</w:t>
      </w:r>
    </w:p>
    <w:p>
      <w:pPr>
        <w:pStyle w:val="Heading2"/>
        <w:keepNext/>
        <w:spacing w:after="140" w:before="300"/>
      </w:pPr>
      <w:bookmarkStart w:name="s29_8_3_Shortcuts_4" w:id="29"/>
      <w:r>
        <w:rPr>
          <w:b/>
          <w:bCs/>
          <w:color w:val="832413"/>
          <w:sz w:val="28"/>
          <w:szCs w:val="28"/>
        </w:rPr>
        <w:t xml:space="preserve">8.3 Shortcuts (4)</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Button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Dates it sets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Last 30 days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From 29 days ago until today.</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90 days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From 89 days ago until today.</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This year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From 1 January this year until today.</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Period limits</w:t>
            </w:r>
          </w:p>
          <w:p>
            <w:pPr>
              <w:spacing w:after="60" w:line="280"/>
            </w:pPr>
            <w:r>
              <w:rPr>
                <w:color w:val="24342B"/>
                <w:sz w:val="22"/>
                <w:szCs w:val="22"/>
              </w:rPr>
              <w:t xml:space="preserve">• The start date cannot be after the end date.</w:t>
            </w:r>
          </w:p>
          <w:p>
            <w:pPr>
              <w:spacing w:after="60" w:line="280"/>
            </w:pPr>
            <w:r>
              <w:rPr>
                <w:color w:val="24342B"/>
                <w:sz w:val="22"/>
                <w:szCs w:val="22"/>
              </w:rPr>
              <w:t xml:space="preserve">• The period can be </w:t>
            </w:r>
            <w:r>
              <w:rPr>
                <w:b/>
                <w:bCs/>
                <w:color w:val="24342B"/>
                <w:sz w:val="22"/>
                <w:szCs w:val="22"/>
              </w:rPr>
              <w:t xml:space="preserve">at most 1 year</w:t>
            </w:r>
            <w:r>
              <w:rPr>
                <w:color w:val="24342B"/>
                <w:sz w:val="22"/>
                <w:szCs w:val="22"/>
              </w:rPr>
              <w:t xml:space="preserve">. If you need more, run one search per year.</w:t>
            </w:r>
          </w:p>
          <w:p>
            <w:pPr>
              <w:spacing w:after="60" w:line="280"/>
            </w:pPr>
            <w:r>
              <w:rPr>
                <w:color w:val="24342B"/>
                <w:sz w:val="22"/>
                <w:szCs w:val="22"/>
              </w:rPr>
              <w:t xml:space="preserve">• Data for the current year are partial and may change.</w:t>
            </w:r>
          </w:p>
        </w:tc>
      </w:tr>
    </w:tbl>
    <w:p>
      <w:pPr>
        <w:spacing w:after="100"/>
      </w:pPr>
    </w:p>
    <w:p>
      <w:pPr>
        <w:pStyle w:val="Heading1"/>
        <w:spacing w:after="220" w:before="0"/>
      </w:pPr>
      <w:bookmarkStart w:name="s30_Part_9_Filters_and_cross" w:id="30"/>
      <w:r>
        <w:rPr>
          <w:b/>
          <w:bCs/>
          <w:color w:val="832413"/>
          <w:sz w:val="36"/>
          <w:szCs w:val="36"/>
        </w:rPr>
        <w:t xml:space="preserve">Part 9 — Filters and crossings (optional)</w:t>
      </w:r>
      <w:bookmarkEnd w:id="30"/>
    </w:p>
    <w:p>
      <w:pPr>
        <w:keepNext w:val="false"/>
        <w:spacing w:after="140" w:line="300"/>
      </w:pPr>
      <w:r>
        <w:rPr>
          <w:color w:val="24342B"/>
          <w:sz w:val="24"/>
          <w:szCs w:val="24"/>
        </w:rPr>
        <w:t xml:space="preserve">Sections 3 and 4 refine the search. If you don't need them, skip this part: the search works without them.</w:t>
      </w:r>
    </w:p>
    <w:p>
      <w:pPr>
        <w:pStyle w:val="Heading2"/>
        <w:keepNext/>
        <w:spacing w:after="140" w:before="300"/>
      </w:pPr>
      <w:bookmarkStart w:name="s31_9_1_Section_3_FILTERS" w:id="31"/>
      <w:r>
        <w:rPr>
          <w:b/>
          <w:bCs/>
          <w:color w:val="832413"/>
          <w:sz w:val="28"/>
          <w:szCs w:val="28"/>
        </w:rPr>
        <w:t xml:space="preserve">9.1 Section 3. FILTERS</w:t>
      </w:r>
      <w:bookmarkEnd w:id="31"/>
    </w:p>
    <w:p>
      <w:pPr>
        <w:keepNext/>
        <w:spacing w:after="40" w:before="120"/>
        <w:jc w:val="center"/>
      </w:pPr>
      <w:r>
        <w:drawing>
          <wp:inline distT="0" distB="0" distL="0" distR="0">
            <wp:extent cx="3143250" cy="2790825"/>
            <wp:effectExtent t="0" r="0" b="0" l="0"/>
            <wp:docPr id="1" name="12_filtros.png" descr="Filters section" title="Filter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2790825"/>
                    </a:xfrm>
                    <a:prstGeom prst="rect">
                      <a:avLst/>
                    </a:prstGeom>
                  </pic:spPr>
                </pic:pic>
              </a:graphicData>
            </a:graphic>
          </wp:inline>
        </w:drawing>
      </w:r>
    </w:p>
    <w:p>
      <w:pPr>
        <w:spacing w:after="240"/>
        <w:jc w:val="center"/>
      </w:pPr>
      <w:r>
        <w:rPr>
          <w:i/>
          <w:iCs/>
          <w:color w:val="59666B"/>
          <w:sz w:val="20"/>
          <w:szCs w:val="20"/>
        </w:rPr>
        <w:t xml:space="preserve">Filters section</w:t>
      </w:r>
    </w:p>
    <w:p>
      <w:pPr>
        <w:pStyle w:val="Heading3"/>
        <w:keepNext/>
        <w:spacing w:after="100" w:before="220"/>
      </w:pPr>
      <w:r>
        <w:rPr>
          <w:b/>
          <w:bCs/>
          <w:color w:val="24342B"/>
          <w:sz w:val="25"/>
          <w:szCs w:val="25"/>
        </w:rPr>
        <w:t xml:space="preserve">Minimum area (1)</w:t>
      </w:r>
    </w:p>
    <w:p>
      <w:pPr>
        <w:keepNext w:val="false"/>
        <w:spacing w:after="140" w:line="300"/>
      </w:pPr>
      <w:r>
        <w:rPr>
          <w:color w:val="24342B"/>
          <w:sz w:val="24"/>
          <w:szCs w:val="24"/>
        </w:rPr>
        <w:t xml:space="preserve">Leaves out alerts smaller than the value given, in hectares. With 0.00 ha, all alerts are included.</w:t>
      </w:r>
    </w:p>
    <w:p>
      <w:pPr>
        <w:keepNext w:val="false"/>
        <w:spacing w:after="140" w:line="300"/>
      </w:pPr>
      <w:r>
        <w:rPr>
          <w:b/>
          <w:bCs/>
          <w:color w:val="24342B"/>
          <w:sz w:val="24"/>
          <w:szCs w:val="24"/>
        </w:rPr>
        <w:t xml:space="preserve">Example:</w:t>
      </w:r>
      <w:r>
        <w:rPr>
          <w:color w:val="24342B"/>
          <w:sz w:val="24"/>
          <w:szCs w:val="24"/>
        </w:rPr>
        <w:t xml:space="preserve"> type 5 to see only alerts of 5 hectares or more.</w:t>
      </w:r>
    </w:p>
    <w:p>
      <w:pPr>
        <w:pStyle w:val="Heading3"/>
        <w:keepNext/>
        <w:spacing w:after="100" w:before="220"/>
      </w:pPr>
      <w:r>
        <w:rPr>
          <w:b/>
          <w:bCs/>
          <w:color w:val="24342B"/>
          <w:sz w:val="25"/>
          <w:szCs w:val="25"/>
        </w:rPr>
        <w:t xml:space="preserve">Sources (2)</w:t>
      </w:r>
    </w:p>
    <w:p>
      <w:pPr>
        <w:keepNext w:val="false"/>
        <w:spacing w:after="140" w:line="300"/>
      </w:pPr>
      <w:r>
        <w:rPr>
          <w:color w:val="24342B"/>
          <w:sz w:val="24"/>
          <w:szCs w:val="24"/>
        </w:rPr>
        <w:t xml:space="preserve">A source is the system that detected the clearing. Click the box and tick one or more sources. If you tick none, </w:t>
      </w:r>
      <w:r>
        <w:rPr>
          <w:b/>
          <w:bCs/>
          <w:color w:val="24342B"/>
          <w:sz w:val="24"/>
          <w:szCs w:val="24"/>
        </w:rPr>
        <w:t xml:space="preserve">all sources</w:t>
      </w:r>
      <w:r>
        <w:rPr>
          <w:color w:val="24342B"/>
          <w:sz w:val="24"/>
          <w:szCs w:val="24"/>
        </w:rPr>
        <w:t xml:space="preserve"> are included. Ticked sources appear under </w:t>
      </w:r>
      <w:r>
        <w:rPr>
          <w:b/>
          <w:bCs/>
          <w:color w:val="24342B"/>
          <w:sz w:val="24"/>
          <w:szCs w:val="24"/>
        </w:rPr>
        <w:t xml:space="preserve">Selected</w:t>
      </w:r>
      <w:r>
        <w:rPr>
          <w:color w:val="24342B"/>
          <w:sz w:val="24"/>
          <w:szCs w:val="24"/>
        </w:rPr>
        <w:t xml:space="preserve">.</w:t>
      </w:r>
    </w:p>
    <w:p>
      <w:pPr>
        <w:keepNext w:val="false"/>
        <w:spacing w:after="140" w:line="300"/>
      </w:pPr>
      <w:r>
        <w:rPr>
          <w:color w:val="24342B"/>
          <w:sz w:val="24"/>
          <w:szCs w:val="24"/>
        </w:rPr>
        <w:t xml:space="preserve">Source available for Indonesia: </w:t>
      </w:r>
      <w:r>
        <w:rPr>
          <w:b/>
          <w:bCs/>
          <w:color w:val="24342B"/>
          <w:sz w:val="24"/>
          <w:szCs w:val="24"/>
        </w:rPr>
        <w:t xml:space="preserve">GLAD</w:t>
      </w:r>
      <w:r>
        <w:rPr>
          <w:color w:val="24342B"/>
          <w:sz w:val="24"/>
          <w:szCs w:val="24"/>
        </w:rPr>
        <w:t xml:space="preserve">. The list is refreshed from the platform after you sign in and may gain new sources.</w:t>
      </w:r>
    </w:p>
    <w:p>
      <w:pPr>
        <w:pStyle w:val="Heading3"/>
        <w:keepNext/>
        <w:spacing w:after="100" w:before="220"/>
      </w:pPr>
      <w:r>
        <w:rPr>
          <w:b/>
          <w:bCs/>
          <w:color w:val="24342B"/>
          <w:sz w:val="25"/>
          <w:szCs w:val="25"/>
        </w:rPr>
        <w:t xml:space="preserve">Source rule (3)</w:t>
      </w:r>
    </w:p>
    <w:p>
      <w:pPr>
        <w:keepNext w:val="false"/>
        <w:spacing w:after="140" w:line="300"/>
      </w:pPr>
      <w:r>
        <w:rPr>
          <w:color w:val="24342B"/>
          <w:sz w:val="24"/>
          <w:szCs w:val="24"/>
        </w:rPr>
        <w:t xml:space="preserve">Only matters when you tick </w:t>
      </w:r>
      <w:r>
        <w:rPr>
          <w:b/>
          <w:bCs/>
          <w:color w:val="24342B"/>
          <w:sz w:val="24"/>
          <w:szCs w:val="24"/>
        </w:rPr>
        <w:t xml:space="preserve">more than one</w:t>
      </w:r>
      <w:r>
        <w:rPr>
          <w:color w:val="24342B"/>
          <w:sz w:val="24"/>
          <w:szCs w:val="24"/>
        </w:rPr>
        <w:t xml:space="preserve"> source (an alert can be detected by several sources). With a single source, as in Indonesia today, leave it as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cantSplit/>
          <w:tblHeader/>
        </w:trPr>
        <w:tc>
          <w:tcPr>
            <w:tcW w:type="dxa" w:w="30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60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returns</w:t>
            </w:r>
          </w:p>
        </w:tc>
      </w:tr>
      <w:tr>
        <w:trPr>
          <w:cantSplit/>
        </w:trPr>
        <w:tc>
          <w:tcPr>
            <w:tcW w:type="dxa" w:w="30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Any selected source</w:t>
            </w:r>
          </w:p>
        </w:tc>
        <w:tc>
          <w:tcPr>
            <w:tcW w:type="dxa" w:w="60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Alerts with at least one of the ticked sources.</w:t>
            </w:r>
          </w:p>
        </w:tc>
      </w:tr>
      <w:tr>
        <w:trPr>
          <w:cantSplit/>
        </w:trPr>
        <w:tc>
          <w:tcPr>
            <w:tcW w:type="dxa" w:w="30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All selected together</w:t>
            </w:r>
          </w:p>
        </w:tc>
        <w:tc>
          <w:tcPr>
            <w:tcW w:type="dxa" w:w="60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Alerts with all the ticked sources (they may have others too).</w:t>
            </w:r>
          </w:p>
        </w:tc>
      </w:tr>
      <w:tr>
        <w:trPr>
          <w:cantSplit/>
        </w:trPr>
        <w:tc>
          <w:tcPr>
            <w:tcW w:type="dxa" w:w="30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Exact combination</w:t>
            </w:r>
          </w:p>
        </w:tc>
        <w:tc>
          <w:tcPr>
            <w:tcW w:type="dxa" w:w="60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Alerts with exactly the ticked sources, no more and no fewer.</w:t>
            </w:r>
          </w:p>
        </w:tc>
      </w:tr>
    </w:tbl>
    <w:p>
      <w:pPr>
        <w:spacing w:after="100"/>
      </w:pPr>
    </w:p>
    <w:p>
      <w:pPr>
        <w:pStyle w:val="Heading2"/>
        <w:keepNext/>
        <w:spacing w:after="140" w:before="300"/>
      </w:pPr>
      <w:bookmarkStart w:name="s32_9_2_Section_4_CROSSINGS" w:id="32"/>
      <w:r>
        <w:rPr>
          <w:b/>
          <w:bCs/>
          <w:color w:val="832413"/>
          <w:sz w:val="28"/>
          <w:szCs w:val="28"/>
        </w:rPr>
        <w:t xml:space="preserve">9.2 Section 4. CROSSINGS</w:t>
      </w:r>
      <w:bookmarkEnd w:id="32"/>
    </w:p>
    <w:p>
      <w:pPr>
        <w:keepNext w:val="false"/>
        <w:spacing w:after="140" w:line="300"/>
      </w:pPr>
      <w:r>
        <w:rPr>
          <w:color w:val="24342B"/>
          <w:sz w:val="24"/>
          <w:szCs w:val="24"/>
        </w:rPr>
        <w:t xml:space="preserve">Use it to see only the alerts that are (or are not) inside a type of area, such as Protected Areas.</w:t>
      </w:r>
    </w:p>
    <w:p>
      <w:pPr>
        <w:keepNext/>
        <w:spacing w:after="40" w:before="120"/>
        <w:jc w:val="center"/>
      </w:pPr>
      <w:r>
        <w:drawing>
          <wp:inline distT="0" distB="0" distL="0" distR="0">
            <wp:extent cx="3143250" cy="2028825"/>
            <wp:effectExtent t="0" r="0" b="0" l="0"/>
            <wp:docPr id="1" name="13_cruzamentos.png" descr="Crossings section" title="Crossing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28825"/>
                    </a:xfrm>
                    <a:prstGeom prst="rect">
                      <a:avLst/>
                    </a:prstGeom>
                  </pic:spPr>
                </pic:pic>
              </a:graphicData>
            </a:graphic>
          </wp:inline>
        </w:drawing>
      </w:r>
    </w:p>
    <w:p>
      <w:pPr>
        <w:spacing w:after="240"/>
        <w:jc w:val="center"/>
      </w:pPr>
      <w:r>
        <w:rPr>
          <w:i/>
          <w:iCs/>
          <w:color w:val="59666B"/>
          <w:sz w:val="20"/>
          <w:szCs w:val="20"/>
        </w:rPr>
        <w:t xml:space="preserve">Crossings section</w:t>
      </w:r>
    </w:p>
    <w:p>
      <w:pPr>
        <w:pStyle w:val="Heading3"/>
        <w:keepNext/>
        <w:spacing w:after="100" w:before="220"/>
      </w:pPr>
      <w:r>
        <w:rPr>
          <w:b/>
          <w:bCs/>
          <w:color w:val="24342B"/>
          <w:sz w:val="25"/>
          <w:szCs w:val="25"/>
        </w:rPr>
        <w:t xml:space="preserve">Type (1)</w:t>
      </w:r>
    </w:p>
    <w:p>
      <w:pPr>
        <w:keepNext w:val="false"/>
        <w:spacing w:after="140" w:line="300"/>
      </w:pPr>
      <w:r>
        <w:rPr>
          <w:color w:val="24342B"/>
          <w:sz w:val="24"/>
          <w:szCs w:val="24"/>
        </w:rPr>
        <w:t xml:space="preserve">Choose the type of area. The list is loaded from the platform after you sign in and </w:t>
      </w:r>
      <w:r>
        <w:rPr>
          <w:b/>
          <w:bCs/>
          <w:color w:val="24342B"/>
          <w:sz w:val="24"/>
          <w:szCs w:val="24"/>
        </w:rPr>
        <w:t xml:space="preserve">only shows types that have data for Indonesia</w:t>
      </w:r>
      <w:r>
        <w:rPr>
          <w:color w:val="24342B"/>
          <w:sz w:val="24"/>
          <w:szCs w:val="24"/>
        </w:rPr>
        <w:t xml:space="preserve">. It may include, for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blHeader/>
        </w:trPr>
        <w:tc>
          <w:tcPr>
            <w:tcW w:type="dxa" w:w="902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Crossing types that may appear</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Protected Areas (all)  ·  Indigenous Lands  ·  Settlements</w:t>
            </w:r>
          </w:p>
        </w:tc>
      </w:tr>
      <w:tr>
        <w:trPr>
          <w:cantSplit/>
        </w:trPr>
        <w:tc>
          <w:tcPr>
            <w:tcW w:type="dxa" w:w="902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Forest management  ·  Legal Reserve  ·  APP  ·  Rural properties</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Other Indonesia-specific types configured on the platform</w:t>
            </w:r>
          </w:p>
        </w:tc>
      </w:tr>
    </w:tbl>
    <w:p>
      <w:pPr>
        <w:spacing w:after="100"/>
      </w:pPr>
    </w:p>
    <w:p>
      <w:pPr>
        <w:keepNext w:val="false"/>
        <w:spacing w:after="140" w:line="300"/>
      </w:pPr>
      <w:r>
        <w:rPr>
          <w:color w:val="24342B"/>
          <w:sz w:val="24"/>
          <w:szCs w:val="24"/>
        </w:rPr>
        <w:t xml:space="preserve">The first option, </w:t>
      </w:r>
      <w:r>
        <w:rPr>
          <w:b/>
          <w:bCs/>
          <w:color w:val="24342B"/>
          <w:sz w:val="24"/>
          <w:szCs w:val="24"/>
        </w:rPr>
        <w:t xml:space="preserve">Any available crossing</w:t>
      </w:r>
      <w:r>
        <w:rPr>
          <w:color w:val="24342B"/>
          <w:sz w:val="24"/>
          <w:szCs w:val="24"/>
        </w:rPr>
        <w:t xml:space="preserve">, considers all types together. If no type has data, the box is disabled.</w:t>
      </w:r>
    </w:p>
    <w:p>
      <w:pPr>
        <w:pStyle w:val="Heading3"/>
        <w:keepNext/>
        <w:spacing w:after="100" w:before="220"/>
      </w:pPr>
      <w:r>
        <w:rPr>
          <w:b/>
          <w:bCs/>
          <w:color w:val="24342B"/>
          <w:sz w:val="25"/>
          <w:szCs w:val="25"/>
        </w:rPr>
        <w:t xml:space="preserve">Condition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returns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All alerts</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crossing filter (the default).</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Only alerts with a crossing</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Only alerts that touch the chosen type. E.g. only alerts inside Protected Areas.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Only alerts without a crossing</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Only alerts that don't touch the chosen type. E.g. alerts outside Protected Areas.</w:t>
            </w:r>
          </w:p>
        </w:tc>
      </w:tr>
    </w:tbl>
    <w:p>
      <w:pPr>
        <w:spacing w:after="100"/>
      </w:pPr>
    </w:p>
    <w:p>
      <w:pPr>
        <w:pStyle w:val="Heading3"/>
        <w:keepNext/>
        <w:spacing w:after="100" w:before="220"/>
      </w:pPr>
      <w:r>
        <w:rPr>
          <w:b/>
          <w:bCs/>
          <w:color w:val="24342B"/>
          <w:sz w:val="25"/>
          <w:szCs w:val="25"/>
        </w:rPr>
        <w:t xml:space="preserve">Include territorial crossing data in the layer (3)</w:t>
      </w:r>
    </w:p>
    <w:p>
      <w:pPr>
        <w:keepNext w:val="false"/>
        <w:spacing w:after="140" w:line="300"/>
      </w:pPr>
      <w:r>
        <w:rPr>
          <w:color w:val="24342B"/>
          <w:sz w:val="24"/>
          <w:szCs w:val="24"/>
        </w:rPr>
        <w:t xml:space="preserve">Leave it </w:t>
      </w:r>
      <w:r>
        <w:rPr>
          <w:b/>
          <w:bCs/>
          <w:color w:val="24342B"/>
          <w:sz w:val="24"/>
          <w:szCs w:val="24"/>
        </w:rPr>
        <w:t xml:space="preserve">ticked</w:t>
      </w:r>
      <w:r>
        <w:rPr>
          <w:color w:val="24342B"/>
          <w:sz w:val="24"/>
          <w:szCs w:val="24"/>
        </w:rPr>
        <w:t xml:space="preserve"> (the default). The layer then includes the names and areas of each crossing, used in charts and exports.</w:t>
      </w:r>
    </w:p>
    <w:p>
      <w:pPr>
        <w:keepNext w:val="false"/>
        <w:spacing w:after="140" w:line="300"/>
      </w:pPr>
      <w:r>
        <w:rPr>
          <w:color w:val="24342B"/>
          <w:sz w:val="24"/>
          <w:szCs w:val="24"/>
        </w:rPr>
        <w:t xml:space="preserve">Untick it only for a </w:t>
      </w:r>
      <w:r>
        <w:rPr>
          <w:b/>
          <w:bCs/>
          <w:color w:val="24342B"/>
          <w:sz w:val="24"/>
          <w:szCs w:val="24"/>
        </w:rPr>
        <w:t xml:space="preserve">faster</w:t>
      </w:r>
      <w:r>
        <w:rPr>
          <w:color w:val="24342B"/>
          <w:sz w:val="24"/>
          <w:szCs w:val="24"/>
        </w:rPr>
        <w:t xml:space="preserve"> search when you don't need these details. The full table export, the crossings table and the “Areas by crossing type” chart are then unavailable for that layer. The crossing filter and the Details tab keep working.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Embargoes and authorizations</w:t>
            </w:r>
          </w:p>
          <w:p>
            <w:pPr>
              <w:spacing w:after="60" w:line="280"/>
            </w:pPr>
            <w:r>
              <w:rPr>
                <w:color w:val="24342B"/>
                <w:sz w:val="22"/>
                <w:szCs w:val="22"/>
              </w:rPr>
              <w:t xml:space="preserve">Crossings with embargoes, authorizations and enforcement actions are </w:t>
            </w:r>
            <w:r>
              <w:rPr>
                <w:b/>
                <w:bCs/>
                <w:color w:val="24342B"/>
                <w:sz w:val="22"/>
                <w:szCs w:val="22"/>
              </w:rPr>
              <w:t xml:space="preserve">not</w:t>
            </w:r>
            <w:r>
              <w:rPr>
                <w:color w:val="24342B"/>
                <w:sz w:val="22"/>
                <w:szCs w:val="22"/>
              </w:rPr>
              <w:t xml:space="preserve"> shown in the plugin. Check them in the alert report on the platform.</w:t>
            </w:r>
          </w:p>
        </w:tc>
      </w:tr>
    </w:tbl>
    <w:p>
      <w:pPr>
        <w:spacing w:after="100"/>
      </w:pPr>
    </w:p>
    <w:p>
      <w:pPr>
        <w:pStyle w:val="Heading1"/>
        <w:spacing w:after="220" w:before="0"/>
      </w:pPr>
      <w:bookmarkStart w:name="s33_Part_10_Search_for_alert" w:id="33"/>
      <w:r>
        <w:rPr>
          <w:b/>
          <w:bCs/>
          <w:color w:val="832413"/>
          <w:sz w:val="36"/>
          <w:szCs w:val="36"/>
        </w:rPr>
        <w:t xml:space="preserve">Part 10 — Search for alerts</w:t>
      </w:r>
      <w:bookmarkEnd w:id="33"/>
    </w:p>
    <w:p>
      <w:pPr>
        <w:keepNext w:val="false"/>
        <w:spacing w:after="140" w:line="300"/>
      </w:pPr>
      <w:r>
        <w:rPr>
          <w:color w:val="24342B"/>
          <w:sz w:val="24"/>
          <w:szCs w:val="24"/>
        </w:rPr>
        <w:t xml:space="preserve">At the bottom of the Filters tab there is a line summarizing your choices (country, area, period and sources) and two buttons.</w:t>
      </w:r>
    </w:p>
    <w:p>
      <w:pPr>
        <w:keepNext/>
        <w:spacing w:after="40" w:before="120"/>
        <w:jc w:val="center"/>
      </w:pPr>
      <w:r>
        <w:drawing>
          <wp:inline distT="0" distB="0" distL="0" distR="0">
            <wp:extent cx="3143250" cy="1019175"/>
            <wp:effectExtent t="0" r="0" b="0" l="0"/>
            <wp:docPr id="1" name="14_buscar.png" descr="Filter summary, CLEAR (1) and SEARCH ALERTS (2)" title="Filter summary, CLEAR (1) and SEARCH ALERT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019175"/>
                    </a:xfrm>
                    <a:prstGeom prst="rect">
                      <a:avLst/>
                    </a:prstGeom>
                  </pic:spPr>
                </pic:pic>
              </a:graphicData>
            </a:graphic>
          </wp:inline>
        </w:drawing>
      </w:r>
    </w:p>
    <w:p>
      <w:pPr>
        <w:spacing w:after="240"/>
        <w:jc w:val="center"/>
      </w:pPr>
      <w:r>
        <w:rPr>
          <w:i/>
          <w:iCs/>
          <w:color w:val="59666B"/>
          <w:sz w:val="20"/>
          <w:szCs w:val="20"/>
        </w:rPr>
        <w:t xml:space="preserve">Filter summary, CLEAR (1) and SEARCH ALERTS (2)</w:t>
      </w:r>
    </w:p>
    <w:p>
      <w:pPr>
        <w:pStyle w:val="ListParagraph"/>
        <w:numPr>
          <w:ilvl w:val="0"/>
          <w:numId w:val="2"/>
        </w:numPr>
        <w:spacing w:after="80" w:line="290"/>
      </w:pPr>
      <w:r>
        <w:rPr>
          <w:b/>
          <w:bCs/>
          <w:color w:val="24342B"/>
          <w:sz w:val="24"/>
          <w:szCs w:val="24"/>
        </w:rPr>
        <w:t xml:space="preserve">SEARCH ALERTS (2):</w:t>
      </w:r>
      <w:r>
        <w:rPr>
          <w:color w:val="24342B"/>
          <w:sz w:val="24"/>
          <w:szCs w:val="24"/>
        </w:rPr>
        <w:t xml:space="preserve"> runs the search. If it says </w:t>
      </w:r>
      <w:r>
        <w:rPr>
          <w:b/>
          <w:bCs/>
          <w:color w:val="24342B"/>
          <w:sz w:val="24"/>
          <w:szCs w:val="24"/>
        </w:rPr>
        <w:t xml:space="preserve">SIGN IN TO SEARCH</w:t>
      </w:r>
      <w:r>
        <w:rPr>
          <w:color w:val="24342B"/>
          <w:sz w:val="24"/>
          <w:szCs w:val="24"/>
        </w:rPr>
        <w:t xml:space="preserve">, you haven't signed in yet (Part 6).</w:t>
      </w:r>
    </w:p>
    <w:p>
      <w:pPr>
        <w:pStyle w:val="ListParagraph"/>
        <w:numPr>
          <w:ilvl w:val="0"/>
          <w:numId w:val="2"/>
        </w:numPr>
        <w:spacing w:after="80" w:line="290"/>
      </w:pPr>
      <w:r>
        <w:rPr>
          <w:b/>
          <w:bCs/>
          <w:color w:val="24342B"/>
          <w:sz w:val="24"/>
          <w:szCs w:val="24"/>
        </w:rPr>
        <w:t xml:space="preserve">CLEAR (1):</w:t>
      </w:r>
      <w:r>
        <w:rPr>
          <w:color w:val="24342B"/>
          <w:sz w:val="24"/>
          <w:szCs w:val="24"/>
        </w:rPr>
        <w:t xml:space="preserve"> resets every filter. </w:t>
      </w:r>
      <w:r>
        <w:rPr>
          <w:b/>
          <w:bCs/>
          <w:color w:val="24342B"/>
          <w:sz w:val="24"/>
          <w:szCs w:val="24"/>
        </w:rPr>
        <w:t xml:space="preserve">Careful: it also removes the alert layers already on the map.</w:t>
      </w:r>
      <w:r>
        <w:rPr>
          <w:color w:val="24342B"/>
          <w:sz w:val="24"/>
          <w:szCs w:val="24"/>
        </w:rPr>
        <w:t xml:space="preserve"> Export them first if you want to keep them.</w:t>
      </w:r>
    </w:p>
    <w:p>
      <w:pPr>
        <w:pStyle w:val="Heading2"/>
        <w:keepNext/>
        <w:spacing w:after="140" w:before="300"/>
      </w:pPr>
      <w:bookmarkStart w:name="s34_10_1_While_the_search_ru" w:id="34"/>
      <w:r>
        <w:rPr>
          <w:b/>
          <w:bCs/>
          <w:color w:val="832413"/>
          <w:sz w:val="28"/>
          <w:szCs w:val="28"/>
        </w:rPr>
        <w:t xml:space="preserve">10.1 While the search runs</w:t>
      </w:r>
      <w:bookmarkEnd w:id="34"/>
    </w:p>
    <w:p>
      <w:pPr>
        <w:keepNext w:val="false"/>
        <w:spacing w:after="140" w:line="300"/>
      </w:pPr>
      <w:r>
        <w:rPr>
          <w:color w:val="24342B"/>
          <w:sz w:val="24"/>
          <w:szCs w:val="24"/>
        </w:rPr>
        <w:t xml:space="preserve">The plugin switches to the </w:t>
      </w:r>
      <w:r>
        <w:rPr>
          <w:b/>
          <w:bCs/>
          <w:color w:val="24342B"/>
          <w:sz w:val="24"/>
          <w:szCs w:val="24"/>
        </w:rPr>
        <w:t xml:space="preserve">Statistics</w:t>
      </w:r>
      <w:r>
        <w:rPr>
          <w:color w:val="24342B"/>
          <w:sz w:val="24"/>
          <w:szCs w:val="24"/>
        </w:rPr>
        <w:t xml:space="preserve"> tab by itself and shows a progress bar. The summary figures appear right away, before all alerts are downloaded.</w:t>
      </w:r>
    </w:p>
    <w:p>
      <w:pPr>
        <w:keepNext/>
        <w:spacing w:after="40" w:before="120"/>
        <w:jc w:val="center"/>
      </w:pPr>
      <w:r>
        <w:drawing>
          <wp:inline distT="0" distB="0" distL="0" distR="0">
            <wp:extent cx="3143250" cy="1209675"/>
            <wp:effectExtent t="0" r="0" b="0" l="0"/>
            <wp:docPr id="1" name="15_buscando.png" descr="Progress bar with the CANCEL button" title="Progress bar with the CANCEL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209675"/>
                    </a:xfrm>
                    <a:prstGeom prst="rect">
                      <a:avLst/>
                    </a:prstGeom>
                  </pic:spPr>
                </pic:pic>
              </a:graphicData>
            </a:graphic>
          </wp:inline>
        </w:drawing>
      </w:r>
    </w:p>
    <w:p>
      <w:pPr>
        <w:spacing w:after="240"/>
        <w:jc w:val="center"/>
      </w:pPr>
      <w:r>
        <w:rPr>
          <w:i/>
          <w:iCs/>
          <w:color w:val="59666B"/>
          <w:sz w:val="20"/>
          <w:szCs w:val="20"/>
        </w:rPr>
        <w:t xml:space="preserve">Progress bar with the CANCEL button</w:t>
      </w:r>
    </w:p>
    <w:p>
      <w:pPr>
        <w:keepNext w:val="false"/>
        <w:spacing w:after="140" w:line="300"/>
      </w:pPr>
      <w:r>
        <w:rPr>
          <w:color w:val="24342B"/>
          <w:sz w:val="24"/>
          <w:szCs w:val="24"/>
        </w:rPr>
        <w:t xml:space="preserve">If it takes too long or you made a mistake in a filter, click </w:t>
      </w:r>
      <w:r>
        <w:rPr>
          <w:b/>
          <w:bCs/>
          <w:color w:val="24342B"/>
          <w:sz w:val="24"/>
          <w:szCs w:val="24"/>
        </w:rPr>
        <w:t xml:space="preserve">CANCEL</w:t>
      </w:r>
      <w:r>
        <w:rPr>
          <w:color w:val="24342B"/>
          <w:sz w:val="24"/>
          <w:szCs w:val="24"/>
        </w:rPr>
        <w:t xml:space="preserve">.</w:t>
      </w:r>
    </w:p>
    <w:p>
      <w:pPr>
        <w:pStyle w:val="Heading2"/>
        <w:keepNext/>
        <w:spacing w:after="140" w:before="300"/>
      </w:pPr>
      <w:bookmarkStart w:name="s35_10_2_When_the_search_fin" w:id="35"/>
      <w:r>
        <w:rPr>
          <w:b/>
          <w:bCs/>
          <w:color w:val="832413"/>
          <w:sz w:val="28"/>
          <w:szCs w:val="28"/>
        </w:rPr>
        <w:t xml:space="preserve">10.2 When the search finishes</w:t>
      </w:r>
      <w:bookmarkEnd w:id="35"/>
    </w:p>
    <w:p>
      <w:pPr>
        <w:keepNext w:val="false"/>
        <w:spacing w:after="140" w:line="300"/>
      </w:pPr>
      <w:r>
        <w:rPr>
          <w:color w:val="24342B"/>
          <w:sz w:val="24"/>
          <w:szCs w:val="24"/>
        </w:rPr>
        <w:t xml:space="preserve">The alerts appear on the map as a new layer. The layer name tells the area and the period, for example:</w:t>
      </w:r>
    </w:p>
    <w:p>
      <w:pPr>
        <w:keepNext w:val="false"/>
        <w:spacing w:after="140" w:line="300"/>
      </w:pPr>
      <w:r>
        <w:rPr>
          <w:b/>
          <w:bCs/>
          <w:color w:val="832413"/>
          <w:sz w:val="24"/>
          <w:szCs w:val="24"/>
        </w:rPr>
        <w:t xml:space="preserve">Alerts - Indonesia, 01/01/2025 to 30/07/2025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Type of search</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Layer name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Whole country</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Alerts - Indonesia, 01/01/2025 to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Alerts - (chosen biome), 01/01/2025 to 30/07/2025</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Vector layer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Alerts - (name of your area), 01/01/2025 to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Coordinate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Alerts - Coordinate 110.0000, -1.8500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 code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Alerts - alert 1370001</w:t>
            </w:r>
          </w:p>
        </w:tc>
      </w:tr>
    </w:tbl>
    <w:p>
      <w:pPr>
        <w:spacing w:after="100"/>
      </w:pPr>
    </w:p>
    <w:p>
      <w:pPr>
        <w:spacing w:after="140" w:line="280"/>
      </w:pPr>
      <w:r>
        <w:rPr>
          <w:i/>
          <w:iCs/>
          <w:color w:val="59666B"/>
          <w:sz w:val="22"/>
          <w:szCs w:val="22"/>
        </w:rPr>
        <w:t xml:space="preserve">Each search creates a new layer. You can run several searches and compare the layers on the map.</w:t>
      </w:r>
    </w:p>
    <w:p>
      <w:pPr>
        <w:pStyle w:val="Heading1"/>
        <w:spacing w:after="220" w:before="0"/>
      </w:pPr>
      <w:bookmarkStart w:name="s36_Part_11_Understand_the_s" w:id="36"/>
      <w:r>
        <w:rPr>
          <w:b/>
          <w:bCs/>
          <w:color w:val="832413"/>
          <w:sz w:val="36"/>
          <w:szCs w:val="36"/>
        </w:rPr>
        <w:t xml:space="preserve">Part 11 — Understand the summary and set up the analysis (Statistics tab)</w:t>
      </w:r>
      <w:bookmarkEnd w:id="36"/>
    </w:p>
    <w:p>
      <w:pPr>
        <w:pStyle w:val="Heading2"/>
        <w:keepNext/>
        <w:spacing w:after="140" w:before="300"/>
      </w:pPr>
      <w:bookmarkStart w:name="s37_11_1_Search_summary" w:id="37"/>
      <w:r>
        <w:rPr>
          <w:b/>
          <w:bCs/>
          <w:color w:val="832413"/>
          <w:sz w:val="28"/>
          <w:szCs w:val="28"/>
        </w:rPr>
        <w:t xml:space="preserve">11.1 Search summary</w:t>
      </w:r>
      <w:bookmarkEnd w:id="37"/>
    </w:p>
    <w:p>
      <w:pPr>
        <w:keepNext w:val="false"/>
        <w:spacing w:after="140" w:line="300"/>
      </w:pPr>
      <w:r>
        <w:rPr>
          <w:color w:val="24342B"/>
          <w:sz w:val="24"/>
          <w:szCs w:val="24"/>
        </w:rPr>
        <w:t xml:space="preserve">At the top of the tab there is a notice: </w:t>
      </w:r>
      <w:r>
        <w:rPr>
          <w:b/>
          <w:bCs/>
          <w:color w:val="24342B"/>
          <w:sz w:val="24"/>
          <w:szCs w:val="24"/>
        </w:rPr>
        <w:t xml:space="preserve">the summary changes with the filters</w:t>
      </w:r>
      <w:r>
        <w:rPr>
          <w:color w:val="24342B"/>
          <w:sz w:val="24"/>
          <w:szCs w:val="24"/>
        </w:rPr>
        <w:t xml:space="preserve">. Then come the cards (1) with the key figures in red.</w:t>
      </w:r>
    </w:p>
    <w:p>
      <w:pPr>
        <w:keepNext/>
        <w:spacing w:after="40" w:before="120"/>
        <w:jc w:val="center"/>
      </w:pPr>
      <w:r>
        <w:drawing>
          <wp:inline distT="0" distB="0" distL="0" distR="0">
            <wp:extent cx="3143250" cy="4591050"/>
            <wp:effectExtent t="0" r="0" b="0" l="0"/>
            <wp:docPr id="1" name="16_resumo.png" descr="Search summary (1) and EXPORT SUMMARY (XLSX) (2)" title="Search summary (1) and EXPORT SUMMARY (XLSX)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43250" cy="4591050"/>
                    </a:xfrm>
                    <a:prstGeom prst="rect">
                      <a:avLst/>
                    </a:prstGeom>
                  </pic:spPr>
                </pic:pic>
              </a:graphicData>
            </a:graphic>
          </wp:inline>
        </w:drawing>
      </w:r>
    </w:p>
    <w:p>
      <w:pPr>
        <w:spacing w:after="240"/>
        <w:jc w:val="center"/>
      </w:pPr>
      <w:r>
        <w:rPr>
          <w:i/>
          <w:iCs/>
          <w:color w:val="59666B"/>
          <w:sz w:val="20"/>
          <w:szCs w:val="20"/>
        </w:rPr>
        <w:t xml:space="preserve">Search summary (1) and EXPORT SUMMARY (XLSX)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Card</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shows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Total alerts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How many alerts the search found.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Deforested area (ha)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sum of the area of all alerts, in hectares.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Daily average (ha/day)</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deforested area divided by the number of days in the period.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Largest deforestation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largest alert: area, code and place (municipality and state).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Highest speed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alert that cleared fastest (hectares per day), with code and place.</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Smallest alert</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smallest alert: area, code and place.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Municipality with the largest area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municipality with the most deforested area, and how much.</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Overlaps (no. of alerts)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How many alerts touch Protected Areas, Indigenous Lands, Settlements, Legal Reserves, Permanent Protected Areas, Forest Management, River Sources and Rural Properties. Types without data for Indonesia show 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Period analyzed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date type and dates used in the search.</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When the summary changes</w:t>
            </w:r>
          </w:p>
          <w:p>
            <w:pPr>
              <w:spacing w:after="60" w:line="280"/>
            </w:pPr>
            <w:r>
              <w:rPr>
                <w:color w:val="24342B"/>
                <w:sz w:val="22"/>
                <w:szCs w:val="22"/>
              </w:rPr>
              <w:t xml:space="preserve">If you used a </w:t>
            </w:r>
            <w:r>
              <w:rPr>
                <w:b/>
                <w:bCs/>
                <w:color w:val="24342B"/>
                <w:sz w:val="22"/>
                <w:szCs w:val="22"/>
              </w:rPr>
              <w:t xml:space="preserve">source</w:t>
            </w:r>
            <w:r>
              <w:rPr>
                <w:color w:val="24342B"/>
                <w:sz w:val="22"/>
                <w:szCs w:val="22"/>
              </w:rPr>
              <w:t xml:space="preserve"> or </w:t>
            </w:r>
            <w:r>
              <w:rPr>
                <w:b/>
                <w:bCs/>
                <w:color w:val="24342B"/>
                <w:sz w:val="22"/>
                <w:szCs w:val="22"/>
              </w:rPr>
              <w:t xml:space="preserve">crossing filter</w:t>
            </w:r>
            <w:r>
              <w:rPr>
                <w:color w:val="24342B"/>
                <w:sz w:val="22"/>
                <w:szCs w:val="22"/>
              </w:rPr>
              <w:t xml:space="preserve">, figures are calculated from the downloaded layer. </w:t>
            </w:r>
            <w:r>
              <w:rPr>
                <w:b/>
                <w:bCs/>
                <w:color w:val="24342B"/>
                <w:sz w:val="22"/>
                <w:szCs w:val="22"/>
              </w:rPr>
              <w:t xml:space="preserve">Daily average</w:t>
            </w:r>
            <w:r>
              <w:rPr>
                <w:color w:val="24342B"/>
                <w:sz w:val="22"/>
                <w:szCs w:val="22"/>
              </w:rPr>
              <w:t xml:space="preserve">, </w:t>
            </w:r>
            <w:r>
              <w:rPr>
                <w:b/>
                <w:bCs/>
                <w:color w:val="24342B"/>
                <w:sz w:val="22"/>
                <w:szCs w:val="22"/>
              </w:rPr>
              <w:t xml:space="preserve">Highest speed</w:t>
            </w:r>
            <w:r>
              <w:rPr>
                <w:color w:val="24342B"/>
                <w:sz w:val="22"/>
                <w:szCs w:val="22"/>
              </w:rPr>
              <w:t xml:space="preserve"> and </w:t>
            </w:r>
            <w:r>
              <w:rPr>
                <w:b/>
                <w:bCs/>
                <w:color w:val="24342B"/>
                <w:sz w:val="22"/>
                <w:szCs w:val="22"/>
              </w:rPr>
              <w:t xml:space="preserve">Overlaps</w:t>
            </w:r>
            <w:r>
              <w:rPr>
                <w:color w:val="24342B"/>
                <w:sz w:val="22"/>
                <w:szCs w:val="22"/>
              </w:rPr>
              <w:t xml:space="preserve"> are then unavailable (shown as “—”).</w:t>
            </w:r>
          </w:p>
          <w:p>
            <w:pPr>
              <w:spacing w:after="60" w:line="280"/>
            </w:pPr>
            <w:r>
              <w:rPr>
                <w:color w:val="24342B"/>
                <w:sz w:val="22"/>
                <w:szCs w:val="22"/>
              </w:rPr>
              <w:t xml:space="preserve">Embargoes, authorizations and enforcement actions are not in the summary: check them in the report on the platform.</w:t>
            </w:r>
          </w:p>
        </w:tc>
      </w:tr>
    </w:tbl>
    <w:p>
      <w:pPr>
        <w:spacing w:after="100"/>
      </w:pPr>
    </w:p>
    <w:p>
      <w:pPr>
        <w:pStyle w:val="Heading2"/>
        <w:keepNext/>
        <w:spacing w:after="140" w:before="300"/>
      </w:pPr>
      <w:bookmarkStart w:name="s38_11_2_Export_the_summary" w:id="38"/>
      <w:r>
        <w:rPr>
          <w:b/>
          <w:bCs/>
          <w:color w:val="832413"/>
          <w:sz w:val="28"/>
          <w:szCs w:val="28"/>
        </w:rPr>
        <w:t xml:space="preserve">11.2 Export the summary</w:t>
      </w:r>
      <w:bookmarkEnd w:id="38"/>
    </w:p>
    <w:p>
      <w:pPr>
        <w:keepNext w:val="false"/>
        <w:spacing w:after="140" w:line="300"/>
      </w:pPr>
      <w:r>
        <w:rPr>
          <w:color w:val="24342B"/>
          <w:sz w:val="24"/>
          <w:szCs w:val="24"/>
        </w:rPr>
        <w:t xml:space="preserve">Click </w:t>
      </w:r>
      <w:r>
        <w:rPr>
          <w:b/>
          <w:bCs/>
          <w:color w:val="24342B"/>
          <w:sz w:val="24"/>
          <w:szCs w:val="24"/>
        </w:rPr>
        <w:t xml:space="preserve">EXPORT SUMMARY (XLSX)</w:t>
      </w:r>
      <w:r>
        <w:rPr>
          <w:color w:val="24342B"/>
          <w:sz w:val="24"/>
          <w:szCs w:val="24"/>
        </w:rPr>
        <w:t xml:space="preserve"> (2). Choose the folder and name (</w:t>
      </w:r>
      <w:r>
        <w:rPr>
          <w:b/>
          <w:bCs/>
          <w:color w:val="24342B"/>
          <w:sz w:val="24"/>
          <w:szCs w:val="24"/>
        </w:rPr>
        <w:t xml:space="preserve">mapbiomas_alerta_summary.xlsx</w:t>
      </w:r>
      <w:r>
        <w:rPr>
          <w:color w:val="24342B"/>
          <w:sz w:val="24"/>
          <w:szCs w:val="24"/>
        </w:rPr>
        <w:t xml:space="preserve"> is suggested) and click Save. The spreadsheet has two sheets: the summary with the cards and the list of layers.</w:t>
      </w:r>
    </w:p>
    <w:p>
      <w:pPr>
        <w:pStyle w:val="Heading2"/>
        <w:keepNext/>
        <w:spacing w:after="140" w:before="300"/>
      </w:pPr>
      <w:bookmarkStart w:name="s39_11_3_Statistical_analyse" w:id="39"/>
      <w:r>
        <w:rPr>
          <w:b/>
          <w:bCs/>
          <w:color w:val="832413"/>
          <w:sz w:val="28"/>
          <w:szCs w:val="28"/>
        </w:rPr>
        <w:t xml:space="preserve">11.3 Statistical analyses: set up the chart</w:t>
      </w:r>
      <w:bookmarkEnd w:id="39"/>
    </w:p>
    <w:p>
      <w:pPr>
        <w:keepNext w:val="false"/>
        <w:spacing w:after="140" w:line="300"/>
      </w:pPr>
      <w:r>
        <w:rPr>
          <w:color w:val="24342B"/>
          <w:sz w:val="24"/>
          <w:szCs w:val="24"/>
        </w:rPr>
        <w:t xml:space="preserve">Further down the same tab is the </w:t>
      </w:r>
      <w:r>
        <w:rPr>
          <w:b/>
          <w:bCs/>
          <w:color w:val="24342B"/>
          <w:sz w:val="24"/>
          <w:szCs w:val="24"/>
        </w:rPr>
        <w:t xml:space="preserve">Statistical analyses</w:t>
      </w:r>
      <w:r>
        <w:rPr>
          <w:color w:val="24342B"/>
          <w:sz w:val="24"/>
          <w:szCs w:val="24"/>
        </w:rPr>
        <w:t xml:space="preserve"> area. Here you say which chart you want.</w:t>
      </w:r>
    </w:p>
    <w:p>
      <w:pPr>
        <w:keepNext/>
        <w:spacing w:after="40" w:before="120"/>
        <w:jc w:val="center"/>
      </w:pPr>
      <w:r>
        <w:drawing>
          <wp:inline distT="0" distB="0" distL="0" distR="0">
            <wp:extent cx="3143250" cy="3571875"/>
            <wp:effectExtent t="0" r="0" b="0" l="0"/>
            <wp:docPr id="1" name="17_analise.png" descr="Statistical analysis fields" title="Statistical analysis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3571875"/>
                    </a:xfrm>
                    <a:prstGeom prst="rect">
                      <a:avLst/>
                    </a:prstGeom>
                  </pic:spPr>
                </pic:pic>
              </a:graphicData>
            </a:graphic>
          </wp:inline>
        </w:drawing>
      </w:r>
    </w:p>
    <w:p>
      <w:pPr>
        <w:spacing w:after="240"/>
        <w:jc w:val="center"/>
      </w:pPr>
      <w:r>
        <w:rPr>
          <w:i/>
          <w:iCs/>
          <w:color w:val="59666B"/>
          <w:sz w:val="20"/>
          <w:szCs w:val="20"/>
        </w:rPr>
        <w:t xml:space="preserve">Statistical analysis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Field</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to choose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Layer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Which alert layer to analyze (when you have more than one search).</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Chart type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 Pie or Line (see below).</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Field to compare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What splits the chart into groups (municipality, biome, source, month…).</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Calculation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Record count, Sum or Average.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Numeric field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Which number to add up or average (only for Sum and Average).</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Multiple sources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Only used when the field to compare is Source.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6. Specific value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Show one group only (e.g. one municipality) or All values.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7. Categories shown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How many groups the chart shows: 3 to 20 (default 10).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8. APPLY ANALYSIS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Creates the chart. Always click it after changing something.</w:t>
            </w:r>
          </w:p>
        </w:tc>
      </w:tr>
    </w:tbl>
    <w:p>
      <w:pPr>
        <w:spacing w:after="100"/>
      </w:pPr>
    </w:p>
    <w:p>
      <w:pPr>
        <w:pStyle w:val="Heading3"/>
        <w:keepNext/>
        <w:spacing w:after="100" w:before="220"/>
      </w:pPr>
      <w:r>
        <w:rPr>
          <w:b/>
          <w:bCs/>
          <w:color w:val="24342B"/>
          <w:sz w:val="25"/>
          <w:szCs w:val="25"/>
        </w:rPr>
        <w:t xml:space="preserve">Chart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661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Good for</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Comparing groups: which municipality has most alerts, which source detects most.</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Pie</w:t>
            </w:r>
          </w:p>
        </w:tc>
        <w:tc>
          <w:tcPr>
            <w:tcW w:type="dxa" w:w="661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Seeing each group's share of the total.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Line</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Seeing change over time (use with Year, Month or Year and month).</w:t>
            </w:r>
          </w:p>
        </w:tc>
      </w:tr>
    </w:tbl>
    <w:p>
      <w:pPr>
        <w:spacing w:after="100"/>
      </w:pPr>
    </w:p>
    <w:p>
      <w:pPr>
        <w:pStyle w:val="Heading3"/>
        <w:keepNext/>
        <w:spacing w:after="100" w:before="220"/>
      </w:pPr>
      <w:r>
        <w:rPr>
          <w:b/>
          <w:bCs/>
          <w:color w:val="24342B"/>
          <w:sz w:val="25"/>
          <w:szCs w:val="25"/>
        </w:rPr>
        <w:t xml:space="preserve">Field to compare: all options</w:t>
      </w:r>
    </w:p>
    <w:p>
      <w:pPr>
        <w:keepNext w:val="false"/>
        <w:spacing w:after="140" w:line="300"/>
      </w:pPr>
      <w:r>
        <w:rPr>
          <w:color w:val="24342B"/>
          <w:sz w:val="24"/>
          <w:szCs w:val="24"/>
        </w:rPr>
        <w:t xml:space="preserve">The list only shows fields that have data in your layer. For Indonesia you may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10"/>
        <w:gridCol w:w="5616"/>
      </w:tblGrid>
      <w:tr>
        <w:trPr>
          <w:cantSplit/>
          <w:tblHeader/>
        </w:trPr>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56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Groups alerts by</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Source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System that detected it (GLAD).</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Biome</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Biome of the alert.</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State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First administrative level of the alert.</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Municipality</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Municipality of the alert.</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Year / Month / Year and month</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 date. Use it with the Line chart.</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Protected Area, Indigenous Land, other crossings</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Only if the Indonesia platform has data for those crossings.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Areas by crossing type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Compares the area (ha) of each crossing type. Types can overlap, so bars don't add up to the total area.</w:t>
            </w:r>
          </w:p>
        </w:tc>
      </w:tr>
    </w:tbl>
    <w:p>
      <w:pPr>
        <w:spacing w:after="100"/>
      </w:pPr>
    </w:p>
    <w:p>
      <w:pPr>
        <w:keepNext w:val="false"/>
        <w:spacing w:after="140" w:line="300"/>
      </w:pPr>
      <w:r>
        <w:rPr>
          <w:color w:val="24342B"/>
          <w:sz w:val="24"/>
          <w:szCs w:val="24"/>
        </w:rPr>
        <w:t xml:space="preserve">Alerts that don't cross the chosen type appear in the </w:t>
      </w:r>
      <w:r>
        <w:rPr>
          <w:b/>
          <w:bCs/>
          <w:color w:val="24342B"/>
          <w:sz w:val="24"/>
          <w:szCs w:val="24"/>
        </w:rPr>
        <w:t xml:space="preserve">No crossing</w:t>
      </w:r>
      <w:r>
        <w:rPr>
          <w:color w:val="24342B"/>
          <w:sz w:val="24"/>
          <w:szCs w:val="24"/>
        </w:rPr>
        <w:t xml:space="preserve"> group.</w:t>
      </w:r>
    </w:p>
    <w:p>
      <w:pPr>
        <w:pStyle w:val="Heading3"/>
        <w:keepNext/>
        <w:spacing w:after="100" w:before="220"/>
      </w:pPr>
      <w:r>
        <w:rPr>
          <w:b/>
          <w:bCs/>
          <w:color w:val="24342B"/>
          <w:sz w:val="25"/>
          <w:szCs w:val="25"/>
        </w:rPr>
        <w:t xml:space="preserve">Calculation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410"/>
        <w:gridCol w:w="32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calculates</w:t>
            </w:r>
          </w:p>
        </w:tc>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Example</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Record count</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Counts the alerts in each group.</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How many alerts per municipality.</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w:t>
            </w:r>
          </w:p>
        </w:tc>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Adds up the numeric field for each group.</w:t>
            </w:r>
          </w:p>
        </w:tc>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How many hectares cleared per municipality.</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Average</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Averages the numeric field for each group.</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Average alert size per biome.</w:t>
            </w:r>
          </w:p>
        </w:tc>
      </w:tr>
    </w:tbl>
    <w:p>
      <w:pPr>
        <w:spacing w:after="100"/>
      </w:pPr>
    </w:p>
    <w:p>
      <w:pPr>
        <w:pStyle w:val="Heading3"/>
        <w:keepNext/>
        <w:spacing w:after="100" w:before="220"/>
      </w:pPr>
      <w:r>
        <w:rPr>
          <w:b/>
          <w:bCs/>
          <w:color w:val="24342B"/>
          <w:sz w:val="25"/>
          <w:szCs w:val="25"/>
        </w:rPr>
        <w:t xml:space="preserve">Numeric field</w:t>
      </w:r>
    </w:p>
    <w:p>
      <w:pPr>
        <w:keepNext w:val="false"/>
        <w:spacing w:after="140" w:line="300"/>
      </w:pPr>
      <w:r>
        <w:rPr>
          <w:color w:val="24342B"/>
          <w:sz w:val="24"/>
          <w:szCs w:val="24"/>
        </w:rPr>
        <w:t xml:space="preserve">Shown when the calculation is Sum or Average. Options depend on the layer:</w:t>
      </w:r>
    </w:p>
    <w:p>
      <w:pPr>
        <w:pStyle w:val="ListParagraph"/>
        <w:numPr>
          <w:ilvl w:val="0"/>
          <w:numId w:val="2"/>
        </w:numPr>
        <w:spacing w:after="80" w:line="290"/>
      </w:pPr>
      <w:r>
        <w:rPr>
          <w:b/>
          <w:bCs/>
          <w:color w:val="24342B"/>
          <w:sz w:val="24"/>
          <w:szCs w:val="24"/>
        </w:rPr>
        <w:t xml:space="preserve">Alert area (ha)</w:t>
      </w:r>
      <w:r>
        <w:rPr>
          <w:color w:val="24342B"/>
          <w:sz w:val="24"/>
          <w:szCs w:val="24"/>
        </w:rPr>
        <w:t xml:space="preserve"> — the total area of each alert (the most used).</w:t>
      </w:r>
    </w:p>
    <w:p>
      <w:pPr>
        <w:pStyle w:val="ListParagraph"/>
        <w:numPr>
          <w:ilvl w:val="0"/>
          <w:numId w:val="2"/>
        </w:numPr>
        <w:spacing w:after="80" w:line="290"/>
      </w:pPr>
      <w:r>
        <w:rPr>
          <w:b/>
          <w:bCs/>
          <w:color w:val="24342B"/>
          <w:sz w:val="24"/>
          <w:szCs w:val="24"/>
        </w:rPr>
        <w:t xml:space="preserve">Area in the layer of interest (ha)</w:t>
      </w:r>
      <w:r>
        <w:rPr>
          <w:color w:val="24342B"/>
          <w:sz w:val="24"/>
          <w:szCs w:val="24"/>
        </w:rPr>
        <w:t xml:space="preserve"> and </w:t>
      </w:r>
      <w:r>
        <w:rPr>
          <w:b/>
          <w:bCs/>
          <w:color w:val="24342B"/>
          <w:sz w:val="24"/>
          <w:szCs w:val="24"/>
        </w:rPr>
        <w:t xml:space="preserve">Percentage in the layer of interest (%)</w:t>
      </w:r>
      <w:r>
        <w:rPr>
          <w:color w:val="24342B"/>
          <w:sz w:val="24"/>
          <w:szCs w:val="24"/>
        </w:rPr>
        <w:t xml:space="preserve"> — only when the search used a Vector layer.</w:t>
      </w:r>
    </w:p>
    <w:p>
      <w:pPr>
        <w:pStyle w:val="ListParagraph"/>
        <w:numPr>
          <w:ilvl w:val="0"/>
          <w:numId w:val="2"/>
        </w:numPr>
        <w:spacing w:after="80" w:line="290"/>
      </w:pPr>
      <w:r>
        <w:rPr>
          <w:b/>
          <w:bCs/>
          <w:color w:val="24342B"/>
          <w:sz w:val="24"/>
          <w:szCs w:val="24"/>
        </w:rPr>
        <w:t xml:space="preserve">Area in Protected Area (ha)</w:t>
      </w:r>
      <w:r>
        <w:rPr>
          <w:color w:val="24342B"/>
          <w:sz w:val="24"/>
          <w:szCs w:val="24"/>
        </w:rPr>
        <w:t xml:space="preserve">, </w:t>
      </w:r>
      <w:r>
        <w:rPr>
          <w:b/>
          <w:bCs/>
          <w:color w:val="24342B"/>
          <w:sz w:val="24"/>
          <w:szCs w:val="24"/>
        </w:rPr>
        <w:t xml:space="preserve">Area in Indigenous Land (ha)</w:t>
      </w:r>
      <w:r>
        <w:rPr>
          <w:color w:val="24342B"/>
          <w:sz w:val="24"/>
          <w:szCs w:val="24"/>
        </w:rPr>
        <w:t xml:space="preserve"> and other crossing areas, when there is data.</w:t>
      </w:r>
    </w:p>
    <w:p>
      <w:pPr>
        <w:pStyle w:val="Heading3"/>
        <w:keepNext/>
        <w:spacing w:after="100" w:before="220"/>
      </w:pPr>
      <w:r>
        <w:rPr>
          <w:b/>
          <w:bCs/>
          <w:color w:val="24342B"/>
          <w:sz w:val="25"/>
          <w:szCs w:val="25"/>
        </w:rPr>
        <w:t xml:space="preserve">Multiple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does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Split each source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An alert detected by two sources counts for each of them.</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Group by combination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same alert goes to a “source A + source B” group.</w:t>
            </w:r>
          </w:p>
        </w:tc>
      </w:tr>
    </w:tbl>
    <w:p>
      <w:pPr>
        <w:spacing w:after="100"/>
      </w:pPr>
    </w:p>
    <w:p>
      <w:pPr>
        <w:pStyle w:val="Heading3"/>
        <w:keepNext/>
        <w:spacing w:after="100" w:before="220"/>
      </w:pPr>
      <w:r>
        <w:rPr>
          <w:b/>
          <w:bCs/>
          <w:color w:val="24342B"/>
          <w:sz w:val="25"/>
          <w:szCs w:val="25"/>
        </w:rPr>
        <w:t xml:space="preserve">Specific value and Categories shown</w:t>
      </w:r>
    </w:p>
    <w:p>
      <w:pPr>
        <w:pStyle w:val="ListParagraph"/>
        <w:numPr>
          <w:ilvl w:val="0"/>
          <w:numId w:val="2"/>
        </w:numPr>
        <w:spacing w:after="80" w:line="290"/>
      </w:pPr>
      <w:r>
        <w:rPr>
          <w:b/>
          <w:bCs/>
          <w:color w:val="24342B"/>
          <w:sz w:val="24"/>
          <w:szCs w:val="24"/>
        </w:rPr>
        <w:t xml:space="preserve">Specific value:</w:t>
      </w:r>
      <w:r>
        <w:rPr>
          <w:color w:val="24342B"/>
          <w:sz w:val="24"/>
          <w:szCs w:val="24"/>
        </w:rPr>
        <w:t xml:space="preserve"> keep </w:t>
      </w:r>
      <w:r>
        <w:rPr>
          <w:b/>
          <w:bCs/>
          <w:color w:val="24342B"/>
          <w:sz w:val="24"/>
          <w:szCs w:val="24"/>
        </w:rPr>
        <w:t xml:space="preserve">All values</w:t>
      </w:r>
      <w:r>
        <w:rPr>
          <w:color w:val="24342B"/>
          <w:sz w:val="24"/>
          <w:szCs w:val="24"/>
        </w:rPr>
        <w:t xml:space="preserve"> to see every group, or choose one (e.g. a municipality) to focus on it.</w:t>
      </w:r>
    </w:p>
    <w:p>
      <w:pPr>
        <w:pStyle w:val="ListParagraph"/>
        <w:numPr>
          <w:ilvl w:val="0"/>
          <w:numId w:val="2"/>
        </w:numPr>
        <w:spacing w:after="80" w:line="290"/>
      </w:pPr>
      <w:r>
        <w:rPr>
          <w:b/>
          <w:bCs/>
          <w:color w:val="24342B"/>
          <w:sz w:val="24"/>
          <w:szCs w:val="24"/>
        </w:rPr>
        <w:t xml:space="preserve">Categories shown:</w:t>
      </w:r>
      <w:r>
        <w:rPr>
          <w:color w:val="24342B"/>
          <w:sz w:val="24"/>
          <w:szCs w:val="24"/>
        </w:rPr>
        <w:t xml:space="preserve"> the chart shows the largest groups. The rest are added into a grey group called </w:t>
      </w:r>
      <w:r>
        <w:rPr>
          <w:b/>
          <w:bCs/>
          <w:color w:val="24342B"/>
          <w:sz w:val="24"/>
          <w:szCs w:val="24"/>
        </w:rPr>
        <w:t xml:space="preserve">Others (X groups)</w:t>
      </w:r>
      <w:r>
        <w:rPr>
          <w:color w:val="24342B"/>
          <w:sz w:val="24"/>
          <w:szCs w:val="24"/>
        </w:rPr>
        <w:t xml:space="preserve">. The ENLARGE button (Part 12) shows them all.</w:t>
      </w:r>
    </w:p>
    <w:p>
      <w:pPr>
        <w:keepNext w:val="false"/>
        <w:spacing w:after="140" w:line="300"/>
      </w:pPr>
      <w:r>
        <w:rPr>
          <w:color w:val="24342B"/>
          <w:sz w:val="24"/>
          <w:szCs w:val="24"/>
        </w:rPr>
        <w:t xml:space="preserve">Below, </w:t>
      </w:r>
      <w:r>
        <w:rPr>
          <w:b/>
          <w:bCs/>
          <w:color w:val="24342B"/>
          <w:sz w:val="24"/>
          <w:szCs w:val="24"/>
        </w:rPr>
        <w:t xml:space="preserve">Status</w:t>
      </w:r>
      <w:r>
        <w:rPr>
          <w:color w:val="24342B"/>
          <w:sz w:val="24"/>
          <w:szCs w:val="24"/>
        </w:rPr>
        <w:t xml:space="preserve"> tells you if something is missing or if you need to click APPLY ANALYSIS.</w:t>
      </w:r>
    </w:p>
    <w:p>
      <w:pPr>
        <w:pStyle w:val="Heading2"/>
        <w:keepNext/>
        <w:spacing w:after="140" w:before="300"/>
      </w:pPr>
      <w:bookmarkStart w:name="s40_11_4_Ready_made_examples" w:id="40"/>
      <w:r>
        <w:rPr>
          <w:b/>
          <w:bCs/>
          <w:color w:val="832413"/>
          <w:sz w:val="28"/>
          <w:szCs w:val="28"/>
        </w:rPr>
        <w:t xml:space="preserve">11.4 Ready-made examples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5"/>
        <w:gridCol w:w="1068"/>
        <w:gridCol w:w="1941"/>
        <w:gridCol w:w="1456"/>
        <w:gridCol w:w="1746"/>
      </w:tblGrid>
      <w:tr>
        <w:trPr>
          <w:cantSplit/>
          <w:tblHeader/>
        </w:trPr>
        <w:tc>
          <w:tcPr>
            <w:tcW w:type="dxa" w:w="281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Question</w:t>
            </w:r>
          </w:p>
        </w:tc>
        <w:tc>
          <w:tcPr>
            <w:tcW w:type="dxa" w:w="106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Type</w:t>
            </w:r>
          </w:p>
        </w:tc>
        <w:tc>
          <w:tcPr>
            <w:tcW w:type="dxa" w:w="194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Field to compare</w:t>
            </w:r>
          </w:p>
        </w:tc>
        <w:tc>
          <w:tcPr>
            <w:tcW w:type="dxa" w:w="145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Calculation</w:t>
            </w:r>
          </w:p>
        </w:tc>
        <w:tc>
          <w:tcPr>
            <w:tcW w:type="dxa" w:w="174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Numeric field</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Which municipalities cleared the most?</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Municipality</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 area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How did clearing change month by month?</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Line</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Year and month</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 area (ha)</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Which state has the most alerts?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Pie</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State</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Record count</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What is the average alert size per biome?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Average</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 area (ha)</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How much area is in each crossing type?</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Areas by crossing type</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t>
            </w:r>
          </w:p>
        </w:tc>
      </w:tr>
    </w:tbl>
    <w:p>
      <w:pPr>
        <w:spacing w:after="100"/>
      </w:pPr>
    </w:p>
    <w:p>
      <w:pPr>
        <w:pStyle w:val="Heading1"/>
        <w:spacing w:after="220" w:before="0"/>
      </w:pPr>
      <w:bookmarkStart w:name="s41_Part_12_View_and_save_th" w:id="41"/>
      <w:r>
        <w:rPr>
          <w:b/>
          <w:bCs/>
          <w:color w:val="832413"/>
          <w:sz w:val="36"/>
          <w:szCs w:val="36"/>
        </w:rPr>
        <w:t xml:space="preserve">Part 12 — View and save the chart (Charts tab)</w:t>
      </w:r>
      <w:bookmarkEnd w:id="41"/>
    </w:p>
    <w:p>
      <w:pPr>
        <w:keepNext w:val="false"/>
        <w:spacing w:after="140" w:line="300"/>
      </w:pPr>
      <w:r>
        <w:rPr>
          <w:color w:val="24342B"/>
          <w:sz w:val="24"/>
          <w:szCs w:val="24"/>
        </w:rPr>
        <w:t xml:space="preserve">After you click APPLY ANALYSIS, the chart appears in the </w:t>
      </w:r>
      <w:r>
        <w:rPr>
          <w:b/>
          <w:bCs/>
          <w:color w:val="24342B"/>
          <w:sz w:val="24"/>
          <w:szCs w:val="24"/>
        </w:rPr>
        <w:t xml:space="preserve">Charts</w:t>
      </w:r>
      <w:r>
        <w:rPr>
          <w:color w:val="24342B"/>
          <w:sz w:val="24"/>
          <w:szCs w:val="24"/>
        </w:rPr>
        <w:t xml:space="preserve"> tab.</w:t>
      </w:r>
    </w:p>
    <w:p>
      <w:pPr>
        <w:keepNext/>
        <w:spacing w:after="40" w:before="120"/>
        <w:jc w:val="center"/>
      </w:pPr>
      <w:r>
        <w:drawing>
          <wp:inline distT="0" distB="0" distL="0" distR="0">
            <wp:extent cx="1790700" cy="5334000"/>
            <wp:effectExtent t="0" r="0" b="0" l="0"/>
            <wp:docPr id="1" name="18_grafico_barras.png" descr="Charts tab: ENLARGE (1) and export buttons (2 to 5)" title="Charts tab: ENLARGE (1) and export buttons (2 t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5334000"/>
                    </a:xfrm>
                    <a:prstGeom prst="rect">
                      <a:avLst/>
                    </a:prstGeom>
                  </pic:spPr>
                </pic:pic>
              </a:graphicData>
            </a:graphic>
          </wp:inline>
        </w:drawing>
      </w:r>
    </w:p>
    <w:p>
      <w:pPr>
        <w:spacing w:after="240"/>
        <w:jc w:val="center"/>
      </w:pPr>
      <w:r>
        <w:rPr>
          <w:i/>
          <w:iCs/>
          <w:color w:val="59666B"/>
          <w:sz w:val="20"/>
          <w:szCs w:val="20"/>
        </w:rPr>
        <w:t xml:space="preserve">Charts tab: ENLARGE (1) and export buttons (2 to 5)</w:t>
      </w:r>
    </w:p>
    <w:p>
      <w:pPr>
        <w:pStyle w:val="Heading2"/>
        <w:keepNext/>
        <w:spacing w:after="140" w:before="300"/>
      </w:pPr>
      <w:bookmarkStart w:name="s42_12_1_The_three_chart_typ" w:id="42"/>
      <w:r>
        <w:rPr>
          <w:b/>
          <w:bCs/>
          <w:color w:val="832413"/>
          <w:sz w:val="28"/>
          <w:szCs w:val="28"/>
        </w:rPr>
        <w:t xml:space="preserve">12.1 The three chart types</w:t>
      </w:r>
      <w:bookmarkEnd w:id="42"/>
    </w:p>
    <w:p>
      <w:pPr>
        <w:keepNext/>
        <w:spacing w:after="40" w:before="120"/>
        <w:jc w:val="center"/>
      </w:pPr>
      <w:r>
        <w:drawing>
          <wp:inline distT="0" distB="0" distL="0" distR="0">
            <wp:extent cx="4191000" cy="2657475"/>
            <wp:effectExtent t="0" r="0" b="0" l="0"/>
            <wp:docPr id="1" name="21_janela_grafico.png" descr="Bar" titl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Bar</w:t>
      </w:r>
    </w:p>
    <w:p>
      <w:pPr>
        <w:keepNext/>
        <w:spacing w:after="40" w:before="120"/>
        <w:jc w:val="center"/>
      </w:pPr>
      <w:r>
        <w:drawing>
          <wp:inline distT="0" distB="0" distL="0" distR="0">
            <wp:extent cx="4191000" cy="2657475"/>
            <wp:effectExtent t="0" r="0" b="0" l="0"/>
            <wp:docPr id="1" name="19_grafico_pizza.png" descr="Pie (each colour is a group; “Others” is grey)" title="Pie (each colour is a group; “Others” is gr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Pie (each colour is a group; “Others” is grey)</w:t>
      </w:r>
    </w:p>
    <w:p>
      <w:pPr>
        <w:keepNext/>
        <w:spacing w:after="40" w:before="120"/>
        <w:jc w:val="center"/>
      </w:pPr>
      <w:r>
        <w:drawing>
          <wp:inline distT="0" distB="0" distL="0" distR="0">
            <wp:extent cx="4191000" cy="2657475"/>
            <wp:effectExtent t="0" r="0" b="0" l="0"/>
            <wp:docPr id="1" name="20_grafico_linha.png" descr="Line (change over time)" title="Line (change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Line (change over time)</w:t>
      </w:r>
    </w:p>
    <w:p>
      <w:pPr>
        <w:pStyle w:val="Heading2"/>
        <w:keepNext/>
        <w:spacing w:after="140" w:before="300"/>
      </w:pPr>
      <w:bookmarkStart w:name="s43_12_2_ENLARGE_1" w:id="43"/>
      <w:r>
        <w:rPr>
          <w:b/>
          <w:bCs/>
          <w:color w:val="832413"/>
          <w:sz w:val="28"/>
          <w:szCs w:val="28"/>
        </w:rPr>
        <w:t xml:space="preserve">12.2 ENLARGE (1)</w:t>
      </w:r>
      <w:bookmarkEnd w:id="43"/>
    </w:p>
    <w:p>
      <w:pPr>
        <w:keepNext w:val="false"/>
        <w:spacing w:after="140" w:line="300"/>
      </w:pPr>
      <w:r>
        <w:rPr>
          <w:color w:val="24342B"/>
          <w:sz w:val="24"/>
          <w:szCs w:val="24"/>
        </w:rPr>
        <w:t xml:space="preserve">The red </w:t>
      </w:r>
      <w:r>
        <w:rPr>
          <w:b/>
          <w:bCs/>
          <w:color w:val="24342B"/>
          <w:sz w:val="24"/>
          <w:szCs w:val="24"/>
        </w:rPr>
        <w:t xml:space="preserve">⤢ ENLARGE</w:t>
      </w:r>
      <w:r>
        <w:rPr>
          <w:color w:val="24342B"/>
          <w:sz w:val="24"/>
          <w:szCs w:val="24"/>
        </w:rPr>
        <w:t xml:space="preserve"> button opens the chart in a bigger window that you can resize freely. It shows every category plus the </w:t>
      </w:r>
      <w:r>
        <w:rPr>
          <w:b/>
          <w:bCs/>
          <w:color w:val="24342B"/>
          <w:sz w:val="24"/>
          <w:szCs w:val="24"/>
        </w:rPr>
        <w:t xml:space="preserve">EXPORT CHART PNG</w:t>
      </w:r>
      <w:r>
        <w:rPr>
          <w:color w:val="24342B"/>
          <w:sz w:val="24"/>
          <w:szCs w:val="24"/>
        </w:rPr>
        <w:t xml:space="preserve"> and </w:t>
      </w:r>
      <w:r>
        <w:rPr>
          <w:b/>
          <w:bCs/>
          <w:color w:val="24342B"/>
          <w:sz w:val="24"/>
          <w:szCs w:val="24"/>
        </w:rPr>
        <w:t xml:space="preserve">CLOSE</w:t>
      </w:r>
      <w:r>
        <w:rPr>
          <w:color w:val="24342B"/>
          <w:sz w:val="24"/>
          <w:szCs w:val="24"/>
        </w:rPr>
        <w:t xml:space="preserve"> buttons.</w:t>
      </w:r>
    </w:p>
    <w:p>
      <w:pPr>
        <w:pStyle w:val="Heading2"/>
        <w:keepNext/>
        <w:spacing w:after="140" w:before="300"/>
      </w:pPr>
      <w:bookmarkStart w:name="s44_12_3_Save_the_chart_and" w:id="44"/>
      <w:r>
        <w:rPr>
          <w:b/>
          <w:bCs/>
          <w:color w:val="832413"/>
          <w:sz w:val="28"/>
          <w:szCs w:val="28"/>
        </w:rPr>
        <w:t xml:space="preserve">12.3 Save the chart and the chart's alerts</w:t>
      </w:r>
      <w:bookmarkEnd w:id="44"/>
    </w:p>
    <w:p>
      <w:pPr>
        <w:keepNext w:val="false"/>
        <w:spacing w:after="140" w:line="300"/>
      </w:pPr>
      <w:r>
        <w:rPr>
          <w:color w:val="24342B"/>
          <w:sz w:val="24"/>
          <w:szCs w:val="24"/>
        </w:rPr>
        <w:t xml:space="preserve">The buttons in this tab save </w:t>
      </w:r>
      <w:r>
        <w:rPr>
          <w:b/>
          <w:bCs/>
          <w:color w:val="24342B"/>
          <w:sz w:val="24"/>
          <w:szCs w:val="24"/>
        </w:rPr>
        <w:t xml:space="preserve">only what is in the chart</w:t>
      </w:r>
      <w:r>
        <w:rPr>
          <w:color w:val="24342B"/>
          <w:sz w:val="24"/>
          <w:szCs w:val="24"/>
        </w:rPr>
        <w:t xml:space="preserve"> (the chosen field and value). To save the whole layer, use the Layers tab (Part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7"/>
        <w:gridCol w:w="3811"/>
        <w:gridCol w:w="2908"/>
      </w:tblGrid>
      <w:tr>
        <w:trPr>
          <w:cantSplit/>
          <w:tblHeader/>
        </w:trPr>
        <w:tc>
          <w:tcPr>
            <w:tcW w:type="dxa" w:w="23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Button</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saves</w:t>
            </w:r>
          </w:p>
        </w:tc>
        <w:tc>
          <w:tcPr>
            <w:tcW w:type="dxa" w:w="29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Suggested name</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2. CHART (PNG)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chart image, with title, period and legend.</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mapbiomas_alerta_chart.png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3. CHART ALERTS (CSV)</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Spreadsheet with the chart's alerts: code, area, dates, source, biome, state and municipality, plus a column named after the field used in the chart (e.g. “Protected Area” with the names) and, for Sum or Average, the numeric field.</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mapbiomas_alerta_chart_alerts.csv</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4. CHART ALERTS (GPKG)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 file with the polygons of the chart's alerts and all fields. When there are crossings, it includes an internal “cruzamentos” table.</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mapbiomas_alerta_chart_alerts.gpkg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5. CHART ALERTS (SHP)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same as a Shapefile, with extra files: _cruzamentos.csv and _campos.csv (see Part 13).</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mapbiomas_alerta_chart_alerts.shp</w:t>
            </w:r>
          </w:p>
        </w:tc>
      </w:tr>
    </w:tbl>
    <w:p>
      <w:pPr>
        <w:spacing w:after="100"/>
      </w:pPr>
    </w:p>
    <w:p>
      <w:pPr>
        <w:spacing w:after="140" w:line="280"/>
      </w:pPr>
      <w:r>
        <w:rPr>
          <w:i/>
          <w:iCs/>
          <w:color w:val="59666B"/>
          <w:sz w:val="22"/>
          <w:szCs w:val="22"/>
        </w:rPr>
        <w:t xml:space="preserve">The chart field column is not repeated when it already exists in the file (for example, Municipality and State are always included).</w:t>
      </w:r>
    </w:p>
    <w:p>
      <w:pPr>
        <w:pStyle w:val="Heading1"/>
        <w:spacing w:after="220" w:before="0"/>
      </w:pPr>
      <w:bookmarkStart w:name="s45_Part_13_Save_the_whole_l" w:id="45"/>
      <w:r>
        <w:rPr>
          <w:b/>
          <w:bCs/>
          <w:color w:val="832413"/>
          <w:sz w:val="36"/>
          <w:szCs w:val="36"/>
        </w:rPr>
        <w:t xml:space="preserve">Part 13 — Save the whole layer (Layers tab)</w:t>
      </w:r>
      <w:bookmarkEnd w:id="45"/>
    </w:p>
    <w:p>
      <w:pPr>
        <w:keepNext w:val="false"/>
        <w:spacing w:after="140" w:line="300"/>
      </w:pPr>
      <w:r>
        <w:rPr>
          <w:color w:val="24342B"/>
          <w:sz w:val="24"/>
          <w:szCs w:val="24"/>
        </w:rPr>
        <w:t xml:space="preserve">The </w:t>
      </w:r>
      <w:r>
        <w:rPr>
          <w:b/>
          <w:bCs/>
          <w:color w:val="24342B"/>
          <w:sz w:val="24"/>
          <w:szCs w:val="24"/>
        </w:rPr>
        <w:t xml:space="preserve">Layers</w:t>
      </w:r>
      <w:r>
        <w:rPr>
          <w:color w:val="24342B"/>
          <w:sz w:val="24"/>
          <w:szCs w:val="24"/>
        </w:rPr>
        <w:t xml:space="preserve"> tab lists the alert layers you searched, with the period and number of alerts of each. The buttons save the layer chosen in Statistics › Layer.</w:t>
      </w:r>
    </w:p>
    <w:p>
      <w:pPr>
        <w:keepNext/>
        <w:spacing w:after="40" w:before="120"/>
        <w:jc w:val="center"/>
      </w:pPr>
      <w:r>
        <w:drawing>
          <wp:inline distT="0" distB="0" distL="0" distR="0">
            <wp:extent cx="3143250" cy="2076450"/>
            <wp:effectExtent t="0" r="0" b="0" l="0"/>
            <wp:docPr id="1" name="22_camadas.png" descr="Layers tab" title="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Layers tab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3610"/>
        <w:gridCol w:w="2909"/>
      </w:tblGrid>
      <w:tr>
        <w:trPr>
          <w:cantSplit/>
          <w:tblHeader/>
        </w:trPr>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Button</w:t>
            </w:r>
          </w:p>
        </w:tc>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saves</w:t>
            </w:r>
          </w:p>
        </w:tc>
        <w:tc>
          <w:tcPr>
            <w:tcW w:type="dxa" w:w="29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Suggested name</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ATTRIBUTE TABLE (CSV)</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Spreadsheet with every field of every alert, one alert per row.</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mapbiomas_alerta_attribute_table.csv</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ATTRIBUTE TABLE (XLSX)</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same table in Excel, with numbers stored as numbers.</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mapbiomas_alerta_attribute_table.xlsx</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LAYER (GPKG)</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whole layer, with polygons and all fields, as GeoPackage (recommended).</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mapbiomas_alerta_layer.gpkg</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LAYER (SHP)</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whole layer as a Shapefile.</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mapbiomas_alerta_layer.shp</w:t>
            </w:r>
          </w:p>
        </w:tc>
      </w:tr>
    </w:tbl>
    <w:p>
      <w:pPr>
        <w:spacing w:after="100"/>
      </w:pPr>
    </w:p>
    <w:p>
      <w:pPr>
        <w:pStyle w:val="Heading2"/>
        <w:keepNext/>
        <w:spacing w:after="140" w:before="300"/>
      </w:pPr>
      <w:bookmarkStart w:name="s46_13_1_Extra_files_that_ma" w:id="46"/>
      <w:r>
        <w:rPr>
          <w:b/>
          <w:bCs/>
          <w:color w:val="832413"/>
          <w:sz w:val="28"/>
          <w:szCs w:val="28"/>
        </w:rPr>
        <w:t xml:space="preserve">13.1 Extra files that may come along</w:t>
      </w:r>
      <w:bookmarkEnd w:id="4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507"/>
        <w:gridCol w:w="3811"/>
      </w:tblGrid>
      <w:tr>
        <w:trPr>
          <w:cantSplit/>
          <w:tblHeader/>
        </w:trPr>
        <w:tc>
          <w:tcPr>
            <w:tcW w:type="dxa" w:w="27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File</w:t>
            </w:r>
          </w:p>
        </w:tc>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When it appears</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is for</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…_README.txt</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and SHP with crossings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Explains the difference between the layer table and the crossings table.</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“cruzamentos” table (inside the .gpkg)</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GPKG with crossings</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One row per crossing: alert code, category, territory and area.</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…_cruzamentos.csv</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SHP with crossings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same crossings table as a spreadsheet.</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…_campos.csv</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Shapefile cuts field names to 10 characters. This file lists the short name, the full name and what each field means.</w:t>
            </w:r>
          </w:p>
        </w:tc>
      </w:tr>
    </w:tbl>
    <w:p>
      <w:pPr>
        <w:spacing w:after="100"/>
      </w:pPr>
    </w:p>
    <w:p>
      <w:pPr>
        <w:spacing w:after="140" w:line="280"/>
      </w:pPr>
      <w:r>
        <w:rPr>
          <w:i/>
          <w:iCs/>
          <w:color w:val="59666B"/>
          <w:sz w:val="22"/>
          <w:szCs w:val="22"/>
        </w:rPr>
        <w:t xml:space="preserve">In CSV files, decimals use a comma and columns are separated by semicolons.</w:t>
      </w:r>
    </w:p>
    <w:p>
      <w:pPr>
        <w:pStyle w:val="Heading2"/>
        <w:keepNext/>
        <w:spacing w:after="140" w:before="300"/>
      </w:pPr>
      <w:bookmarkStart w:name="s47_13_2_Choose_where_to_sav" w:id="47"/>
      <w:r>
        <w:rPr>
          <w:b/>
          <w:bCs/>
          <w:color w:val="832413"/>
          <w:sz w:val="28"/>
          <w:szCs w:val="28"/>
        </w:rPr>
        <w:t xml:space="preserve">13.2 Choose where to save</w:t>
      </w:r>
      <w:bookmarkEnd w:id="47"/>
    </w:p>
    <w:p>
      <w:pPr>
        <w:keepNext w:val="false"/>
        <w:spacing w:after="140" w:line="300"/>
      </w:pPr>
      <w:r>
        <w:rPr>
          <w:color w:val="24342B"/>
          <w:sz w:val="24"/>
          <w:szCs w:val="24"/>
        </w:rPr>
        <w:t xml:space="preserve">Every export opens a window to choose the </w:t>
      </w:r>
      <w:r>
        <w:rPr>
          <w:b/>
          <w:bCs/>
          <w:color w:val="24342B"/>
          <w:sz w:val="24"/>
          <w:szCs w:val="24"/>
        </w:rPr>
        <w:t xml:space="preserve">folder</w:t>
      </w:r>
      <w:r>
        <w:rPr>
          <w:color w:val="24342B"/>
          <w:sz w:val="24"/>
          <w:szCs w:val="24"/>
        </w:rPr>
        <w:t xml:space="preserve"> and </w:t>
      </w:r>
      <w:r>
        <w:rPr>
          <w:b/>
          <w:bCs/>
          <w:color w:val="24342B"/>
          <w:sz w:val="24"/>
          <w:szCs w:val="24"/>
        </w:rPr>
        <w:t xml:space="preserve">file name</w:t>
      </w:r>
      <w:r>
        <w:rPr>
          <w:color w:val="24342B"/>
          <w:sz w:val="24"/>
          <w:szCs w:val="24"/>
        </w:rPr>
        <w:t xml:space="preserve">. The plugin remembers the last folder used. If you can't save in a folder, it tells you and suggests another one.</w:t>
      </w:r>
    </w:p>
    <w:p>
      <w:pPr>
        <w:pStyle w:val="Heading1"/>
        <w:spacing w:after="220" w:before="0"/>
      </w:pPr>
      <w:bookmarkStart w:name="s48_Part_14_Look_at_an_alert" w:id="48"/>
      <w:r>
        <w:rPr>
          <w:b/>
          <w:bCs/>
          <w:color w:val="832413"/>
          <w:sz w:val="36"/>
          <w:szCs w:val="36"/>
        </w:rPr>
        <w:t xml:space="preserve">Part 14 — Look at an alert closely (Details tab)</w:t>
      </w:r>
      <w:bookmarkEnd w:id="48"/>
    </w:p>
    <w:p>
      <w:pPr>
        <w:pStyle w:val="ListParagraph"/>
        <w:numPr>
          <w:ilvl w:val="0"/>
          <w:numId w:val="14"/>
        </w:numPr>
        <w:spacing w:after="100" w:line="300"/>
      </w:pPr>
      <w:r>
        <w:rPr>
          <w:color w:val="24342B"/>
          <w:sz w:val="24"/>
          <w:szCs w:val="24"/>
        </w:rPr>
        <w:t xml:space="preserve">Click the </w:t>
      </w:r>
      <w:r>
        <w:rPr>
          <w:b/>
          <w:bCs/>
          <w:color w:val="24342B"/>
          <w:sz w:val="24"/>
          <w:szCs w:val="24"/>
        </w:rPr>
        <w:t xml:space="preserve">Details</w:t>
      </w:r>
      <w:r>
        <w:rPr>
          <w:color w:val="24342B"/>
          <w:sz w:val="24"/>
          <w:szCs w:val="24"/>
        </w:rPr>
        <w:t xml:space="preserve"> tab.</w:t>
      </w:r>
    </w:p>
    <w:p>
      <w:pPr>
        <w:pStyle w:val="ListParagraph"/>
        <w:numPr>
          <w:ilvl w:val="0"/>
          <w:numId w:val="14"/>
        </w:numPr>
        <w:spacing w:after="100" w:line="300"/>
      </w:pPr>
      <w:r>
        <w:rPr>
          <w:color w:val="24342B"/>
          <w:sz w:val="24"/>
          <w:szCs w:val="24"/>
        </w:rPr>
        <w:t xml:space="preserve">Click </w:t>
      </w:r>
      <w:r>
        <w:rPr>
          <w:b/>
          <w:bCs/>
          <w:color w:val="24342B"/>
          <w:sz w:val="24"/>
          <w:szCs w:val="24"/>
        </w:rPr>
        <w:t xml:space="preserve">IDENTIFY ALERT ON MAP</w:t>
      </w:r>
      <w:r>
        <w:rPr>
          <w:color w:val="24342B"/>
          <w:sz w:val="24"/>
          <w:szCs w:val="24"/>
        </w:rPr>
        <w:t xml:space="preserve">. The mouse cursor changes.</w:t>
      </w:r>
    </w:p>
    <w:p>
      <w:pPr>
        <w:pStyle w:val="ListParagraph"/>
        <w:numPr>
          <w:ilvl w:val="0"/>
          <w:numId w:val="14"/>
        </w:numPr>
        <w:spacing w:after="100" w:line="300"/>
      </w:pPr>
      <w:r>
        <w:rPr>
          <w:color w:val="24342B"/>
          <w:sz w:val="24"/>
          <w:szCs w:val="24"/>
        </w:rPr>
        <w:t xml:space="preserve">On the map, click an alert. Its information appears in the panel.</w:t>
      </w:r>
    </w:p>
    <w:p>
      <w:pPr>
        <w:keepNext/>
        <w:spacing w:after="40" w:before="120"/>
        <w:jc w:val="center"/>
      </w:pPr>
      <w:r>
        <w:drawing>
          <wp:inline distT="0" distB="0" distL="0" distR="0">
            <wp:extent cx="3143250" cy="2714625"/>
            <wp:effectExtent t="0" r="0" b="0" l="0"/>
            <wp:docPr id="1" name="23_detalhes_vazio.png" descr="Details tab before choosing an alert" title="Details tab before choosing an al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2714625"/>
                    </a:xfrm>
                    <a:prstGeom prst="rect">
                      <a:avLst/>
                    </a:prstGeom>
                  </pic:spPr>
                </pic:pic>
              </a:graphicData>
            </a:graphic>
          </wp:inline>
        </w:drawing>
      </w:r>
    </w:p>
    <w:p>
      <w:pPr>
        <w:spacing w:after="240"/>
        <w:jc w:val="center"/>
      </w:pPr>
      <w:r>
        <w:rPr>
          <w:i/>
          <w:iCs/>
          <w:color w:val="59666B"/>
          <w:sz w:val="20"/>
          <w:szCs w:val="20"/>
        </w:rPr>
        <w:t xml:space="preserve">Details tab before choosing an alert</w:t>
      </w:r>
    </w:p>
    <w:p>
      <w:pPr>
        <w:keepNext w:val="false"/>
        <w:spacing w:after="140" w:line="300"/>
      </w:pPr>
      <w:r>
        <w:rPr>
          <w:color w:val="24342B"/>
          <w:sz w:val="24"/>
          <w:szCs w:val="24"/>
        </w:rPr>
        <w:t xml:space="preserve">After you click an alert, you see:</w:t>
      </w:r>
    </w:p>
    <w:p>
      <w:pPr>
        <w:keepNext/>
        <w:spacing w:after="40" w:before="120"/>
        <w:jc w:val="center"/>
      </w:pPr>
      <w:r>
        <w:drawing>
          <wp:inline distT="0" distB="0" distL="0" distR="0">
            <wp:extent cx="3143250" cy="3324225"/>
            <wp:effectExtent t="0" r="0" b="0" l="0"/>
            <wp:docPr id="1" name="24_detalhes.png" descr="Alert information (1), crossings (2) and properties (3)" title="Alert information (1), crossings (2) and propertie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3324225"/>
                    </a:xfrm>
                    <a:prstGeom prst="rect">
                      <a:avLst/>
                    </a:prstGeom>
                  </pic:spPr>
                </pic:pic>
              </a:graphicData>
            </a:graphic>
          </wp:inline>
        </w:drawing>
      </w:r>
    </w:p>
    <w:p>
      <w:pPr>
        <w:spacing w:after="240"/>
        <w:jc w:val="center"/>
      </w:pPr>
      <w:r>
        <w:rPr>
          <w:i/>
          <w:iCs/>
          <w:color w:val="59666B"/>
          <w:sz w:val="20"/>
          <w:szCs w:val="20"/>
        </w:rPr>
        <w:t xml:space="preserve">Alert information (1), crossings (2) and properties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shows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Alert information</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Area, detection date, publication date, source(s), biome(s), state(s) and municipality(ies).</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Territorial and environmental crossings</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types of area the alert touches (Protected Area, Indigenous Land…), with the area and name of each.</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Properties crossed by the alert</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For Indonesia, a message says the country has no rural property registry integrated with the platform.</w:t>
            </w:r>
          </w:p>
        </w:tc>
      </w:tr>
    </w:tbl>
    <w:p>
      <w:pPr>
        <w:spacing w:after="100"/>
      </w:pPr>
    </w:p>
    <w:p>
      <w:pPr>
        <w:pStyle w:val="Heading2"/>
        <w:keepNext/>
        <w:spacing w:after="140" w:before="300"/>
      </w:pPr>
      <w:bookmarkStart w:name="s49_14_1_Selected_alert_imag" w:id="49"/>
      <w:r>
        <w:rPr>
          <w:b/>
          <w:bCs/>
          <w:color w:val="832413"/>
          <w:sz w:val="28"/>
          <w:szCs w:val="28"/>
        </w:rPr>
        <w:t xml:space="preserve">14.1 Selected alert: images and report</w:t>
      </w:r>
      <w:bookmarkEnd w:id="49"/>
    </w:p>
    <w:p>
      <w:pPr>
        <w:keepNext w:val="false"/>
        <w:spacing w:after="140" w:line="300"/>
      </w:pPr>
      <w:r>
        <w:rPr>
          <w:color w:val="24342B"/>
          <w:sz w:val="24"/>
          <w:szCs w:val="24"/>
        </w:rPr>
        <w:t xml:space="preserve">Further down, the </w:t>
      </w:r>
      <w:r>
        <w:rPr>
          <w:b/>
          <w:bCs/>
          <w:color w:val="24342B"/>
          <w:sz w:val="24"/>
          <w:szCs w:val="24"/>
        </w:rPr>
        <w:t xml:space="preserve">Selected alert</w:t>
      </w:r>
      <w:r>
        <w:rPr>
          <w:color w:val="24342B"/>
          <w:sz w:val="24"/>
          <w:szCs w:val="24"/>
        </w:rPr>
        <w:t xml:space="preserve"> card shows the satellite image from </w:t>
      </w:r>
      <w:r>
        <w:rPr>
          <w:b/>
          <w:bCs/>
          <w:color w:val="24342B"/>
          <w:sz w:val="24"/>
          <w:szCs w:val="24"/>
        </w:rPr>
        <w:t xml:space="preserve">before</w:t>
      </w:r>
      <w:r>
        <w:rPr>
          <w:color w:val="24342B"/>
          <w:sz w:val="24"/>
          <w:szCs w:val="24"/>
        </w:rPr>
        <w:t xml:space="preserve"> and </w:t>
      </w:r>
      <w:r>
        <w:rPr>
          <w:b/>
          <w:bCs/>
          <w:color w:val="24342B"/>
          <w:sz w:val="24"/>
          <w:szCs w:val="24"/>
        </w:rPr>
        <w:t xml:space="preserve">after</w:t>
      </w:r>
      <w:r>
        <w:rPr>
          <w:color w:val="24342B"/>
          <w:sz w:val="24"/>
          <w:szCs w:val="24"/>
        </w:rPr>
        <w:t xml:space="preserve"> the clearing (with the date and satellite of each) and two buttons:</w:t>
      </w:r>
    </w:p>
    <w:p>
      <w:pPr>
        <w:pStyle w:val="ListParagraph"/>
        <w:numPr>
          <w:ilvl w:val="0"/>
          <w:numId w:val="2"/>
        </w:numPr>
        <w:spacing w:after="80" w:line="290"/>
      </w:pPr>
      <w:r>
        <w:rPr>
          <w:b/>
          <w:bCs/>
          <w:color w:val="24342B"/>
          <w:sz w:val="24"/>
          <w:szCs w:val="24"/>
        </w:rPr>
        <w:t xml:space="preserve">OPEN REPORT ON PLATFORM:</w:t>
      </w:r>
      <w:r>
        <w:rPr>
          <w:color w:val="24342B"/>
          <w:sz w:val="24"/>
          <w:szCs w:val="24"/>
        </w:rPr>
        <w:t xml:space="preserve"> opens the full alert report in your web browser. The report shows embargoes, authorizations and other details.</w:t>
      </w:r>
    </w:p>
    <w:p>
      <w:pPr>
        <w:pStyle w:val="ListParagraph"/>
        <w:numPr>
          <w:ilvl w:val="0"/>
          <w:numId w:val="2"/>
        </w:numPr>
        <w:spacing w:after="80" w:line="290"/>
      </w:pPr>
      <w:r>
        <w:rPr>
          <w:b/>
          <w:bCs/>
          <w:color w:val="24342B"/>
          <w:sz w:val="24"/>
          <w:szCs w:val="24"/>
        </w:rPr>
        <w:t xml:space="preserve">SEE ON MAP:</w:t>
      </w:r>
      <w:r>
        <w:rPr>
          <w:color w:val="24342B"/>
          <w:sz w:val="24"/>
          <w:szCs w:val="24"/>
        </w:rPr>
        <w:t xml:space="preserve"> zooms the QGIS map to the alert.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Remember</w:t>
            </w:r>
          </w:p>
          <w:p>
            <w:pPr>
              <w:spacing w:after="60" w:line="280"/>
            </w:pPr>
            <w:r>
              <w:rPr>
                <w:color w:val="24342B"/>
                <w:sz w:val="22"/>
                <w:szCs w:val="22"/>
              </w:rPr>
              <w:t xml:space="preserve">Embargoes, authorizations and enforcement actions only appear in the report on the platform.</w:t>
            </w:r>
          </w:p>
        </w:tc>
      </w:tr>
    </w:tbl>
    <w:p>
      <w:pPr>
        <w:spacing w:after="100"/>
      </w:pPr>
    </w:p>
    <w:p>
      <w:pPr>
        <w:pStyle w:val="Heading1"/>
        <w:spacing w:after="220" w:before="0"/>
      </w:pPr>
      <w:bookmarkStart w:name="s50_Part_15_Which_button_do" w:id="50"/>
      <w:r>
        <w:rPr>
          <w:b/>
          <w:bCs/>
          <w:color w:val="832413"/>
          <w:sz w:val="36"/>
          <w:szCs w:val="36"/>
        </w:rPr>
        <w:t xml:space="preserve">Part 15 — Which button do I use to save?</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11"/>
        <w:gridCol w:w="1605"/>
        <w:gridCol w:w="3510"/>
      </w:tblGrid>
      <w:tr>
        <w:trPr>
          <w:cantSplit/>
          <w:tblHeader/>
        </w:trPr>
        <w:tc>
          <w:tcPr>
            <w:tcW w:type="dxa" w:w="39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I want…</w:t>
            </w:r>
          </w:p>
        </w:tc>
        <w:tc>
          <w:tcPr>
            <w:tcW w:type="dxa" w:w="160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Tab</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Button</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key search figures in a spreadsheet</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Statistics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EXPORT SUMMARY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chart image</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Charts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CHART (PNG) or, in the enlarged window, EXPORT CHART PNG</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Only the chart's alerts, as a spreadsheet</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Charts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CHART ALERTS (CSV)</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Only the chart's alerts, as a map</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Charts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CHART ALERTS (GPKG) or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All alerts, as a spreadsheet</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Layers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ATTRIBUTE TABLE (CSV) or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All alerts, as a map</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Layers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LAYER (GPKG) or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full report of one alert</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Details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OPEN REPORT ON PLATFORM</w:t>
            </w:r>
          </w:p>
        </w:tc>
      </w:tr>
    </w:tbl>
    <w:p>
      <w:pPr>
        <w:spacing w:after="100"/>
      </w:pPr>
    </w:p>
    <w:p>
      <w:pPr>
        <w:pStyle w:val="Heading1"/>
        <w:spacing w:after="220" w:before="0"/>
      </w:pPr>
      <w:bookmarkStart w:name="s51_Part_16_Something_went_w" w:id="51"/>
      <w:r>
        <w:rPr>
          <w:b/>
          <w:bCs/>
          <w:color w:val="832413"/>
          <w:sz w:val="36"/>
          <w:szCs w:val="36"/>
        </w:rPr>
        <w:t xml:space="preserve">Part 16 — Something went wrong?</w:t>
      </w:r>
      <w:bookmarkEnd w:id="5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happened</w:t>
            </w:r>
          </w:p>
        </w:tc>
        <w:tc>
          <w:tcPr>
            <w:tcW w:type="dxa" w:w="54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to do</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 can't find the plugin under Plugins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Make sure you are in the All column and type “MapBiomas Alerta” in the search box. Check your internet connection.</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icon doesn't show</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See Part 2: Plugins menu, View › Toolbars, or the Installed tab.</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button says SIGN IN TO SEARCH</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Sign in with your email and password under API ACCESS (Part 6).</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tabs are grey</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Accept the information notice (Part 4).</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 message says the period is longer than 1 year</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Shorten the period or run one search per year.</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biome list asks me to sign in</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Sign in first.</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crossings box is disabled</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Indonesia platform has no crossing types with data, or you haven't signed in yet.</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search takes a long time</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Shorten the period, choose a biome or a smaller area, or use minimum area. You can click CANCEL.</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search found no alerts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Check the period, the date type (detection or publication) and the filters.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Daily average shows “—”</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Normal when there is a source or crossing filter (Part 11).</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vector layer list is empty</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Open your polygon layer in QGIS first.</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 can't save the file</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Choose another folder (e.g. Documents) or close the file if it is open in Excel.</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layers disappeared from the map</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This happens when you click CLEAR or change country. Run the search again.</w:t>
            </w:r>
          </w:p>
        </w:tc>
      </w:tr>
    </w:tbl>
    <w:p>
      <w:pPr>
        <w:spacing w:after="100"/>
      </w:pPr>
    </w:p>
    <w:p>
      <w:pPr>
        <w:pStyle w:val="Heading2"/>
        <w:keepNext/>
        <w:spacing w:after="140" w:before="300"/>
      </w:pPr>
      <w:bookmarkStart w:name="s52_Need_help" w:id="52"/>
      <w:r>
        <w:rPr>
          <w:b/>
          <w:bCs/>
          <w:color w:val="832413"/>
          <w:sz w:val="28"/>
          <w:szCs w:val="28"/>
        </w:rPr>
        <w:t xml:space="preserve">Need help?</w:t>
      </w:r>
      <w:bookmarkEnd w:id="52"/>
    </w:p>
    <w:p>
      <w:pPr>
        <w:keepNext w:val="false"/>
        <w:spacing w:after="140" w:line="300"/>
      </w:pPr>
      <w:r>
        <w:rPr>
          <w:color w:val="24342B"/>
          <w:sz w:val="24"/>
          <w:szCs w:val="24"/>
        </w:rPr>
        <w:t xml:space="preserve">Write to </w:t>
      </w:r>
      <w:r>
        <w:rPr>
          <w:b/>
          <w:bCs/>
          <w:color w:val="24342B"/>
          <w:sz w:val="24"/>
          <w:szCs w:val="24"/>
        </w:rPr>
        <w:t xml:space="preserve">suporte.alerta@mapbiomas.org</w:t>
      </w:r>
      <w:r>
        <w:rPr>
          <w:color w:val="24342B"/>
          <w:sz w:val="24"/>
          <w:szCs w:val="24"/>
        </w:rPr>
        <w:t xml:space="preserve"> describing what happened. If you can, attach a screenshot.</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66B"/>
        <w:sz w:val="18"/>
        <w:szCs w:val="18"/>
      </w:rPr>
      <w:t xml:space="preserve">MapBiomas Alerta Oficial — Indonesia guide  ·  </w:t>
    </w:r>
    <w:r>
      <w:rPr>
        <w:color w:val="5966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rPr>
        <w:b/>
        <w:bCs/>
        <w:color w:val="832413"/>
      </w:rPr>
    </w:lvl>
  </w:abstractNum>
  <w:abstractNum w:abstractNumId="4" w15:restartNumberingAfterBreak="0">
    <w:multiLevelType w:val="hybridMultilevel"/>
    <w:lvl w:ilvl="0" w15:tentative="1">
      <w:start w:val="1"/>
      <w:numFmt w:val="decimal"/>
      <w:lvlText w:val="%1."/>
      <w:lvlJc w:val="left"/>
      <w:pPr>
        <w:ind w:left="540" w:hanging="360"/>
      </w:pPr>
      <w:rPr>
        <w:b/>
        <w:bCs/>
        <w:color w:val="832413"/>
      </w:rPr>
    </w:lvl>
  </w:abstractNum>
  <w:abstractNum w:abstractNumId="5" w15:restartNumberingAfterBreak="0">
    <w:multiLevelType w:val="hybridMultilevel"/>
    <w:lvl w:ilvl="0" w15:tentative="1">
      <w:start w:val="1"/>
      <w:numFmt w:val="decimal"/>
      <w:lvlText w:val="%1."/>
      <w:lvlJc w:val="left"/>
      <w:pPr>
        <w:ind w:left="540" w:hanging="360"/>
      </w:pPr>
      <w:rPr>
        <w:b/>
        <w:bCs/>
        <w:color w:val="832413"/>
      </w:rPr>
    </w:lvl>
  </w:abstractNum>
  <w:abstractNum w:abstractNumId="6" w15:restartNumberingAfterBreak="0">
    <w:multiLevelType w:val="hybridMultilevel"/>
    <w:lvl w:ilvl="0" w15:tentative="1">
      <w:start w:val="1"/>
      <w:numFmt w:val="decimal"/>
      <w:lvlText w:val="%1."/>
      <w:lvlJc w:val="left"/>
      <w:pPr>
        <w:ind w:left="540" w:hanging="360"/>
      </w:pPr>
      <w:rPr>
        <w:b/>
        <w:bCs/>
        <w:color w:val="832413"/>
      </w:rPr>
    </w:lvl>
  </w:abstractNum>
  <w:abstractNum w:abstractNumId="7" w15:restartNumberingAfterBreak="0">
    <w:multiLevelType w:val="hybridMultilevel"/>
    <w:lvl w:ilvl="0" w15:tentative="1">
      <w:start w:val="1"/>
      <w:numFmt w:val="decimal"/>
      <w:lvlText w:val="%1."/>
      <w:lvlJc w:val="left"/>
      <w:pPr>
        <w:ind w:left="540" w:hanging="360"/>
      </w:pPr>
      <w:rPr>
        <w:b/>
        <w:bCs/>
        <w:color w:val="832413"/>
      </w:rPr>
    </w:lvl>
  </w:abstractNum>
  <w:abstractNum w:abstractNumId="8" w15:restartNumberingAfterBreak="0">
    <w:multiLevelType w:val="hybridMultilevel"/>
    <w:lvl w:ilvl="0" w15:tentative="1">
      <w:start w:val="1"/>
      <w:numFmt w:val="decimal"/>
      <w:lvlText w:val="%1."/>
      <w:lvlJc w:val="left"/>
      <w:pPr>
        <w:ind w:left="540" w:hanging="360"/>
      </w:pPr>
      <w:rPr>
        <w:b/>
        <w:bCs/>
        <w:color w:val="832413"/>
      </w:rPr>
    </w:lvl>
  </w:abstractNum>
  <w:abstractNum w:abstractNumId="9" w15:restartNumberingAfterBreak="0">
    <w:multiLevelType w:val="hybridMultilevel"/>
    <w:lvl w:ilvl="0" w15:tentative="1">
      <w:start w:val="1"/>
      <w:numFmt w:val="decimal"/>
      <w:lvlText w:val="%1."/>
      <w:lvlJc w:val="left"/>
      <w:pPr>
        <w:ind w:left="540" w:hanging="360"/>
      </w:pPr>
      <w:rPr>
        <w:b/>
        <w:bCs/>
        <w:color w:val="832413"/>
      </w:rPr>
    </w:lvl>
  </w:abstractNum>
  <w:abstractNum w:abstractNumId="10" w15:restartNumberingAfterBreak="0">
    <w:multiLevelType w:val="hybridMultilevel"/>
    <w:lvl w:ilvl="0" w15:tentative="1">
      <w:start w:val="1"/>
      <w:numFmt w:val="decimal"/>
      <w:lvlText w:val="%1."/>
      <w:lvlJc w:val="left"/>
      <w:pPr>
        <w:ind w:left="540" w:hanging="360"/>
      </w:pPr>
      <w:rPr>
        <w:b/>
        <w:bCs/>
        <w:color w:val="832413"/>
      </w:rPr>
    </w:lvl>
  </w:abstractNum>
  <w:abstractNum w:abstractNumId="11" w15:restartNumberingAfterBreak="0">
    <w:multiLevelType w:val="hybridMultilevel"/>
    <w:lvl w:ilvl="0" w15:tentative="1">
      <w:start w:val="1"/>
      <w:numFmt w:val="decimal"/>
      <w:lvlText w:val="%1."/>
      <w:lvlJc w:val="left"/>
      <w:pPr>
        <w:ind w:left="540" w:hanging="360"/>
      </w:pPr>
      <w:rPr>
        <w:b/>
        <w:bCs/>
        <w:color w:val="832413"/>
      </w:rPr>
    </w:lvl>
  </w:abstractNum>
  <w:abstractNum w:abstractNumId="12" w15:restartNumberingAfterBreak="0">
    <w:multiLevelType w:val="hybridMultilevel"/>
    <w:lvl w:ilvl="0" w15:tentative="1">
      <w:start w:val="1"/>
      <w:numFmt w:val="decimal"/>
      <w:lvlText w:val="%1."/>
      <w:lvlJc w:val="left"/>
      <w:pPr>
        <w:ind w:left="540" w:hanging="360"/>
      </w:pPr>
      <w:rPr>
        <w:b/>
        <w:bCs/>
        <w:color w:val="832413"/>
      </w:rPr>
    </w:lvl>
  </w:abstractNum>
  <w:abstractNum w:abstractNumId="13" w15:restartNumberingAfterBreak="0">
    <w:multiLevelType w:val="hybridMultilevel"/>
    <w:lvl w:ilvl="0" w15:tentative="1">
      <w:start w:val="1"/>
      <w:numFmt w:val="decimal"/>
      <w:lvlText w:val="%1."/>
      <w:lvlJc w:val="left"/>
      <w:pPr>
        <w:ind w:left="540" w:hanging="360"/>
      </w:pPr>
      <w:rPr>
        <w:b/>
        <w:bCs/>
        <w:color w:val="832413"/>
      </w:rPr>
    </w:lvl>
  </w:abstractNum>
  <w:abstractNum w:abstractNumId="14" w15:restartNumberingAfterBreak="0">
    <w:multiLevelType w:val="hybridMultilevel"/>
    <w:lvl w:ilvl="0" w15:tentative="1">
      <w:start w:val="1"/>
      <w:numFmt w:val="decimal"/>
      <w:lvlText w:val="%1."/>
      <w:lvlJc w:val="left"/>
      <w:pPr>
        <w:ind w:left="540" w:hanging="360"/>
      </w:pPr>
      <w:rPr>
        <w:b/>
        <w:bCs/>
        <w:color w:val="83241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0"/>
      <w:outlineLvl w:val="0"/>
    </w:pPr>
    <w:rPr>
      <w:rFonts w:ascii="Arial" w:cs="Arial" w:eastAsia="Arial" w:hAnsi="Arial"/>
      <w:b/>
      <w:bCs/>
      <w:color w:val="832413"/>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832413"/>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24342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c6bd41ab3f2153dd6fabe02051e7dc28e7821bb.png"/><Relationship Id="rId9" Type="http://schemas.openxmlformats.org/officeDocument/2006/relationships/image" Target="media/4dd9c5710460ee2dd4c10da2ae4e3ed776e7385a.png"/><Relationship Id="rId10" Type="http://schemas.openxmlformats.org/officeDocument/2006/relationships/image" Target="media/6e150ad5dace2d0f13a99bb286c8878646db8de7.png"/><Relationship Id="rId11" Type="http://schemas.openxmlformats.org/officeDocument/2006/relationships/image" Target="media/55412fb5713ddd85c31e1902a793b964ccbe3fdb.png"/><Relationship Id="rId12" Type="http://schemas.openxmlformats.org/officeDocument/2006/relationships/image" Target="media/635974e7ae4524728803fe098b1f55dbab924ec6.png"/><Relationship Id="rId13" Type="http://schemas.openxmlformats.org/officeDocument/2006/relationships/image" Target="media/91001b705da42c56b81270cf0a50076bb49034a4.png"/><Relationship Id="rId14" Type="http://schemas.openxmlformats.org/officeDocument/2006/relationships/image" Target="media/045e9ab541742811c4875d2ebd21b93e6590af28.png"/><Relationship Id="rId15" Type="http://schemas.openxmlformats.org/officeDocument/2006/relationships/image" Target="media/d84b43c52f9408f96ca3335e710727fbea8888e6.png"/><Relationship Id="rId16" Type="http://schemas.openxmlformats.org/officeDocument/2006/relationships/image" Target="media/665d14cfd7d51591dca4b6b70379feebb95dff75.png"/><Relationship Id="rId17" Type="http://schemas.openxmlformats.org/officeDocument/2006/relationships/image" Target="media/c4144a0becb4275d2591a061b335d58739075648.png"/><Relationship Id="rId18" Type="http://schemas.openxmlformats.org/officeDocument/2006/relationships/image" Target="media/04207874e8c259f0542152e5b8027a15b3c08904.png"/><Relationship Id="rId19" Type="http://schemas.openxmlformats.org/officeDocument/2006/relationships/image" Target="media/01b3130d5afc8c00c65071d71baed61cae282ec1.png"/><Relationship Id="rId20" Type="http://schemas.openxmlformats.org/officeDocument/2006/relationships/image" Target="media/e0f8837ef3f2e7d9baaec7be9771ee06429de9e0.png"/><Relationship Id="rId21" Type="http://schemas.openxmlformats.org/officeDocument/2006/relationships/image" Target="media/eabda99ee712cfa175dfe2cf86f1e415d29cb049.png"/><Relationship Id="rId22" Type="http://schemas.openxmlformats.org/officeDocument/2006/relationships/image" Target="media/851d95427dda804d8b262c7c85db0a4df357248f.png"/><Relationship Id="rId23" Type="http://schemas.openxmlformats.org/officeDocument/2006/relationships/image" Target="media/7a0ec6421e4ecb5400deb7e363f622bf775b1def.png"/><Relationship Id="rId24" Type="http://schemas.openxmlformats.org/officeDocument/2006/relationships/image" Target="media/fccaf5b57aedf386fb507d729c30adccb1df36d7.png"/><Relationship Id="rId25" Type="http://schemas.openxmlformats.org/officeDocument/2006/relationships/image" Target="media/cc66c5a584b20fd26e25b3d107f89f7d8e7c12cb.png"/><Relationship Id="rId26" Type="http://schemas.openxmlformats.org/officeDocument/2006/relationships/image" Target="media/0ba83124d15d793e8919f811292cb2f796b02209.png"/><Relationship Id="rId27" Type="http://schemas.openxmlformats.org/officeDocument/2006/relationships/image" Target="media/1974215699ef7d8f715da215e8d2cbc0464c7df0.png"/><Relationship Id="rId28" Type="http://schemas.openxmlformats.org/officeDocument/2006/relationships/image" Target="media/d2e49481215d2fda080c57b6eb26e39b9f526d80.png"/><Relationship Id="rId29" Type="http://schemas.openxmlformats.org/officeDocument/2006/relationships/image" Target="media/98c885ae4a598ebc72ad3535b9804984ff49d567.png"/><Relationship Id="rId30" Type="http://schemas.openxmlformats.org/officeDocument/2006/relationships/image" Target="media/bc0cc4eaa94fee0f6a9ffc746da79b23609c264c.png"/><Relationship Id="rId31" Type="http://schemas.openxmlformats.org/officeDocument/2006/relationships/image" Target="media/9e5917d5dea25c2faaeeacd374d9d8d5667b29de.png"/><Relationship Id="rId32" Type="http://schemas.openxmlformats.org/officeDocument/2006/relationships/image" Target="media/59ce73c880b62e14b06349f48df4479bc4714ab3.png"/><Relationship Id="rId33" Type="http://schemas.openxmlformats.org/officeDocument/2006/relationships/image" Target="media/179516b1712cf89afc201ed5d0134c1316765e2c.png"/><Relationship Id="rId34" Type="http://schemas.openxmlformats.org/officeDocument/2006/relationships/image" Target="media/3051fce03bacfacb3161a2365577bacc8a106bc5.png"/><Relationship Id="rId35" Type="http://schemas.openxmlformats.org/officeDocument/2006/relationships/image" Target="media/ec52c43c46bdc8f5e06506699e652f5b3b4e53b9.png"/><Relationship Id="rId36" Type="http://schemas.openxmlformats.org/officeDocument/2006/relationships/image" Target="media/62d01a4f18dbce89355ad2cf75eb9ab9afd9d7d2.png"/><Relationship Id="rId37" Type="http://schemas.openxmlformats.org/officeDocument/2006/relationships/image" Target="media/b9dcfa2928cbc31cba0d834040aa83ee76827850.png"/><Relationship Id="rId38" Type="http://schemas.openxmlformats.org/officeDocument/2006/relationships/image" Target="media/5917066d8e1e0c59f9fcb3c357d414eb33544b3c.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2026-09-24T14:13:52.912Z</dcterms:created>
  <dcterms:modified xsi:type="dcterms:W3CDTF">2026-09-24T14:13:52.912Z</dcterms:modified>
</cp:coreProperties>
</file>

<file path=docProps/custom.xml><?xml version="1.0" encoding="utf-8"?>
<Properties xmlns="http://schemas.openxmlformats.org/officeDocument/2006/custom-properties" xmlns:vt="http://schemas.openxmlformats.org/officeDocument/2006/docPropsVTypes"/>
</file>