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 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 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 щий случайную последовательность букв латинского алфавита. Учтите, что $RANDOM выдаёт псевдослучайные числа в диапазоне от 0 до 32767.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про- грамма, позволяющая пользователю взаимодействовать с операционной системой компьютера. В операционных системах типа UNIX/Linux наиболее часто используются следующие реализации командных оболочек: – оболочка Борна (Bourne shell или sh) — стандартная командная оболочка UNIX/Linux, содержащая базовый, но при этом полный набор функций; – С-оболочка (или csh) — надстройка на оболочкой Борна, использующая С-подобный синтаксис команд с возможностью сохранения истории выполнения команд; – оболочка Корна (или ksh) — напоминает оболочку С, но операторы управления програм- мой совместимы с операторами оболочки Борна; – BASH — сокращение от Bourne Again Shell (опять оболочка Борна), в основе своей сов- мещает свойства оболочек С и Корна (разработка компании Free Software Foundation). POSIX (Portable Operating System Interface for Computer Environments) — набор стандартов описания интерфейсов взаимодействия операционной системы и прикладных программ. Стандарты POSIX разработаны комитетом IEEE (Institute of Electrical and Electronics Engineers) для обеспечения совместимости различных UNIX/Linux-подобных опера- ционных систем и переносимости прикладных программ на уровне исходного кода. POSIX-совместимые оболочки разработаны на базе оболочки Корна.</w:t>
      </w:r>
    </w:p>
    <w:bookmarkEnd w:id="11"/>
    <w:bookmarkStart w:id="2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Написать командный файл, реализующий упрощённый механизм семафоров. Ко- 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процессов.(рис. 1)</w:t>
      </w:r>
    </w:p>
    <w:bookmarkStart w:id="15" w:name="fig:001"/>
    <w:p>
      <w:pPr>
        <w:pStyle w:val="CaptionedFigure"/>
      </w:pPr>
      <w:r>
        <w:drawing>
          <wp:inline>
            <wp:extent cx="3733800" cy="3507287"/>
            <wp:effectExtent b="0" l="0" r="0" t="0"/>
            <wp:docPr descr="Первый скрипт" title="" id="13" name="Picture"/>
            <a:graphic>
              <a:graphicData uri="http://schemas.openxmlformats.org/drawingml/2006/picture">
                <pic:pic>
                  <pic:nvPicPr>
                    <pic:cNvPr descr="14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7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скрипт</w:t>
      </w:r>
    </w:p>
    <w:bookmarkEnd w:id="15"/>
    <w:p>
      <w:pPr>
        <w:pStyle w:val="Compact"/>
        <w:numPr>
          <w:ilvl w:val="0"/>
          <w:numId w:val="1003"/>
        </w:numPr>
      </w:pPr>
      <w:r>
        <w:t xml:space="preserve">Реализовать команду man с помощью командного файла. Изучите содержимое ката- 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man1.(рис. 2)</w:t>
      </w:r>
    </w:p>
    <w:bookmarkStart w:id="19" w:name="fig:002"/>
    <w:p>
      <w:pPr>
        <w:pStyle w:val="CaptionedFigure"/>
      </w:pPr>
      <w:r>
        <w:drawing>
          <wp:inline>
            <wp:extent cx="3733800" cy="2280864"/>
            <wp:effectExtent b="0" l="0" r="0" t="0"/>
            <wp:docPr descr="Второй скрипт" title="" id="17" name="Picture"/>
            <a:graphic>
              <a:graphicData uri="http://schemas.openxmlformats.org/drawingml/2006/picture">
                <pic:pic>
                  <pic:nvPicPr>
                    <pic:cNvPr descr="14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скрипт</w:t>
      </w:r>
    </w:p>
    <w:bookmarkEnd w:id="19"/>
    <w:p>
      <w:pPr>
        <w:pStyle w:val="Compact"/>
        <w:numPr>
          <w:ilvl w:val="0"/>
          <w:numId w:val="1004"/>
        </w:numPr>
      </w:pPr>
      <w:r>
        <w:t xml:space="preserve">Используя встроенную переменную $RANDOM, напишите командный файл, генерирую- щий случайную последовательность букв латинского алфавита. Учтите, что $RANDOM выдаёт псевдослучайные числа в диапазоне от 0 до 32767.</w:t>
      </w:r>
      <w:r>
        <w:t xml:space="preserve"> </w:t>
      </w:r>
      <w:r>
        <w:t xml:space="preserve">(рис. 3)</w:t>
      </w:r>
    </w:p>
    <w:bookmarkStart w:id="23" w:name="fig:003"/>
    <w:p>
      <w:pPr>
        <w:pStyle w:val="CaptionedFigure"/>
      </w:pPr>
      <w:r>
        <w:drawing>
          <wp:inline>
            <wp:extent cx="3733800" cy="1654444"/>
            <wp:effectExtent b="0" l="0" r="0" t="0"/>
            <wp:docPr descr="Третий скрипт" title="" id="21" name="Picture"/>
            <a:graphic>
              <a:graphicData uri="http://schemas.openxmlformats.org/drawingml/2006/picture">
                <pic:pic>
                  <pic:nvPicPr>
                    <pic:cNvPr descr="14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Третий скрипт</w:t>
      </w:r>
    </w:p>
    <w:bookmarkEnd w:id="23"/>
    <w:bookmarkEnd w:id="24"/>
    <w:bookmarkStart w:id="2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</w:t>
      </w:r>
    </w:p>
    <w:bookmarkEnd w:id="25"/>
    <w:bookmarkStart w:id="27" w:name="список-литературы"/>
    <w:p>
      <w:pPr>
        <w:pStyle w:val="Heading1"/>
      </w:pPr>
      <w:r>
        <w:t xml:space="preserve">Список литературы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Мартынова Милана Александровна</dc:creator>
  <dc:language>ru-Ru\</dc:language>
  <cp:keywords/>
  <dcterms:created xsi:type="dcterms:W3CDTF">2026-05-16T13:51:24Z</dcterms:created>
  <dcterms:modified xsi:type="dcterms:W3CDTF">2026-05-16T13:51:24Z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