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5670" w14:textId="6CB1EA99" w:rsidR="00791285" w:rsidRDefault="004F5101">
      <w:pPr>
        <w:rPr>
          <w:rFonts w:ascii="黑体" w:eastAsia="黑体" w:hAnsi="黑体"/>
          <w:sz w:val="32"/>
          <w:szCs w:val="32"/>
        </w:rPr>
      </w:pPr>
      <w:bookmarkStart w:id="0" w:name="_Hlk98266245"/>
      <w:r w:rsidRPr="004F5101">
        <w:rPr>
          <w:rFonts w:ascii="黑体" w:eastAsia="黑体" w:hAnsi="黑体" w:hint="eastAsia"/>
          <w:sz w:val="32"/>
          <w:szCs w:val="32"/>
        </w:rPr>
        <w:t>课程报告</w:t>
      </w:r>
      <w:r>
        <w:rPr>
          <w:rFonts w:ascii="黑体" w:eastAsia="黑体" w:hAnsi="黑体" w:hint="eastAsia"/>
          <w:sz w:val="32"/>
          <w:szCs w:val="32"/>
        </w:rPr>
        <w:t>1</w:t>
      </w:r>
      <w:r w:rsidRPr="004F5101">
        <w:rPr>
          <w:rFonts w:ascii="黑体" w:eastAsia="黑体" w:hAnsi="黑体" w:hint="eastAsia"/>
          <w:sz w:val="32"/>
          <w:szCs w:val="32"/>
        </w:rPr>
        <w:t xml:space="preserve"> 项目计划</w:t>
      </w:r>
    </w:p>
    <w:p w14:paraId="1D171400" w14:textId="45D131FD" w:rsidR="004F5101" w:rsidRDefault="004F5101">
      <w:pPr>
        <w:rPr>
          <w:rFonts w:ascii="黑体" w:eastAsia="黑体" w:hAnsi="黑体"/>
          <w:sz w:val="28"/>
          <w:szCs w:val="28"/>
        </w:rPr>
      </w:pPr>
      <w:r>
        <w:rPr>
          <w:rFonts w:ascii="黑体" w:eastAsia="黑体" w:hAnsi="黑体" w:hint="eastAsia"/>
          <w:sz w:val="28"/>
          <w:szCs w:val="28"/>
        </w:rPr>
        <w:t>1.1</w:t>
      </w:r>
      <w:r w:rsidR="00D26C81">
        <w:rPr>
          <w:rFonts w:ascii="黑体" w:eastAsia="黑体" w:hAnsi="黑体" w:hint="eastAsia"/>
          <w:sz w:val="28"/>
          <w:szCs w:val="28"/>
        </w:rPr>
        <w:t>项目</w:t>
      </w:r>
      <w:r w:rsidRPr="004F5101">
        <w:rPr>
          <w:rFonts w:ascii="黑体" w:eastAsia="黑体" w:hAnsi="黑体" w:hint="eastAsia"/>
          <w:sz w:val="28"/>
          <w:szCs w:val="28"/>
        </w:rPr>
        <w:t>相关资料综述</w:t>
      </w:r>
    </w:p>
    <w:p w14:paraId="476930FC" w14:textId="323F640F" w:rsidR="0016338D" w:rsidRDefault="00D26C81" w:rsidP="002F09A1">
      <w:pPr>
        <w:spacing w:line="300" w:lineRule="auto"/>
        <w:ind w:firstLine="482"/>
        <w:rPr>
          <w:rFonts w:ascii="宋体" w:eastAsia="宋体" w:hAnsi="宋体"/>
          <w:sz w:val="24"/>
          <w:szCs w:val="24"/>
        </w:rPr>
      </w:pPr>
      <w:r w:rsidRPr="00D26C81">
        <w:rPr>
          <w:rFonts w:ascii="宋体" w:eastAsia="宋体" w:hAnsi="宋体" w:hint="eastAsia"/>
          <w:sz w:val="24"/>
          <w:szCs w:val="24"/>
        </w:rPr>
        <w:t>可展机构在航空航天、建筑、汽车、消防等领域都有着广泛的应用，是人类用以传递力的重要机构。随着全球工业化的快速发展，机械基本上取代了传统的手工的发展，而可展机构为人类生活生产提供了不可忽视的便利性，在航天航空、日常生活</w:t>
      </w:r>
      <w:r w:rsidRPr="00D26C81">
        <w:rPr>
          <w:rFonts w:ascii="宋体" w:eastAsia="宋体" w:hAnsi="宋体"/>
          <w:sz w:val="24"/>
          <w:szCs w:val="24"/>
        </w:rPr>
        <w:t>, 机器人等领域应用广泛。因此这种机构的机械设计和运动分析研究得到国内研究机构的普遍重视。但对于不同可展机构的开发与应用, 还需要更多针对性的研究与探索。</w:t>
      </w:r>
    </w:p>
    <w:p w14:paraId="182FBC5B" w14:textId="77777777" w:rsidR="00D26C81" w:rsidRDefault="00D26C81" w:rsidP="002F09A1">
      <w:pPr>
        <w:spacing w:line="300" w:lineRule="auto"/>
        <w:ind w:firstLine="482"/>
        <w:rPr>
          <w:rFonts w:ascii="宋体" w:eastAsia="宋体" w:hAnsi="宋体"/>
          <w:sz w:val="24"/>
          <w:szCs w:val="24"/>
        </w:rPr>
      </w:pPr>
      <w:r w:rsidRPr="00D26C81">
        <w:rPr>
          <w:rFonts w:ascii="宋体" w:eastAsia="宋体" w:hAnsi="宋体" w:hint="eastAsia"/>
          <w:sz w:val="24"/>
          <w:szCs w:val="24"/>
        </w:rPr>
        <w:t>可</w:t>
      </w:r>
      <w:proofErr w:type="gramStart"/>
      <w:r w:rsidRPr="00D26C81">
        <w:rPr>
          <w:rFonts w:ascii="宋体" w:eastAsia="宋体" w:hAnsi="宋体" w:hint="eastAsia"/>
          <w:sz w:val="24"/>
          <w:szCs w:val="24"/>
        </w:rPr>
        <w:t>展结构</w:t>
      </w:r>
      <w:proofErr w:type="gramEnd"/>
      <w:r w:rsidRPr="00D26C81">
        <w:rPr>
          <w:rFonts w:ascii="宋体" w:eastAsia="宋体" w:hAnsi="宋体" w:hint="eastAsia"/>
          <w:sz w:val="24"/>
          <w:szCs w:val="24"/>
        </w:rPr>
        <w:t>的具有众多优秀特性。</w:t>
      </w:r>
    </w:p>
    <w:p w14:paraId="5C444D5D" w14:textId="2834DA0A" w:rsidR="00D26C81" w:rsidRDefault="00D26C81" w:rsidP="002F09A1">
      <w:pPr>
        <w:spacing w:line="300" w:lineRule="auto"/>
        <w:ind w:firstLine="48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D26C81">
        <w:rPr>
          <w:rFonts w:ascii="宋体" w:eastAsia="宋体" w:hAnsi="宋体"/>
          <w:sz w:val="24"/>
          <w:szCs w:val="24"/>
        </w:rPr>
        <w:t>结构紧凑、尺寸小巧，且设备收缩后体积小。这是可展机构最大的优点，也使得其作业所要求的占用空间小。在地下水位较高的地区工作时对机坑的处理会十分简单。它能够在任何已有设备上直接使用，而无需修改设备结构和机坑深度。</w:t>
      </w:r>
    </w:p>
    <w:p w14:paraId="3ED909AD" w14:textId="73D0FD42" w:rsidR="00D26C81" w:rsidRDefault="00D26C81" w:rsidP="002F09A1">
      <w:pPr>
        <w:spacing w:line="300" w:lineRule="auto"/>
        <w:ind w:firstLine="482"/>
        <w:rPr>
          <w:rFonts w:ascii="宋体" w:eastAsia="宋体" w:hAnsi="宋体"/>
          <w:sz w:val="24"/>
          <w:szCs w:val="24"/>
        </w:rPr>
      </w:pPr>
      <w:r>
        <w:rPr>
          <w:rFonts w:ascii="宋体" w:eastAsia="宋体" w:hAnsi="宋体"/>
          <w:sz w:val="24"/>
          <w:szCs w:val="24"/>
        </w:rPr>
        <w:t>(2)</w:t>
      </w:r>
      <w:r w:rsidRPr="00D26C81">
        <w:rPr>
          <w:rFonts w:ascii="宋体" w:eastAsia="宋体" w:hAnsi="宋体"/>
          <w:sz w:val="24"/>
          <w:szCs w:val="24"/>
        </w:rPr>
        <w:t>载荷能力大、稳定性好。相对于其他机构来讲，大部分可展机构的承载能力偏大。由于其稳定的结构，可展机构在额定承载能力和伸展长度下，具有很好的稳定性。</w:t>
      </w:r>
    </w:p>
    <w:p w14:paraId="05E4A2A5" w14:textId="14C79745" w:rsidR="00D26C81" w:rsidRDefault="00D26C81" w:rsidP="002F09A1">
      <w:pPr>
        <w:spacing w:line="300" w:lineRule="auto"/>
        <w:ind w:firstLine="48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Pr="00D26C81">
        <w:rPr>
          <w:rFonts w:ascii="宋体" w:eastAsia="宋体" w:hAnsi="宋体"/>
          <w:sz w:val="24"/>
          <w:szCs w:val="24"/>
        </w:rPr>
        <w:t>定位精准。大部分可展机构在运行过程能确保在行程的任意一点精确定位，并锁定高度，不像液压设备会因温度的变化或泄漏产生</w:t>
      </w:r>
      <w:r w:rsidRPr="00D26C81">
        <w:rPr>
          <w:rFonts w:ascii="宋体" w:eastAsia="宋体" w:hAnsi="宋体" w:hint="eastAsia"/>
          <w:sz w:val="24"/>
          <w:szCs w:val="24"/>
        </w:rPr>
        <w:t>位置变化。</w:t>
      </w:r>
    </w:p>
    <w:p w14:paraId="13C49048" w14:textId="0E6E41E1" w:rsidR="00D26C81" w:rsidRDefault="00D26C81" w:rsidP="002F09A1">
      <w:pPr>
        <w:spacing w:line="300" w:lineRule="auto"/>
        <w:ind w:firstLine="48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Pr="00D26C81">
        <w:rPr>
          <w:rFonts w:ascii="宋体" w:eastAsia="宋体" w:hAnsi="宋体"/>
          <w:sz w:val="24"/>
          <w:szCs w:val="24"/>
        </w:rPr>
        <w:t>运行平稳、噪音较低。由于其连续成型原理，无垂直方向爬行，使得机构运转平稳安静，除驱动装置的运行噪音，大部分</w:t>
      </w:r>
      <w:proofErr w:type="gramStart"/>
      <w:r w:rsidRPr="00D26C81">
        <w:rPr>
          <w:rFonts w:ascii="宋体" w:eastAsia="宋体" w:hAnsi="宋体"/>
          <w:sz w:val="24"/>
          <w:szCs w:val="24"/>
        </w:rPr>
        <w:t>可展器本身</w:t>
      </w:r>
      <w:proofErr w:type="gramEnd"/>
      <w:r w:rsidRPr="00D26C81">
        <w:rPr>
          <w:rFonts w:ascii="宋体" w:eastAsia="宋体" w:hAnsi="宋体"/>
          <w:sz w:val="24"/>
          <w:szCs w:val="24"/>
        </w:rPr>
        <w:t>的工作噪音很低。</w:t>
      </w:r>
    </w:p>
    <w:p w14:paraId="02C6B2B1" w14:textId="02973768" w:rsidR="00D26C81" w:rsidRDefault="00D26C81" w:rsidP="002F09A1">
      <w:pPr>
        <w:spacing w:line="300" w:lineRule="auto"/>
        <w:ind w:firstLine="48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sidRPr="00D26C81">
        <w:rPr>
          <w:rFonts w:ascii="宋体" w:eastAsia="宋体" w:hAnsi="宋体"/>
          <w:sz w:val="24"/>
          <w:szCs w:val="24"/>
        </w:rPr>
        <w:t>效率高。大部分可</w:t>
      </w:r>
      <w:proofErr w:type="gramStart"/>
      <w:r w:rsidRPr="00D26C81">
        <w:rPr>
          <w:rFonts w:ascii="宋体" w:eastAsia="宋体" w:hAnsi="宋体"/>
          <w:sz w:val="24"/>
          <w:szCs w:val="24"/>
        </w:rPr>
        <w:t>展设备</w:t>
      </w:r>
      <w:proofErr w:type="gramEnd"/>
      <w:r w:rsidRPr="00D26C81">
        <w:rPr>
          <w:rFonts w:ascii="宋体" w:eastAsia="宋体" w:hAnsi="宋体"/>
          <w:sz w:val="24"/>
          <w:szCs w:val="24"/>
        </w:rPr>
        <w:t>的总传动效率较高，通常可达到 80%以上。</w:t>
      </w:r>
    </w:p>
    <w:p w14:paraId="44EE596F" w14:textId="4577B99F" w:rsidR="00D26C81" w:rsidRDefault="00D26C81" w:rsidP="002F09A1">
      <w:pPr>
        <w:spacing w:line="300" w:lineRule="auto"/>
        <w:ind w:firstLine="48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Pr="00D26C81">
        <w:rPr>
          <w:rFonts w:ascii="宋体" w:eastAsia="宋体" w:hAnsi="宋体"/>
          <w:sz w:val="24"/>
          <w:szCs w:val="24"/>
        </w:rPr>
        <w:t>构造简单，使用方便。可展机构的结构精巧而简洁，所以</w:t>
      </w:r>
      <w:proofErr w:type="gramStart"/>
      <w:r w:rsidRPr="00D26C81">
        <w:rPr>
          <w:rFonts w:ascii="宋体" w:eastAsia="宋体" w:hAnsi="宋体"/>
          <w:sz w:val="24"/>
          <w:szCs w:val="24"/>
        </w:rPr>
        <w:t>可展器本身</w:t>
      </w:r>
      <w:proofErr w:type="gramEnd"/>
      <w:r w:rsidRPr="00D26C81">
        <w:rPr>
          <w:rFonts w:ascii="宋体" w:eastAsia="宋体" w:hAnsi="宋体"/>
          <w:sz w:val="24"/>
          <w:szCs w:val="24"/>
        </w:rPr>
        <w:t>的安装工作简易而快捷，一块伸缩机构通常在很短的时间即可安装使用。（7）通用性高。可展机构对使用环境没有太高要求，使其经常在太空、海洋等复杂环境下工作，并依然保持其稳定性。</w:t>
      </w:r>
    </w:p>
    <w:p w14:paraId="02052E30" w14:textId="0D488547" w:rsidR="00D26C81" w:rsidRDefault="00D26C81" w:rsidP="002F09A1">
      <w:pPr>
        <w:spacing w:line="300" w:lineRule="auto"/>
        <w:ind w:firstLine="482"/>
        <w:rPr>
          <w:rFonts w:ascii="宋体" w:eastAsia="宋体" w:hAnsi="宋体" w:hint="eastAsia"/>
          <w:sz w:val="24"/>
          <w:szCs w:val="24"/>
        </w:rPr>
      </w:pPr>
      <w:r w:rsidRPr="00D26C81">
        <w:rPr>
          <w:rFonts w:ascii="宋体" w:eastAsia="宋体" w:hAnsi="宋体" w:hint="eastAsia"/>
          <w:sz w:val="24"/>
          <w:szCs w:val="24"/>
        </w:rPr>
        <w:t>针对我们所需要的完成的截角八面体</w:t>
      </w:r>
      <w:r w:rsidRPr="00D26C81">
        <w:rPr>
          <w:rFonts w:ascii="宋体" w:eastAsia="宋体" w:hAnsi="宋体"/>
          <w:sz w:val="24"/>
          <w:szCs w:val="24"/>
        </w:rPr>
        <w:t xml:space="preserve"> (由八个六边形和六个四边形围成的十四面体)，它的体积折展比分别为11.3, 在展开状态下可显著提升工作空间。这些多面体变换过程无运动分叉现象, 具有结构简单易于控制等特点。进一步, 通过桁架变换方法, 可在保持单自由度变换特点的同时降低机构的过约束度数, 从而以较低过约束度甚至非过约束的机构实现变换, 可以减少因过约束带来的制造和装配的苛刻要求, 也避免了因构件变形而产生的机构锁死现象, 增强了应用的可行性。</w:t>
      </w:r>
    </w:p>
    <w:p w14:paraId="2C46A36C" w14:textId="1B400591" w:rsidR="0016338D" w:rsidRDefault="002F09A1">
      <w:pPr>
        <w:rPr>
          <w:rFonts w:ascii="黑体" w:eastAsia="黑体" w:hAnsi="黑体"/>
          <w:sz w:val="28"/>
          <w:szCs w:val="28"/>
        </w:rPr>
      </w:pPr>
      <w:r>
        <w:rPr>
          <w:rFonts w:ascii="黑体" w:eastAsia="黑体" w:hAnsi="黑体" w:hint="eastAsia"/>
          <w:sz w:val="28"/>
          <w:szCs w:val="28"/>
        </w:rPr>
        <w:t>1.2</w:t>
      </w:r>
      <w:r w:rsidR="00D26C81">
        <w:rPr>
          <w:rFonts w:ascii="黑体" w:eastAsia="黑体" w:hAnsi="黑体" w:hint="eastAsia"/>
          <w:sz w:val="28"/>
          <w:szCs w:val="28"/>
        </w:rPr>
        <w:t>工程师职责</w:t>
      </w:r>
    </w:p>
    <w:p w14:paraId="227AB8A9" w14:textId="7317F09F" w:rsidR="00D26C81" w:rsidRPr="00D26C81" w:rsidRDefault="00D26C81" w:rsidP="00D26C81">
      <w:pPr>
        <w:spacing w:line="30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D26C81">
        <w:rPr>
          <w:rFonts w:ascii="宋体" w:eastAsia="宋体" w:hAnsi="宋体"/>
          <w:sz w:val="24"/>
          <w:szCs w:val="24"/>
        </w:rPr>
        <w:t>注重产品质量，控制好产品研发进度</w:t>
      </w:r>
      <w:r w:rsidR="004E3CA4">
        <w:rPr>
          <w:rFonts w:ascii="宋体" w:eastAsia="宋体" w:hAnsi="宋体" w:hint="eastAsia"/>
          <w:sz w:val="24"/>
          <w:szCs w:val="24"/>
        </w:rPr>
        <w:t>。</w:t>
      </w:r>
    </w:p>
    <w:p w14:paraId="590ADD5F" w14:textId="7876E6E4" w:rsidR="00D26C81" w:rsidRPr="00D26C81" w:rsidRDefault="00D26C81" w:rsidP="00D26C81">
      <w:pPr>
        <w:spacing w:line="300" w:lineRule="auto"/>
        <w:ind w:firstLineChars="200" w:firstLine="480"/>
        <w:rPr>
          <w:rFonts w:ascii="宋体" w:eastAsia="宋体" w:hAnsi="宋体"/>
          <w:sz w:val="24"/>
          <w:szCs w:val="24"/>
        </w:rPr>
      </w:pPr>
      <w:r>
        <w:rPr>
          <w:rFonts w:ascii="宋体" w:eastAsia="宋体" w:hAnsi="宋体"/>
          <w:sz w:val="24"/>
          <w:szCs w:val="24"/>
        </w:rPr>
        <w:lastRenderedPageBreak/>
        <w:t>(2)</w:t>
      </w:r>
      <w:r w:rsidRPr="00D26C81">
        <w:rPr>
          <w:rFonts w:ascii="宋体" w:eastAsia="宋体" w:hAnsi="宋体"/>
          <w:sz w:val="24"/>
          <w:szCs w:val="24"/>
        </w:rPr>
        <w:t>协调各方面工作，确保工作顺利进行</w:t>
      </w:r>
      <w:r w:rsidR="004E3CA4">
        <w:rPr>
          <w:rFonts w:ascii="宋体" w:eastAsia="宋体" w:hAnsi="宋体" w:hint="eastAsia"/>
          <w:sz w:val="24"/>
          <w:szCs w:val="24"/>
        </w:rPr>
        <w:t>。</w:t>
      </w:r>
      <w:r w:rsidRPr="00D26C81">
        <w:rPr>
          <w:rFonts w:ascii="宋体" w:eastAsia="宋体" w:hAnsi="宋体"/>
          <w:sz w:val="24"/>
          <w:szCs w:val="24"/>
        </w:rPr>
        <w:t xml:space="preserve"> </w:t>
      </w:r>
    </w:p>
    <w:p w14:paraId="10DB6546" w14:textId="04849EA9" w:rsidR="00D26C81" w:rsidRPr="00D26C81" w:rsidRDefault="00D26C81" w:rsidP="00D26C81">
      <w:pPr>
        <w:spacing w:line="300" w:lineRule="auto"/>
        <w:ind w:firstLineChars="200" w:firstLine="480"/>
        <w:rPr>
          <w:rFonts w:ascii="宋体" w:eastAsia="宋体" w:hAnsi="宋体"/>
          <w:sz w:val="24"/>
          <w:szCs w:val="24"/>
        </w:rPr>
      </w:pPr>
      <w:r>
        <w:rPr>
          <w:rFonts w:ascii="宋体" w:eastAsia="宋体" w:hAnsi="宋体"/>
          <w:sz w:val="24"/>
          <w:szCs w:val="24"/>
        </w:rPr>
        <w:t>(3)</w:t>
      </w:r>
      <w:r w:rsidRPr="00D26C81">
        <w:rPr>
          <w:rFonts w:ascii="宋体" w:eastAsia="宋体" w:hAnsi="宋体"/>
          <w:sz w:val="24"/>
          <w:szCs w:val="24"/>
        </w:rPr>
        <w:t>每</w:t>
      </w:r>
      <w:proofErr w:type="gramStart"/>
      <w:r w:rsidRPr="00D26C81">
        <w:rPr>
          <w:rFonts w:ascii="宋体" w:eastAsia="宋体" w:hAnsi="宋体"/>
          <w:sz w:val="24"/>
          <w:szCs w:val="24"/>
        </w:rPr>
        <w:t>周完成</w:t>
      </w:r>
      <w:proofErr w:type="gramEnd"/>
      <w:r w:rsidRPr="00D26C81">
        <w:rPr>
          <w:rFonts w:ascii="宋体" w:eastAsia="宋体" w:hAnsi="宋体"/>
          <w:sz w:val="24"/>
          <w:szCs w:val="24"/>
        </w:rPr>
        <w:t>组内分配的任务，认真执行计划，按时汇报自己的工作，不因为个人原因拖慢组内进度</w:t>
      </w:r>
      <w:r w:rsidR="004E3CA4">
        <w:rPr>
          <w:rFonts w:ascii="宋体" w:eastAsia="宋体" w:hAnsi="宋体" w:hint="eastAsia"/>
          <w:sz w:val="24"/>
          <w:szCs w:val="24"/>
        </w:rPr>
        <w:t>。</w:t>
      </w:r>
    </w:p>
    <w:p w14:paraId="755889E6" w14:textId="236D9CA7" w:rsidR="00D26C81" w:rsidRPr="00D26C81" w:rsidRDefault="00D26C81" w:rsidP="004E3CA4">
      <w:pPr>
        <w:spacing w:line="300" w:lineRule="auto"/>
        <w:ind w:firstLineChars="200" w:firstLine="480"/>
        <w:rPr>
          <w:rFonts w:ascii="宋体" w:eastAsia="宋体" w:hAnsi="宋体" w:hint="eastAsia"/>
          <w:sz w:val="24"/>
          <w:szCs w:val="24"/>
        </w:rPr>
      </w:pPr>
      <w:r>
        <w:rPr>
          <w:rFonts w:ascii="宋体" w:eastAsia="宋体" w:hAnsi="宋体"/>
          <w:sz w:val="24"/>
          <w:szCs w:val="24"/>
        </w:rPr>
        <w:t>(4)</w:t>
      </w:r>
      <w:r w:rsidRPr="00D26C81">
        <w:rPr>
          <w:rFonts w:ascii="宋体" w:eastAsia="宋体" w:hAnsi="宋体"/>
          <w:sz w:val="24"/>
          <w:szCs w:val="24"/>
        </w:rPr>
        <w:t>端正工作态度，严谨认真，刻苦钻研，脚踏实地，勤勤恳恳，讲求效率</w:t>
      </w:r>
    </w:p>
    <w:p w14:paraId="36708524" w14:textId="024B845E" w:rsidR="002F09A1" w:rsidRDefault="00D26C81" w:rsidP="00D26C81">
      <w:pPr>
        <w:spacing w:line="300" w:lineRule="auto"/>
        <w:ind w:firstLineChars="200" w:firstLine="480"/>
        <w:rPr>
          <w:rFonts w:ascii="宋体" w:eastAsia="宋体" w:hAnsi="宋体"/>
          <w:sz w:val="24"/>
          <w:szCs w:val="24"/>
        </w:rPr>
      </w:pPr>
      <w:r>
        <w:rPr>
          <w:rFonts w:ascii="宋体" w:eastAsia="宋体" w:hAnsi="宋体"/>
          <w:sz w:val="24"/>
          <w:szCs w:val="24"/>
        </w:rPr>
        <w:t>(</w:t>
      </w:r>
      <w:r w:rsidR="004E3CA4">
        <w:rPr>
          <w:rFonts w:ascii="宋体" w:eastAsia="宋体" w:hAnsi="宋体"/>
          <w:sz w:val="24"/>
          <w:szCs w:val="24"/>
        </w:rPr>
        <w:t>5</w:t>
      </w:r>
      <w:r>
        <w:rPr>
          <w:rFonts w:ascii="宋体" w:eastAsia="宋体" w:hAnsi="宋体"/>
          <w:sz w:val="24"/>
          <w:szCs w:val="24"/>
        </w:rPr>
        <w:t>)</w:t>
      </w:r>
      <w:r w:rsidRPr="00D26C81">
        <w:rPr>
          <w:rFonts w:ascii="宋体" w:eastAsia="宋体" w:hAnsi="宋体"/>
          <w:sz w:val="24"/>
          <w:szCs w:val="24"/>
        </w:rPr>
        <w:t>正确认识自我，遇到问题及早提出</w:t>
      </w:r>
      <w:r w:rsidR="000C7883">
        <w:rPr>
          <w:rFonts w:ascii="宋体" w:eastAsia="宋体" w:hAnsi="宋体" w:hint="eastAsia"/>
          <w:sz w:val="24"/>
          <w:szCs w:val="24"/>
        </w:rPr>
        <w:t>。</w:t>
      </w:r>
    </w:p>
    <w:p w14:paraId="2621AD5E" w14:textId="3DBB86C2" w:rsidR="004E3CA4" w:rsidRPr="004E3CA4" w:rsidRDefault="004E3CA4" w:rsidP="004E3CA4">
      <w:pPr>
        <w:rPr>
          <w:rFonts w:ascii="黑体" w:eastAsia="黑体" w:hAnsi="黑体" w:hint="eastAsia"/>
          <w:sz w:val="28"/>
          <w:szCs w:val="28"/>
        </w:rPr>
      </w:pPr>
      <w:r>
        <w:rPr>
          <w:rFonts w:ascii="黑体" w:eastAsia="黑体" w:hAnsi="黑体" w:hint="eastAsia"/>
          <w:sz w:val="28"/>
          <w:szCs w:val="28"/>
        </w:rPr>
        <w:t>1.</w:t>
      </w:r>
      <w:r>
        <w:rPr>
          <w:rFonts w:ascii="黑体" w:eastAsia="黑体" w:hAnsi="黑体"/>
          <w:sz w:val="28"/>
          <w:szCs w:val="28"/>
        </w:rPr>
        <w:t>3</w:t>
      </w:r>
      <w:r>
        <w:rPr>
          <w:rFonts w:ascii="黑体" w:eastAsia="黑体" w:hAnsi="黑体" w:hint="eastAsia"/>
          <w:sz w:val="28"/>
          <w:szCs w:val="28"/>
        </w:rPr>
        <w:t>项目管理</w:t>
      </w:r>
    </w:p>
    <w:p w14:paraId="14CEE5C9" w14:textId="73C94651" w:rsidR="00592685" w:rsidRDefault="00592685" w:rsidP="00DB6B85">
      <w:pPr>
        <w:spacing w:line="300" w:lineRule="auto"/>
        <w:ind w:firstLineChars="200" w:firstLine="480"/>
        <w:rPr>
          <w:rFonts w:ascii="宋体" w:eastAsia="宋体" w:hAnsi="宋体"/>
          <w:sz w:val="24"/>
          <w:szCs w:val="24"/>
        </w:rPr>
      </w:pPr>
      <w:r>
        <w:rPr>
          <w:rFonts w:ascii="宋体" w:eastAsia="宋体" w:hAnsi="宋体" w:hint="eastAsia"/>
          <w:sz w:val="24"/>
          <w:szCs w:val="24"/>
        </w:rPr>
        <w:t>项目进度安排</w:t>
      </w:r>
      <w:proofErr w:type="gramStart"/>
      <w:r>
        <w:rPr>
          <w:rFonts w:ascii="宋体" w:eastAsia="宋体" w:hAnsi="宋体" w:hint="eastAsia"/>
          <w:sz w:val="24"/>
          <w:szCs w:val="24"/>
        </w:rPr>
        <w:t>甘特图</w:t>
      </w:r>
      <w:proofErr w:type="gramEnd"/>
      <w:r>
        <w:rPr>
          <w:rFonts w:ascii="宋体" w:eastAsia="宋体" w:hAnsi="宋体" w:hint="eastAsia"/>
          <w:sz w:val="24"/>
          <w:szCs w:val="24"/>
        </w:rPr>
        <w:t>如图1-1</w:t>
      </w:r>
      <w:r>
        <w:rPr>
          <w:rFonts w:ascii="宋体" w:eastAsia="宋体" w:hAnsi="宋体"/>
          <w:sz w:val="24"/>
          <w:szCs w:val="24"/>
        </w:rPr>
        <w:t xml:space="preserve"> </w:t>
      </w:r>
      <w:r>
        <w:rPr>
          <w:rFonts w:ascii="宋体" w:eastAsia="宋体" w:hAnsi="宋体" w:hint="eastAsia"/>
          <w:sz w:val="24"/>
          <w:szCs w:val="24"/>
        </w:rPr>
        <w:t>。</w:t>
      </w:r>
    </w:p>
    <w:p w14:paraId="5D6CC4BB" w14:textId="646DA2A2" w:rsidR="000C7883" w:rsidRDefault="004E3CA4" w:rsidP="000C7883">
      <w:pPr>
        <w:rPr>
          <w:rFonts w:ascii="黑体" w:eastAsia="黑体" w:hAnsi="黑体"/>
          <w:sz w:val="28"/>
          <w:szCs w:val="28"/>
        </w:rPr>
      </w:pPr>
      <w:r w:rsidRPr="00AA5F28">
        <w:rPr>
          <w:rFonts w:ascii="宋体" w:hAnsi="宋体"/>
          <w:noProof/>
          <w:sz w:val="24"/>
        </w:rPr>
        <w:drawing>
          <wp:inline distT="0" distB="0" distL="0" distR="0" wp14:anchorId="7D6EA610" wp14:editId="069BA60C">
            <wp:extent cx="5087500" cy="30876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4093" cy="3091659"/>
                    </a:xfrm>
                    <a:prstGeom prst="rect">
                      <a:avLst/>
                    </a:prstGeom>
                    <a:noFill/>
                  </pic:spPr>
                </pic:pic>
              </a:graphicData>
            </a:graphic>
          </wp:inline>
        </w:drawing>
      </w:r>
    </w:p>
    <w:p w14:paraId="1DEBD571" w14:textId="1C3DC6CB" w:rsidR="004E3CA4" w:rsidRDefault="00592685" w:rsidP="00D53D73">
      <w:pPr>
        <w:jc w:val="center"/>
        <w:rPr>
          <w:rFonts w:ascii="宋体" w:eastAsia="宋体" w:hAnsi="宋体" w:hint="eastAsia"/>
          <w:szCs w:val="21"/>
        </w:rPr>
      </w:pPr>
      <w:r w:rsidRPr="00592685">
        <w:rPr>
          <w:rFonts w:ascii="宋体" w:eastAsia="宋体" w:hAnsi="宋体" w:hint="eastAsia"/>
          <w:szCs w:val="21"/>
        </w:rPr>
        <w:t>图1-1</w:t>
      </w:r>
      <w:r w:rsidRPr="00592685">
        <w:rPr>
          <w:rFonts w:ascii="宋体" w:eastAsia="宋体" w:hAnsi="宋体"/>
          <w:szCs w:val="21"/>
        </w:rPr>
        <w:t xml:space="preserve"> </w:t>
      </w:r>
      <w:r w:rsidRPr="00592685">
        <w:rPr>
          <w:rFonts w:ascii="宋体" w:eastAsia="宋体" w:hAnsi="宋体" w:hint="eastAsia"/>
          <w:szCs w:val="21"/>
        </w:rPr>
        <w:t>项目进度安排</w:t>
      </w:r>
      <w:proofErr w:type="gramStart"/>
      <w:r w:rsidRPr="00592685">
        <w:rPr>
          <w:rFonts w:ascii="宋体" w:eastAsia="宋体" w:hAnsi="宋体" w:hint="eastAsia"/>
          <w:szCs w:val="21"/>
        </w:rPr>
        <w:t>甘特图</w:t>
      </w:r>
      <w:proofErr w:type="gramEnd"/>
    </w:p>
    <w:p w14:paraId="5E016CCF" w14:textId="61EBD4E0" w:rsidR="004E3CA4" w:rsidRPr="004E3CA4" w:rsidRDefault="004E3CA4" w:rsidP="004E3CA4">
      <w:pPr>
        <w:spacing w:line="300" w:lineRule="auto"/>
        <w:ind w:firstLine="420"/>
        <w:rPr>
          <w:rFonts w:ascii="宋体" w:eastAsia="宋体" w:hAnsi="宋体"/>
          <w:sz w:val="24"/>
          <w:szCs w:val="24"/>
        </w:rPr>
      </w:pPr>
      <w:r w:rsidRPr="004E3CA4">
        <w:rPr>
          <w:rFonts w:ascii="宋体" w:eastAsia="宋体" w:hAnsi="宋体"/>
          <w:sz w:val="24"/>
          <w:szCs w:val="24"/>
        </w:rPr>
        <w:t>成员分工</w:t>
      </w:r>
      <w:r>
        <w:rPr>
          <w:rFonts w:ascii="宋体" w:eastAsia="宋体" w:hAnsi="宋体" w:hint="eastAsia"/>
          <w:sz w:val="24"/>
          <w:szCs w:val="24"/>
        </w:rPr>
        <w:t>安排如下：</w:t>
      </w:r>
    </w:p>
    <w:p w14:paraId="6F22A715" w14:textId="0380907A" w:rsidR="004E3CA4" w:rsidRPr="004E3CA4" w:rsidRDefault="004E3CA4" w:rsidP="004E3CA4">
      <w:pPr>
        <w:spacing w:line="300" w:lineRule="auto"/>
        <w:ind w:firstLineChars="200" w:firstLine="480"/>
        <w:rPr>
          <w:rFonts w:ascii="宋体" w:eastAsia="宋体" w:hAnsi="宋体"/>
          <w:sz w:val="24"/>
          <w:szCs w:val="24"/>
        </w:rPr>
      </w:pPr>
      <w:r w:rsidRPr="004E3CA4">
        <w:rPr>
          <w:rFonts w:ascii="宋体" w:eastAsia="宋体" w:hAnsi="宋体"/>
          <w:sz w:val="24"/>
          <w:szCs w:val="24"/>
        </w:rPr>
        <w:t>刘宇轩：组长，负责主管项目进程，组员的任务分配及监督各项任务的完成情况。在具体工作上，负责可展多面体运动简图的描画，三维建模过程，运动学过程分析，力学过程分析，样机设计及制作。</w:t>
      </w:r>
    </w:p>
    <w:p w14:paraId="1F70D27B" w14:textId="2A769132" w:rsidR="004E3CA4" w:rsidRPr="004E3CA4" w:rsidRDefault="004E3CA4" w:rsidP="004E3CA4">
      <w:pPr>
        <w:spacing w:line="300" w:lineRule="auto"/>
        <w:ind w:firstLineChars="200" w:firstLine="480"/>
        <w:rPr>
          <w:rFonts w:ascii="宋体" w:eastAsia="宋体" w:hAnsi="宋体"/>
          <w:sz w:val="24"/>
          <w:szCs w:val="24"/>
        </w:rPr>
      </w:pPr>
      <w:r w:rsidRPr="004E3CA4">
        <w:rPr>
          <w:rFonts w:ascii="宋体" w:eastAsia="宋体" w:hAnsi="宋体"/>
          <w:sz w:val="24"/>
          <w:szCs w:val="24"/>
        </w:rPr>
        <w:t>张佳瑜：负责可展多面体运动简图的描画，运动学过程分析，力学过程分析，样机设计及制作。</w:t>
      </w:r>
      <w:r w:rsidRPr="004E3CA4">
        <w:rPr>
          <w:rFonts w:ascii="宋体" w:eastAsia="宋体" w:hAnsi="宋体"/>
          <w:sz w:val="24"/>
          <w:szCs w:val="24"/>
        </w:rPr>
        <w:tab/>
      </w:r>
    </w:p>
    <w:p w14:paraId="46478A48" w14:textId="77777777" w:rsidR="004E3CA4" w:rsidRPr="004E3CA4" w:rsidRDefault="004E3CA4" w:rsidP="004E3CA4">
      <w:pPr>
        <w:spacing w:line="300" w:lineRule="auto"/>
        <w:ind w:firstLineChars="200" w:firstLine="480"/>
        <w:rPr>
          <w:rFonts w:ascii="宋体" w:eastAsia="宋体" w:hAnsi="宋体"/>
          <w:sz w:val="24"/>
          <w:szCs w:val="24"/>
        </w:rPr>
      </w:pPr>
      <w:proofErr w:type="gramStart"/>
      <w:r w:rsidRPr="004E3CA4">
        <w:rPr>
          <w:rFonts w:ascii="宋体" w:eastAsia="宋体" w:hAnsi="宋体" w:hint="eastAsia"/>
          <w:sz w:val="24"/>
          <w:szCs w:val="24"/>
        </w:rPr>
        <w:t>罗松寒</w:t>
      </w:r>
      <w:proofErr w:type="gramEnd"/>
      <w:r w:rsidRPr="004E3CA4">
        <w:rPr>
          <w:rFonts w:ascii="宋体" w:eastAsia="宋体" w:hAnsi="宋体" w:hint="eastAsia"/>
          <w:sz w:val="24"/>
          <w:szCs w:val="24"/>
        </w:rPr>
        <w:t>：负责可展多面体运动简图的描画，三维建模过程，运动学过程分析，力学过程分析，样机制作。</w:t>
      </w:r>
      <w:r w:rsidRPr="004E3CA4">
        <w:rPr>
          <w:rFonts w:ascii="宋体" w:eastAsia="宋体" w:hAnsi="宋体"/>
          <w:sz w:val="24"/>
          <w:szCs w:val="24"/>
        </w:rPr>
        <w:tab/>
      </w:r>
      <w:r w:rsidRPr="004E3CA4">
        <w:rPr>
          <w:rFonts w:ascii="宋体" w:eastAsia="宋体" w:hAnsi="宋体"/>
          <w:sz w:val="24"/>
          <w:szCs w:val="24"/>
        </w:rPr>
        <w:tab/>
      </w:r>
    </w:p>
    <w:p w14:paraId="4190BE94" w14:textId="77777777" w:rsidR="004E3CA4" w:rsidRPr="004E3CA4" w:rsidRDefault="004E3CA4" w:rsidP="004E3CA4">
      <w:pPr>
        <w:spacing w:line="300" w:lineRule="auto"/>
        <w:ind w:firstLineChars="200" w:firstLine="480"/>
        <w:rPr>
          <w:rFonts w:ascii="宋体" w:eastAsia="宋体" w:hAnsi="宋体"/>
          <w:sz w:val="24"/>
          <w:szCs w:val="24"/>
        </w:rPr>
      </w:pPr>
      <w:r w:rsidRPr="004E3CA4">
        <w:rPr>
          <w:rFonts w:ascii="宋体" w:eastAsia="宋体" w:hAnsi="宋体" w:hint="eastAsia"/>
          <w:sz w:val="24"/>
          <w:szCs w:val="24"/>
        </w:rPr>
        <w:t>白韬：负责可展多面体运动简图的描画，运动学过程分析，力学过程分析，样机制作，可展多面体驱动系统，。</w:t>
      </w:r>
      <w:r w:rsidRPr="004E3CA4">
        <w:rPr>
          <w:rFonts w:ascii="宋体" w:eastAsia="宋体" w:hAnsi="宋体"/>
          <w:sz w:val="24"/>
          <w:szCs w:val="24"/>
        </w:rPr>
        <w:tab/>
      </w:r>
      <w:r w:rsidRPr="004E3CA4">
        <w:rPr>
          <w:rFonts w:ascii="宋体" w:eastAsia="宋体" w:hAnsi="宋体"/>
          <w:sz w:val="24"/>
          <w:szCs w:val="24"/>
        </w:rPr>
        <w:tab/>
      </w:r>
      <w:r w:rsidRPr="004E3CA4">
        <w:rPr>
          <w:rFonts w:ascii="宋体" w:eastAsia="宋体" w:hAnsi="宋体"/>
          <w:sz w:val="24"/>
          <w:szCs w:val="24"/>
        </w:rPr>
        <w:tab/>
      </w:r>
    </w:p>
    <w:p w14:paraId="68EC061C" w14:textId="021971E8" w:rsidR="004E3CA4" w:rsidRPr="004E3CA4" w:rsidRDefault="004E3CA4" w:rsidP="004E3CA4">
      <w:pPr>
        <w:spacing w:line="300" w:lineRule="auto"/>
        <w:ind w:firstLineChars="200" w:firstLine="480"/>
        <w:rPr>
          <w:rFonts w:ascii="宋体" w:eastAsia="宋体" w:hAnsi="宋体"/>
          <w:sz w:val="24"/>
          <w:szCs w:val="24"/>
        </w:rPr>
      </w:pPr>
      <w:r w:rsidRPr="004E3CA4">
        <w:rPr>
          <w:rFonts w:ascii="宋体" w:eastAsia="宋体" w:hAnsi="宋体"/>
          <w:sz w:val="24"/>
          <w:szCs w:val="24"/>
        </w:rPr>
        <w:t>郭伟祺：负责可展多面体运动简图的描画，三维建模过程，运动学过程分析，力学过程分析，样机制作。</w:t>
      </w:r>
    </w:p>
    <w:p w14:paraId="1E3AAFBE" w14:textId="45AF09EA" w:rsidR="006E50A4" w:rsidRPr="004E3CA4" w:rsidRDefault="004E3CA4" w:rsidP="004E3CA4">
      <w:pPr>
        <w:spacing w:line="300" w:lineRule="auto"/>
        <w:ind w:firstLineChars="200" w:firstLine="480"/>
        <w:rPr>
          <w:rFonts w:ascii="宋体" w:eastAsia="宋体" w:hAnsi="宋体"/>
          <w:szCs w:val="21"/>
        </w:rPr>
      </w:pPr>
      <w:r w:rsidRPr="004E3CA4">
        <w:rPr>
          <w:rFonts w:ascii="宋体" w:eastAsia="宋体" w:hAnsi="宋体"/>
          <w:sz w:val="24"/>
          <w:szCs w:val="24"/>
        </w:rPr>
        <w:t>冒惠敏：负责可展多面体运动简图的描画，运动学过程分析，力学过程分析，样机设计与制作。</w:t>
      </w:r>
      <w:r w:rsidRPr="004E3CA4">
        <w:rPr>
          <w:rFonts w:ascii="宋体" w:eastAsia="宋体" w:hAnsi="宋体"/>
          <w:sz w:val="24"/>
          <w:szCs w:val="24"/>
        </w:rPr>
        <w:tab/>
      </w:r>
    </w:p>
    <w:p w14:paraId="1312CF8D" w14:textId="2164586E" w:rsidR="00D53D73" w:rsidRDefault="00D53D73" w:rsidP="00D53D73">
      <w:pP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4</w:t>
      </w:r>
      <w:r>
        <w:rPr>
          <w:rFonts w:ascii="黑体" w:eastAsia="黑体" w:hAnsi="黑体" w:hint="eastAsia"/>
          <w:sz w:val="28"/>
          <w:szCs w:val="28"/>
        </w:rPr>
        <w:t>项目任务书</w:t>
      </w:r>
    </w:p>
    <w:p w14:paraId="480682DE" w14:textId="77777777" w:rsidR="00D53D73" w:rsidRPr="00D53D73" w:rsidRDefault="00D53D73" w:rsidP="00D53D73">
      <w:pPr>
        <w:spacing w:line="360" w:lineRule="auto"/>
        <w:jc w:val="center"/>
        <w:rPr>
          <w:rFonts w:ascii="宋体" w:eastAsia="宋体" w:hAnsi="宋体" w:cs="Times New Roman" w:hint="eastAsia"/>
          <w:b/>
          <w:bCs/>
          <w:sz w:val="28"/>
          <w:szCs w:val="28"/>
        </w:rPr>
      </w:pPr>
      <w:r w:rsidRPr="00D53D73">
        <w:rPr>
          <w:rFonts w:ascii="宋体" w:eastAsia="宋体" w:hAnsi="宋体" w:cs="Times New Roman" w:hint="eastAsia"/>
          <w:b/>
          <w:bCs/>
          <w:sz w:val="28"/>
          <w:szCs w:val="28"/>
        </w:rPr>
        <w:t>项目题目——可展机构</w:t>
      </w:r>
    </w:p>
    <w:p w14:paraId="3CD756D7" w14:textId="77777777" w:rsidR="00D53D73" w:rsidRPr="00D53D73" w:rsidRDefault="00D53D73" w:rsidP="00D53D73">
      <w:pPr>
        <w:numPr>
          <w:ilvl w:val="0"/>
          <w:numId w:val="2"/>
        </w:numPr>
        <w:spacing w:line="300" w:lineRule="auto"/>
        <w:rPr>
          <w:rFonts w:ascii="宋体" w:eastAsia="宋体" w:hAnsi="宋体" w:cs="Times New Roman" w:hint="eastAsia"/>
          <w:sz w:val="24"/>
          <w:szCs w:val="24"/>
        </w:rPr>
      </w:pPr>
      <w:r w:rsidRPr="00D53D73">
        <w:rPr>
          <w:rFonts w:ascii="宋体" w:eastAsia="宋体" w:hAnsi="宋体" w:cs="Times New Roman" w:hint="eastAsia"/>
          <w:sz w:val="24"/>
          <w:szCs w:val="24"/>
        </w:rPr>
        <w:t>用途及功能要求</w:t>
      </w:r>
    </w:p>
    <w:p w14:paraId="2C2B47EE" w14:textId="77777777" w:rsidR="00D53D73" w:rsidRPr="00D53D73" w:rsidRDefault="00D53D73" w:rsidP="00D53D73">
      <w:pPr>
        <w:spacing w:line="300" w:lineRule="auto"/>
        <w:ind w:firstLineChars="200" w:firstLine="480"/>
        <w:rPr>
          <w:rFonts w:ascii="宋体" w:eastAsia="宋体" w:hAnsi="宋体" w:cs="Times New Roman"/>
          <w:sz w:val="24"/>
          <w:szCs w:val="24"/>
        </w:rPr>
      </w:pPr>
      <w:r w:rsidRPr="00D53D73">
        <w:rPr>
          <w:rFonts w:ascii="宋体" w:eastAsia="宋体" w:hAnsi="宋体" w:cs="Times New Roman" w:hint="eastAsia"/>
          <w:sz w:val="24"/>
          <w:szCs w:val="24"/>
        </w:rPr>
        <w:t>可展多面体机构在实现其承载功能的前提下，能够大尺寸地改变几何形状与空间构型，以适应不同的应用需求，是空间可折</w:t>
      </w:r>
      <w:proofErr w:type="gramStart"/>
      <w:r w:rsidRPr="00D53D73">
        <w:rPr>
          <w:rFonts w:ascii="宋体" w:eastAsia="宋体" w:hAnsi="宋体" w:cs="Times New Roman" w:hint="eastAsia"/>
          <w:sz w:val="24"/>
          <w:szCs w:val="24"/>
        </w:rPr>
        <w:t>展结构</w:t>
      </w:r>
      <w:proofErr w:type="gramEnd"/>
      <w:r w:rsidRPr="00D53D73">
        <w:rPr>
          <w:rFonts w:ascii="宋体" w:eastAsia="宋体" w:hAnsi="宋体" w:cs="Times New Roman" w:hint="eastAsia"/>
          <w:sz w:val="24"/>
          <w:szCs w:val="24"/>
        </w:rPr>
        <w:t>和大型可折</w:t>
      </w:r>
      <w:proofErr w:type="gramStart"/>
      <w:r w:rsidRPr="00D53D73">
        <w:rPr>
          <w:rFonts w:ascii="宋体" w:eastAsia="宋体" w:hAnsi="宋体" w:cs="Times New Roman" w:hint="eastAsia"/>
          <w:sz w:val="24"/>
          <w:szCs w:val="24"/>
        </w:rPr>
        <w:t>展设备</w:t>
      </w:r>
      <w:proofErr w:type="gramEnd"/>
      <w:r w:rsidRPr="00D53D73">
        <w:rPr>
          <w:rFonts w:ascii="宋体" w:eastAsia="宋体" w:hAnsi="宋体" w:cs="Times New Roman" w:hint="eastAsia"/>
          <w:sz w:val="24"/>
          <w:szCs w:val="24"/>
        </w:rPr>
        <w:t>的关键技术。单自由度可展多面体机构可以实现单一驱动下两个空间构型的切换，如图一中截角八面体和立方体之间的变换，在展开时可大幅增加工作空间与面积，在完全折叠状态下可减少储存和运输空间。对多面体展开与折叠构型进行分析，确定各顶点的运动副类型及方位，用以形成具有协调运动的多面体空间机构网格。</w:t>
      </w:r>
    </w:p>
    <w:p w14:paraId="1373366D" w14:textId="107E7F8A" w:rsidR="00D53D73" w:rsidRPr="00D53D73" w:rsidRDefault="00D53D73" w:rsidP="00D53D73">
      <w:pPr>
        <w:spacing w:line="300" w:lineRule="auto"/>
        <w:ind w:firstLineChars="200" w:firstLine="480"/>
        <w:jc w:val="center"/>
        <w:rPr>
          <w:rFonts w:ascii="宋体" w:eastAsia="宋体" w:hAnsi="宋体" w:cs="Times New Roman"/>
          <w:sz w:val="24"/>
          <w:szCs w:val="24"/>
        </w:rPr>
      </w:pPr>
      <w:r w:rsidRPr="00D53D73">
        <w:rPr>
          <w:rFonts w:ascii="宋体" w:eastAsia="宋体" w:hAnsi="宋体" w:cs="Times New Roman" w:hint="eastAsia"/>
          <w:noProof/>
          <w:sz w:val="24"/>
          <w:szCs w:val="24"/>
        </w:rPr>
        <w:drawing>
          <wp:inline distT="0" distB="0" distL="0" distR="0" wp14:anchorId="5941AFEA" wp14:editId="414BB57E">
            <wp:extent cx="3221990" cy="18776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1990" cy="1877695"/>
                    </a:xfrm>
                    <a:prstGeom prst="rect">
                      <a:avLst/>
                    </a:prstGeom>
                    <a:noFill/>
                    <a:ln>
                      <a:noFill/>
                    </a:ln>
                  </pic:spPr>
                </pic:pic>
              </a:graphicData>
            </a:graphic>
          </wp:inline>
        </w:drawing>
      </w:r>
    </w:p>
    <w:p w14:paraId="45FBB995" w14:textId="77777777" w:rsidR="00D53D73" w:rsidRPr="00D53D73" w:rsidRDefault="00D53D73" w:rsidP="00D53D73">
      <w:pPr>
        <w:spacing w:line="300" w:lineRule="auto"/>
        <w:ind w:firstLineChars="200" w:firstLine="480"/>
        <w:jc w:val="center"/>
        <w:rPr>
          <w:rFonts w:ascii="宋体" w:eastAsia="宋体" w:hAnsi="宋体" w:cs="Times New Roman"/>
          <w:sz w:val="24"/>
          <w:szCs w:val="24"/>
        </w:rPr>
      </w:pPr>
      <w:r w:rsidRPr="00D53D73">
        <w:rPr>
          <w:rFonts w:ascii="宋体" w:eastAsia="宋体" w:hAnsi="宋体" w:cs="Times New Roman" w:hint="eastAsia"/>
          <w:sz w:val="24"/>
          <w:szCs w:val="24"/>
        </w:rPr>
        <w:t>图一 截角八面体和立方体之间的变换</w:t>
      </w:r>
    </w:p>
    <w:p w14:paraId="650B55A1" w14:textId="77777777" w:rsidR="00D53D73" w:rsidRPr="00D53D73" w:rsidRDefault="00D53D73" w:rsidP="00D53D73">
      <w:pPr>
        <w:numPr>
          <w:ilvl w:val="0"/>
          <w:numId w:val="2"/>
        </w:numPr>
        <w:spacing w:line="300" w:lineRule="auto"/>
        <w:rPr>
          <w:rFonts w:ascii="宋体" w:eastAsia="宋体" w:hAnsi="宋体" w:cs="Times New Roman"/>
          <w:sz w:val="24"/>
          <w:szCs w:val="24"/>
        </w:rPr>
      </w:pPr>
      <w:r w:rsidRPr="00D53D73">
        <w:rPr>
          <w:rFonts w:ascii="宋体" w:eastAsia="宋体" w:hAnsi="宋体" w:cs="Times New Roman" w:hint="eastAsia"/>
          <w:sz w:val="24"/>
          <w:szCs w:val="24"/>
        </w:rPr>
        <w:t>设计要求和原始数据</w:t>
      </w:r>
    </w:p>
    <w:p w14:paraId="7EE0ECC8" w14:textId="77777777" w:rsidR="00D53D73" w:rsidRPr="00D53D73" w:rsidRDefault="00D53D73" w:rsidP="00D53D73">
      <w:pPr>
        <w:spacing w:line="300" w:lineRule="auto"/>
        <w:ind w:leftChars="171" w:left="359"/>
        <w:rPr>
          <w:rFonts w:ascii="宋体" w:eastAsia="宋体" w:hAnsi="宋体" w:cs="Times New Roman" w:hint="eastAsia"/>
          <w:sz w:val="24"/>
          <w:szCs w:val="24"/>
        </w:rPr>
      </w:pPr>
      <w:r w:rsidRPr="00D53D73">
        <w:rPr>
          <w:rFonts w:ascii="宋体" w:eastAsia="宋体" w:hAnsi="宋体" w:cs="Times New Roman" w:hint="eastAsia"/>
          <w:sz w:val="24"/>
          <w:szCs w:val="24"/>
        </w:rPr>
        <w:t>（1）设计一种可在截角八面体与立方体之间变换的可展多面体机构；</w:t>
      </w:r>
    </w:p>
    <w:p w14:paraId="15E8B90F"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（2）可展多面体折叠构型下立方体边长2</w:t>
      </w:r>
      <w:r w:rsidRPr="00D53D73">
        <w:rPr>
          <w:rFonts w:ascii="宋体" w:eastAsia="宋体" w:hAnsi="宋体" w:cs="Times New Roman"/>
          <w:sz w:val="24"/>
          <w:szCs w:val="24"/>
        </w:rPr>
        <w:t>00</w:t>
      </w:r>
      <w:r w:rsidRPr="00D53D73">
        <w:rPr>
          <w:rFonts w:ascii="宋体" w:eastAsia="宋体" w:hAnsi="宋体" w:cs="Times New Roman" w:hint="eastAsia"/>
          <w:sz w:val="24"/>
          <w:szCs w:val="24"/>
        </w:rPr>
        <w:t>-</w:t>
      </w:r>
      <w:r w:rsidRPr="00D53D73">
        <w:rPr>
          <w:rFonts w:ascii="宋体" w:eastAsia="宋体" w:hAnsi="宋体" w:cs="Times New Roman"/>
          <w:sz w:val="24"/>
          <w:szCs w:val="24"/>
        </w:rPr>
        <w:t>300</w:t>
      </w:r>
      <w:r w:rsidRPr="00D53D73">
        <w:rPr>
          <w:rFonts w:ascii="宋体" w:eastAsia="宋体" w:hAnsi="宋体" w:cs="Times New Roman" w:hint="eastAsia"/>
          <w:sz w:val="24"/>
          <w:szCs w:val="24"/>
        </w:rPr>
        <w:t>mm，机构自由度</w:t>
      </w:r>
      <w:r w:rsidRPr="00D53D73">
        <w:rPr>
          <w:rFonts w:ascii="宋体" w:eastAsia="宋体" w:hAnsi="宋体" w:cs="Times New Roman"/>
          <w:sz w:val="24"/>
          <w:szCs w:val="24"/>
        </w:rPr>
        <w:t>≤</w:t>
      </w:r>
      <w:r w:rsidRPr="00D53D73">
        <w:rPr>
          <w:rFonts w:ascii="宋体" w:eastAsia="宋体" w:hAnsi="宋体" w:cs="Times New Roman" w:hint="eastAsia"/>
          <w:sz w:val="24"/>
          <w:szCs w:val="24"/>
        </w:rPr>
        <w:t>2；</w:t>
      </w:r>
    </w:p>
    <w:p w14:paraId="1C10266E"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（3）可展多面体折展过程中需避免因零件碰撞而产生的物理干涉；</w:t>
      </w:r>
    </w:p>
    <w:p w14:paraId="329F035B" w14:textId="77777777" w:rsidR="00D53D73" w:rsidRPr="00D53D73" w:rsidRDefault="00D53D73" w:rsidP="00D53D73">
      <w:pPr>
        <w:spacing w:line="300" w:lineRule="auto"/>
        <w:ind w:leftChars="171" w:left="599" w:hangingChars="100" w:hanging="240"/>
        <w:rPr>
          <w:rFonts w:ascii="宋体" w:eastAsia="宋体" w:hAnsi="宋体" w:cs="Times New Roman"/>
          <w:sz w:val="24"/>
          <w:szCs w:val="24"/>
        </w:rPr>
      </w:pPr>
      <w:r w:rsidRPr="00D53D73">
        <w:rPr>
          <w:rFonts w:ascii="宋体" w:eastAsia="宋体" w:hAnsi="宋体" w:cs="Times New Roman" w:hint="eastAsia"/>
          <w:sz w:val="24"/>
          <w:szCs w:val="24"/>
        </w:rPr>
        <w:t>（4）可展多面体在完全展开状态需保证构型的稳定性。</w:t>
      </w:r>
    </w:p>
    <w:p w14:paraId="06597B4E" w14:textId="77777777" w:rsidR="00D53D73" w:rsidRPr="00D53D73" w:rsidRDefault="00D53D73" w:rsidP="00D53D73">
      <w:pPr>
        <w:spacing w:line="300" w:lineRule="auto"/>
        <w:ind w:leftChars="171" w:left="599" w:hangingChars="100" w:hanging="240"/>
        <w:rPr>
          <w:rFonts w:ascii="宋体" w:eastAsia="宋体" w:hAnsi="宋体" w:cs="Times New Roman" w:hint="eastAsia"/>
          <w:sz w:val="24"/>
          <w:szCs w:val="24"/>
        </w:rPr>
      </w:pPr>
    </w:p>
    <w:p w14:paraId="31DC1463" w14:textId="77777777" w:rsidR="00D53D73" w:rsidRPr="00D53D73" w:rsidRDefault="00D53D73" w:rsidP="00D53D73">
      <w:pPr>
        <w:spacing w:line="300" w:lineRule="auto"/>
        <w:rPr>
          <w:rFonts w:ascii="宋体" w:eastAsia="宋体" w:hAnsi="宋体" w:cs="Times New Roman" w:hint="eastAsia"/>
          <w:sz w:val="24"/>
          <w:szCs w:val="24"/>
        </w:rPr>
      </w:pPr>
      <w:r w:rsidRPr="00D53D73">
        <w:rPr>
          <w:rFonts w:ascii="宋体" w:eastAsia="宋体" w:hAnsi="宋体" w:cs="Times New Roman" w:hint="eastAsia"/>
          <w:sz w:val="24"/>
          <w:szCs w:val="24"/>
        </w:rPr>
        <w:t>设计原始数据如下：</w:t>
      </w:r>
    </w:p>
    <w:p w14:paraId="6306E484" w14:textId="77777777" w:rsidR="00D53D73" w:rsidRPr="00D53D73" w:rsidRDefault="00D53D73" w:rsidP="00D53D73">
      <w:pPr>
        <w:spacing w:line="300" w:lineRule="auto"/>
        <w:jc w:val="center"/>
        <w:rPr>
          <w:rFonts w:ascii="宋体" w:eastAsia="宋体" w:hAnsi="宋体" w:cs="Times New Roman"/>
          <w:sz w:val="24"/>
          <w:szCs w:val="24"/>
        </w:rPr>
      </w:pPr>
      <w:r w:rsidRPr="00D53D73">
        <w:rPr>
          <w:rFonts w:ascii="宋体" w:eastAsia="宋体" w:hAnsi="宋体" w:cs="Times New Roman" w:hint="eastAsia"/>
          <w:sz w:val="24"/>
          <w:szCs w:val="24"/>
        </w:rPr>
        <w:t>表</w:t>
      </w:r>
    </w:p>
    <w:tbl>
      <w:tblPr>
        <w:tblpPr w:leftFromText="180" w:rightFromText="180" w:vertAnchor="text" w:horzAnchor="margin" w:tblpXSpec="center" w:tblpY="29"/>
        <w:tblW w:w="0" w:type="auto"/>
        <w:tblLayout w:type="fixed"/>
        <w:tblLook w:val="0000" w:firstRow="0" w:lastRow="0" w:firstColumn="0" w:lastColumn="0" w:noHBand="0" w:noVBand="0"/>
      </w:tblPr>
      <w:tblGrid>
        <w:gridCol w:w="2685"/>
        <w:gridCol w:w="876"/>
        <w:gridCol w:w="877"/>
        <w:gridCol w:w="876"/>
        <w:gridCol w:w="877"/>
      </w:tblGrid>
      <w:tr w:rsidR="00D53D73" w:rsidRPr="00D53D73" w14:paraId="3B1517DB" w14:textId="77777777" w:rsidTr="00FC56AA">
        <w:tblPrEx>
          <w:tblCellMar>
            <w:top w:w="0" w:type="dxa"/>
            <w:bottom w:w="0" w:type="dxa"/>
          </w:tblCellMar>
        </w:tblPrEx>
        <w:trPr>
          <w:cantSplit/>
          <w:trHeight w:val="521"/>
        </w:trPr>
        <w:tc>
          <w:tcPr>
            <w:tcW w:w="2685" w:type="dxa"/>
            <w:tcBorders>
              <w:top w:val="single" w:sz="4" w:space="0" w:color="auto"/>
              <w:bottom w:val="single" w:sz="4" w:space="0" w:color="auto"/>
            </w:tcBorders>
            <w:vAlign w:val="center"/>
          </w:tcPr>
          <w:p w14:paraId="1A7991E5"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hint="eastAsia"/>
                <w:sz w:val="24"/>
                <w:szCs w:val="24"/>
              </w:rPr>
              <w:t>方  案  号</w:t>
            </w:r>
          </w:p>
        </w:tc>
        <w:tc>
          <w:tcPr>
            <w:tcW w:w="876" w:type="dxa"/>
            <w:tcBorders>
              <w:top w:val="single" w:sz="4" w:space="0" w:color="auto"/>
              <w:bottom w:val="single" w:sz="4" w:space="0" w:color="auto"/>
            </w:tcBorders>
            <w:vAlign w:val="center"/>
          </w:tcPr>
          <w:p w14:paraId="44DEADEC"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r w:rsidRPr="00D53D73">
              <w:rPr>
                <w:rFonts w:ascii="宋体" w:eastAsia="宋体" w:hAnsi="宋体" w:cs="Times New Roman" w:hint="eastAsia"/>
                <w:sz w:val="24"/>
                <w:szCs w:val="24"/>
              </w:rPr>
              <w:t>－1</w:t>
            </w:r>
          </w:p>
        </w:tc>
        <w:tc>
          <w:tcPr>
            <w:tcW w:w="877" w:type="dxa"/>
            <w:tcBorders>
              <w:top w:val="single" w:sz="4" w:space="0" w:color="auto"/>
              <w:bottom w:val="single" w:sz="4" w:space="0" w:color="auto"/>
            </w:tcBorders>
            <w:vAlign w:val="center"/>
          </w:tcPr>
          <w:p w14:paraId="2DC30543"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r w:rsidRPr="00D53D73">
              <w:rPr>
                <w:rFonts w:ascii="宋体" w:eastAsia="宋体" w:hAnsi="宋体" w:cs="Times New Roman" w:hint="eastAsia"/>
                <w:sz w:val="24"/>
                <w:szCs w:val="24"/>
              </w:rPr>
              <w:t>－2</w:t>
            </w:r>
          </w:p>
        </w:tc>
        <w:tc>
          <w:tcPr>
            <w:tcW w:w="876" w:type="dxa"/>
            <w:tcBorders>
              <w:top w:val="single" w:sz="4" w:space="0" w:color="auto"/>
              <w:bottom w:val="single" w:sz="4" w:space="0" w:color="auto"/>
            </w:tcBorders>
            <w:vAlign w:val="center"/>
          </w:tcPr>
          <w:p w14:paraId="2DAD9C9B"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r w:rsidRPr="00D53D73">
              <w:rPr>
                <w:rFonts w:ascii="宋体" w:eastAsia="宋体" w:hAnsi="宋体" w:cs="Times New Roman" w:hint="eastAsia"/>
                <w:sz w:val="24"/>
                <w:szCs w:val="24"/>
              </w:rPr>
              <w:t>－3</w:t>
            </w:r>
          </w:p>
        </w:tc>
        <w:tc>
          <w:tcPr>
            <w:tcW w:w="877" w:type="dxa"/>
            <w:tcBorders>
              <w:top w:val="single" w:sz="4" w:space="0" w:color="auto"/>
              <w:bottom w:val="single" w:sz="4" w:space="0" w:color="auto"/>
            </w:tcBorders>
            <w:vAlign w:val="center"/>
          </w:tcPr>
          <w:p w14:paraId="785DA1CC"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r w:rsidRPr="00D53D73">
              <w:rPr>
                <w:rFonts w:ascii="宋体" w:eastAsia="宋体" w:hAnsi="宋体" w:cs="Times New Roman" w:hint="eastAsia"/>
                <w:sz w:val="24"/>
                <w:szCs w:val="24"/>
              </w:rPr>
              <w:t>－4</w:t>
            </w:r>
          </w:p>
        </w:tc>
      </w:tr>
      <w:tr w:rsidR="00D53D73" w:rsidRPr="00D53D73" w14:paraId="59865B92" w14:textId="77777777" w:rsidTr="00FC56AA">
        <w:tblPrEx>
          <w:tblCellMar>
            <w:top w:w="0" w:type="dxa"/>
            <w:bottom w:w="0" w:type="dxa"/>
          </w:tblCellMar>
        </w:tblPrEx>
        <w:trPr>
          <w:cantSplit/>
          <w:trHeight w:val="521"/>
        </w:trPr>
        <w:tc>
          <w:tcPr>
            <w:tcW w:w="2685" w:type="dxa"/>
            <w:tcBorders>
              <w:top w:val="single" w:sz="4" w:space="0" w:color="auto"/>
            </w:tcBorders>
            <w:vAlign w:val="center"/>
          </w:tcPr>
          <w:p w14:paraId="3340F311"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hint="eastAsia"/>
                <w:sz w:val="24"/>
                <w:szCs w:val="24"/>
              </w:rPr>
              <w:t>整体自由度数</w:t>
            </w:r>
          </w:p>
        </w:tc>
        <w:tc>
          <w:tcPr>
            <w:tcW w:w="876" w:type="dxa"/>
            <w:tcBorders>
              <w:top w:val="single" w:sz="4" w:space="0" w:color="auto"/>
            </w:tcBorders>
            <w:vAlign w:val="center"/>
          </w:tcPr>
          <w:p w14:paraId="5DB9AA17"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p>
        </w:tc>
        <w:tc>
          <w:tcPr>
            <w:tcW w:w="877" w:type="dxa"/>
            <w:tcBorders>
              <w:top w:val="single" w:sz="4" w:space="0" w:color="auto"/>
            </w:tcBorders>
            <w:vAlign w:val="center"/>
          </w:tcPr>
          <w:p w14:paraId="36BF292B"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2</w:t>
            </w:r>
          </w:p>
        </w:tc>
        <w:tc>
          <w:tcPr>
            <w:tcW w:w="876" w:type="dxa"/>
            <w:tcBorders>
              <w:top w:val="single" w:sz="4" w:space="0" w:color="auto"/>
            </w:tcBorders>
            <w:vAlign w:val="center"/>
          </w:tcPr>
          <w:p w14:paraId="5E9B3747"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1</w:t>
            </w:r>
          </w:p>
        </w:tc>
        <w:tc>
          <w:tcPr>
            <w:tcW w:w="877" w:type="dxa"/>
            <w:tcBorders>
              <w:top w:val="single" w:sz="4" w:space="0" w:color="auto"/>
            </w:tcBorders>
            <w:vAlign w:val="center"/>
          </w:tcPr>
          <w:p w14:paraId="03A484C6"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2</w:t>
            </w:r>
          </w:p>
        </w:tc>
      </w:tr>
      <w:tr w:rsidR="00D53D73" w:rsidRPr="00D53D73" w14:paraId="2E059AAD" w14:textId="77777777" w:rsidTr="00FC56AA">
        <w:tblPrEx>
          <w:tblCellMar>
            <w:top w:w="0" w:type="dxa"/>
            <w:bottom w:w="0" w:type="dxa"/>
          </w:tblCellMar>
        </w:tblPrEx>
        <w:trPr>
          <w:cantSplit/>
          <w:trHeight w:val="1059"/>
        </w:trPr>
        <w:tc>
          <w:tcPr>
            <w:tcW w:w="2685" w:type="dxa"/>
            <w:tcBorders>
              <w:bottom w:val="single" w:sz="4" w:space="0" w:color="auto"/>
            </w:tcBorders>
            <w:vAlign w:val="center"/>
          </w:tcPr>
          <w:p w14:paraId="1273E05C"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hint="eastAsia"/>
                <w:sz w:val="24"/>
                <w:szCs w:val="24"/>
              </w:rPr>
              <w:t>折叠构型下立方体边长</w:t>
            </w:r>
            <w:r w:rsidRPr="00D53D73">
              <w:rPr>
                <w:rFonts w:ascii="宋体" w:eastAsia="宋体" w:hAnsi="宋体" w:cs="Times New Roman" w:hint="eastAsia"/>
                <w:i/>
                <w:iCs/>
                <w:sz w:val="24"/>
                <w:szCs w:val="24"/>
              </w:rPr>
              <w:t>a</w:t>
            </w:r>
            <w:r w:rsidRPr="00D53D73">
              <w:rPr>
                <w:rFonts w:ascii="宋体" w:eastAsia="宋体" w:hAnsi="宋体" w:cs="Times New Roman" w:hint="eastAsia"/>
                <w:sz w:val="24"/>
                <w:szCs w:val="24"/>
              </w:rPr>
              <w:t>/mm</w:t>
            </w:r>
          </w:p>
        </w:tc>
        <w:tc>
          <w:tcPr>
            <w:tcW w:w="876" w:type="dxa"/>
            <w:tcBorders>
              <w:bottom w:val="single" w:sz="4" w:space="0" w:color="auto"/>
            </w:tcBorders>
            <w:vAlign w:val="center"/>
          </w:tcPr>
          <w:p w14:paraId="0272E79E"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hint="eastAsia"/>
                <w:sz w:val="24"/>
                <w:szCs w:val="24"/>
              </w:rPr>
              <w:t>2</w:t>
            </w:r>
            <w:r w:rsidRPr="00D53D73">
              <w:rPr>
                <w:rFonts w:ascii="宋体" w:eastAsia="宋体" w:hAnsi="宋体" w:cs="Times New Roman"/>
                <w:sz w:val="24"/>
                <w:szCs w:val="24"/>
              </w:rPr>
              <w:t>00</w:t>
            </w:r>
          </w:p>
        </w:tc>
        <w:tc>
          <w:tcPr>
            <w:tcW w:w="877" w:type="dxa"/>
            <w:tcBorders>
              <w:bottom w:val="single" w:sz="4" w:space="0" w:color="auto"/>
            </w:tcBorders>
            <w:vAlign w:val="center"/>
          </w:tcPr>
          <w:p w14:paraId="0D2C42BD"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200</w:t>
            </w:r>
          </w:p>
        </w:tc>
        <w:tc>
          <w:tcPr>
            <w:tcW w:w="876" w:type="dxa"/>
            <w:tcBorders>
              <w:bottom w:val="single" w:sz="4" w:space="0" w:color="auto"/>
            </w:tcBorders>
            <w:vAlign w:val="center"/>
          </w:tcPr>
          <w:p w14:paraId="7608F1D3"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sz w:val="24"/>
                <w:szCs w:val="24"/>
              </w:rPr>
              <w:t>300</w:t>
            </w:r>
          </w:p>
        </w:tc>
        <w:tc>
          <w:tcPr>
            <w:tcW w:w="877" w:type="dxa"/>
            <w:tcBorders>
              <w:bottom w:val="single" w:sz="4" w:space="0" w:color="auto"/>
            </w:tcBorders>
            <w:vAlign w:val="center"/>
          </w:tcPr>
          <w:p w14:paraId="50322015" w14:textId="77777777" w:rsidR="00D53D73" w:rsidRPr="00D53D73" w:rsidRDefault="00D53D73" w:rsidP="00D53D73">
            <w:pPr>
              <w:spacing w:line="300" w:lineRule="auto"/>
              <w:jc w:val="center"/>
              <w:rPr>
                <w:rFonts w:ascii="宋体" w:eastAsia="宋体" w:hAnsi="宋体" w:cs="Times New Roman" w:hint="eastAsia"/>
                <w:sz w:val="24"/>
                <w:szCs w:val="24"/>
              </w:rPr>
            </w:pPr>
            <w:r w:rsidRPr="00D53D73">
              <w:rPr>
                <w:rFonts w:ascii="宋体" w:eastAsia="宋体" w:hAnsi="宋体" w:cs="Times New Roman" w:hint="eastAsia"/>
                <w:sz w:val="24"/>
                <w:szCs w:val="24"/>
              </w:rPr>
              <w:t>3</w:t>
            </w:r>
            <w:r w:rsidRPr="00D53D73">
              <w:rPr>
                <w:rFonts w:ascii="宋体" w:eastAsia="宋体" w:hAnsi="宋体" w:cs="Times New Roman"/>
                <w:sz w:val="24"/>
                <w:szCs w:val="24"/>
              </w:rPr>
              <w:t>00</w:t>
            </w:r>
          </w:p>
        </w:tc>
      </w:tr>
    </w:tbl>
    <w:p w14:paraId="280B988B" w14:textId="77777777" w:rsidR="00D53D73" w:rsidRPr="00D53D73" w:rsidRDefault="00D53D73" w:rsidP="00D53D73">
      <w:pPr>
        <w:spacing w:line="300" w:lineRule="auto"/>
        <w:rPr>
          <w:rFonts w:ascii="宋体" w:eastAsia="宋体" w:hAnsi="宋体" w:cs="Times New Roman"/>
          <w:sz w:val="24"/>
          <w:szCs w:val="24"/>
        </w:rPr>
      </w:pPr>
    </w:p>
    <w:p w14:paraId="5FE7E117" w14:textId="77777777" w:rsidR="00D53D73" w:rsidRPr="00D53D73" w:rsidRDefault="00D53D73" w:rsidP="00D53D73">
      <w:pPr>
        <w:spacing w:line="300" w:lineRule="auto"/>
        <w:rPr>
          <w:rFonts w:ascii="宋体" w:eastAsia="宋体" w:hAnsi="宋体" w:cs="Times New Roman"/>
          <w:sz w:val="24"/>
          <w:szCs w:val="24"/>
        </w:rPr>
      </w:pPr>
    </w:p>
    <w:p w14:paraId="5DB30BF7" w14:textId="77777777" w:rsidR="00D53D73" w:rsidRPr="00D53D73" w:rsidRDefault="00D53D73" w:rsidP="00D53D73">
      <w:pPr>
        <w:spacing w:line="300" w:lineRule="auto"/>
        <w:rPr>
          <w:rFonts w:ascii="宋体" w:eastAsia="宋体" w:hAnsi="宋体" w:cs="Times New Roman" w:hint="eastAsia"/>
          <w:sz w:val="24"/>
          <w:szCs w:val="24"/>
        </w:rPr>
      </w:pPr>
    </w:p>
    <w:p w14:paraId="38DEF00D" w14:textId="77777777" w:rsidR="00D53D73" w:rsidRPr="00D53D73" w:rsidRDefault="00D53D73" w:rsidP="00D53D73">
      <w:pPr>
        <w:spacing w:line="300" w:lineRule="auto"/>
        <w:rPr>
          <w:rFonts w:ascii="宋体" w:eastAsia="宋体" w:hAnsi="宋体" w:cs="Times New Roman"/>
          <w:sz w:val="24"/>
          <w:szCs w:val="24"/>
        </w:rPr>
      </w:pPr>
    </w:p>
    <w:p w14:paraId="5BABFD16" w14:textId="3DF64C00" w:rsidR="00D53D73" w:rsidRDefault="00D53D73" w:rsidP="00D53D73">
      <w:pPr>
        <w:spacing w:line="300" w:lineRule="auto"/>
        <w:jc w:val="center"/>
        <w:rPr>
          <w:rFonts w:ascii="宋体" w:eastAsia="宋体" w:hAnsi="宋体" w:cs="Times New Roman"/>
          <w:sz w:val="24"/>
          <w:szCs w:val="24"/>
        </w:rPr>
      </w:pPr>
      <w:r w:rsidRPr="00D53D73">
        <w:rPr>
          <w:rFonts w:ascii="宋体" w:eastAsia="宋体" w:hAnsi="宋体" w:cs="Times New Roman" w:hint="eastAsia"/>
          <w:sz w:val="24"/>
          <w:szCs w:val="24"/>
        </w:rPr>
        <w:t xml:space="preserve"> </w:t>
      </w:r>
      <w:r w:rsidRPr="00D53D73">
        <w:rPr>
          <w:rFonts w:ascii="宋体" w:eastAsia="宋体" w:hAnsi="宋体" w:cs="Times New Roman"/>
          <w:sz w:val="24"/>
          <w:szCs w:val="24"/>
        </w:rPr>
        <w:t xml:space="preserve">         </w:t>
      </w:r>
    </w:p>
    <w:p w14:paraId="2CCE71DF" w14:textId="06F331A3" w:rsidR="00D53D73" w:rsidRDefault="00D53D73" w:rsidP="00D53D73">
      <w:pPr>
        <w:spacing w:line="300" w:lineRule="auto"/>
        <w:jc w:val="center"/>
        <w:rPr>
          <w:rFonts w:ascii="宋体" w:eastAsia="宋体" w:hAnsi="宋体" w:cs="Times New Roman"/>
          <w:sz w:val="24"/>
          <w:szCs w:val="24"/>
        </w:rPr>
      </w:pPr>
    </w:p>
    <w:p w14:paraId="3AC3E17A" w14:textId="07ADE60E" w:rsidR="00D53D73" w:rsidRDefault="00D53D73" w:rsidP="00D53D73">
      <w:pPr>
        <w:spacing w:line="300" w:lineRule="auto"/>
        <w:jc w:val="center"/>
        <w:rPr>
          <w:rFonts w:ascii="宋体" w:eastAsia="宋体" w:hAnsi="宋体" w:cs="Times New Roman"/>
          <w:sz w:val="24"/>
          <w:szCs w:val="24"/>
        </w:rPr>
      </w:pPr>
    </w:p>
    <w:p w14:paraId="355F6DAB" w14:textId="77777777" w:rsidR="00D53D73" w:rsidRPr="00D53D73" w:rsidRDefault="00D53D73" w:rsidP="00D53D73">
      <w:pPr>
        <w:spacing w:line="300" w:lineRule="auto"/>
        <w:jc w:val="center"/>
        <w:rPr>
          <w:rFonts w:ascii="宋体" w:eastAsia="宋体" w:hAnsi="宋体" w:cs="Times New Roman" w:hint="eastAsia"/>
          <w:sz w:val="24"/>
          <w:szCs w:val="24"/>
        </w:rPr>
      </w:pPr>
    </w:p>
    <w:p w14:paraId="70191114" w14:textId="77777777" w:rsidR="00D53D73" w:rsidRPr="00D53D73" w:rsidRDefault="00D53D73" w:rsidP="00D53D73">
      <w:pPr>
        <w:numPr>
          <w:ilvl w:val="0"/>
          <w:numId w:val="2"/>
        </w:numPr>
        <w:spacing w:line="300" w:lineRule="auto"/>
        <w:rPr>
          <w:rFonts w:ascii="宋体" w:eastAsia="宋体" w:hAnsi="宋体" w:cs="Times New Roman" w:hint="eastAsia"/>
          <w:sz w:val="24"/>
          <w:szCs w:val="24"/>
        </w:rPr>
      </w:pPr>
      <w:r w:rsidRPr="00D53D73">
        <w:rPr>
          <w:rFonts w:ascii="宋体" w:eastAsia="宋体" w:hAnsi="宋体" w:cs="Times New Roman" w:hint="eastAsia"/>
          <w:sz w:val="24"/>
          <w:szCs w:val="24"/>
        </w:rPr>
        <w:lastRenderedPageBreak/>
        <w:t>设计内容</w:t>
      </w:r>
    </w:p>
    <w:p w14:paraId="0CB10F2D" w14:textId="77777777" w:rsidR="00D53D73" w:rsidRPr="00D53D73" w:rsidRDefault="00D53D73" w:rsidP="00D53D73">
      <w:pPr>
        <w:spacing w:line="300" w:lineRule="auto"/>
        <w:ind w:firstLine="360"/>
        <w:rPr>
          <w:rFonts w:ascii="宋体" w:eastAsia="宋体" w:hAnsi="宋体" w:cs="Times New Roman" w:hint="eastAsia"/>
          <w:sz w:val="24"/>
          <w:szCs w:val="24"/>
        </w:rPr>
      </w:pPr>
      <w:r w:rsidRPr="00D53D73">
        <w:rPr>
          <w:rFonts w:ascii="宋体" w:eastAsia="宋体" w:hAnsi="宋体" w:cs="Times New Roman" w:hint="eastAsia"/>
          <w:sz w:val="24"/>
          <w:szCs w:val="24"/>
        </w:rPr>
        <w:t>（1）确定可展多面体折展前后的顶点坐标及多边形单元的基本尺寸；</w:t>
      </w:r>
    </w:p>
    <w:p w14:paraId="7F9FDBD4" w14:textId="77777777" w:rsidR="00D53D73" w:rsidRPr="00D53D73" w:rsidRDefault="00D53D73" w:rsidP="00D53D73">
      <w:pPr>
        <w:spacing w:line="300" w:lineRule="auto"/>
        <w:ind w:firstLine="360"/>
        <w:rPr>
          <w:rFonts w:ascii="宋体" w:eastAsia="宋体" w:hAnsi="宋体" w:cs="Times New Roman"/>
          <w:sz w:val="24"/>
          <w:szCs w:val="24"/>
        </w:rPr>
      </w:pPr>
      <w:r w:rsidRPr="00D53D73">
        <w:rPr>
          <w:rFonts w:ascii="宋体" w:eastAsia="宋体" w:hAnsi="宋体" w:cs="Times New Roman" w:hint="eastAsia"/>
          <w:sz w:val="24"/>
          <w:szCs w:val="24"/>
        </w:rPr>
        <w:t>（2）选定可展多面体顶点处运动副形式，计算转动副空间轴线位置，设计转动副的物理实现形式；</w:t>
      </w:r>
    </w:p>
    <w:p w14:paraId="32C153D8" w14:textId="77777777" w:rsidR="00D53D73" w:rsidRPr="00D53D73" w:rsidRDefault="00D53D73" w:rsidP="00D53D73">
      <w:pPr>
        <w:spacing w:line="300" w:lineRule="auto"/>
        <w:ind w:firstLine="360"/>
        <w:rPr>
          <w:rFonts w:ascii="宋体" w:eastAsia="宋体" w:hAnsi="宋体" w:cs="Times New Roman" w:hint="eastAsia"/>
          <w:sz w:val="24"/>
          <w:szCs w:val="24"/>
        </w:rPr>
      </w:pPr>
      <w:r w:rsidRPr="00D53D73">
        <w:rPr>
          <w:rFonts w:ascii="宋体" w:eastAsia="宋体" w:hAnsi="宋体" w:cs="Times New Roman" w:hint="eastAsia"/>
          <w:sz w:val="24"/>
          <w:szCs w:val="24"/>
        </w:rPr>
        <w:t>（3）设计合理的零件外形及具体尺寸并确定各类零件数量，避免物理干涉；</w:t>
      </w:r>
    </w:p>
    <w:p w14:paraId="3DBA5AD0" w14:textId="77777777" w:rsidR="00D53D73" w:rsidRPr="00D53D73" w:rsidRDefault="00D53D73" w:rsidP="00D53D73">
      <w:pPr>
        <w:spacing w:line="300" w:lineRule="auto"/>
        <w:ind w:firstLine="360"/>
        <w:rPr>
          <w:rFonts w:ascii="宋体" w:eastAsia="宋体" w:hAnsi="宋体" w:cs="Times New Roman" w:hint="eastAsia"/>
          <w:sz w:val="24"/>
          <w:szCs w:val="24"/>
        </w:rPr>
      </w:pPr>
      <w:r w:rsidRPr="00D53D73">
        <w:rPr>
          <w:rFonts w:ascii="宋体" w:eastAsia="宋体" w:hAnsi="宋体" w:cs="Times New Roman" w:hint="eastAsia"/>
          <w:sz w:val="24"/>
          <w:szCs w:val="24"/>
        </w:rPr>
        <w:t>（4）设计锁死装置保证可展多面体具有稳定展开构型。</w:t>
      </w:r>
    </w:p>
    <w:p w14:paraId="313AB322" w14:textId="77777777" w:rsidR="00D53D73" w:rsidRPr="00D53D73" w:rsidRDefault="00D53D73" w:rsidP="00D53D73">
      <w:pPr>
        <w:spacing w:line="300" w:lineRule="auto"/>
        <w:rPr>
          <w:rFonts w:ascii="宋体" w:eastAsia="宋体" w:hAnsi="宋体" w:cs="Times New Roman" w:hint="eastAsia"/>
          <w:sz w:val="24"/>
          <w:szCs w:val="24"/>
        </w:rPr>
      </w:pPr>
      <w:r w:rsidRPr="00D53D73">
        <w:rPr>
          <w:rFonts w:ascii="宋体" w:eastAsia="宋体" w:hAnsi="宋体" w:cs="Times New Roman"/>
          <w:sz w:val="24"/>
          <w:szCs w:val="24"/>
        </w:rPr>
        <w:tab/>
      </w:r>
    </w:p>
    <w:p w14:paraId="33F6E376" w14:textId="77777777" w:rsidR="00D53D73" w:rsidRPr="00D53D73" w:rsidRDefault="00D53D73" w:rsidP="00D53D73">
      <w:pPr>
        <w:numPr>
          <w:ilvl w:val="0"/>
          <w:numId w:val="2"/>
        </w:numPr>
        <w:spacing w:line="300" w:lineRule="auto"/>
        <w:rPr>
          <w:rFonts w:ascii="宋体" w:eastAsia="宋体" w:hAnsi="宋体" w:cs="Times New Roman" w:hint="eastAsia"/>
          <w:sz w:val="24"/>
          <w:szCs w:val="24"/>
        </w:rPr>
      </w:pPr>
      <w:r w:rsidRPr="00D53D73">
        <w:rPr>
          <w:rFonts w:ascii="宋体" w:eastAsia="宋体" w:hAnsi="宋体" w:cs="Times New Roman" w:hint="eastAsia"/>
          <w:sz w:val="24"/>
          <w:szCs w:val="24"/>
        </w:rPr>
        <w:t>提交的设计结果</w:t>
      </w:r>
    </w:p>
    <w:p w14:paraId="218103FB" w14:textId="77777777" w:rsidR="00D53D73" w:rsidRPr="00D53D73" w:rsidRDefault="00D53D73" w:rsidP="00D53D73">
      <w:pPr>
        <w:spacing w:line="300" w:lineRule="auto"/>
        <w:ind w:leftChars="171" w:left="719" w:hangingChars="150" w:hanging="360"/>
        <w:rPr>
          <w:rFonts w:ascii="宋体" w:eastAsia="宋体" w:hAnsi="宋体" w:cs="Times New Roman"/>
          <w:sz w:val="24"/>
          <w:szCs w:val="24"/>
        </w:rPr>
      </w:pPr>
      <w:r w:rsidRPr="00D53D73">
        <w:rPr>
          <w:rFonts w:ascii="宋体" w:eastAsia="宋体" w:hAnsi="宋体" w:cs="Times New Roman" w:hint="eastAsia"/>
          <w:sz w:val="24"/>
          <w:szCs w:val="24"/>
        </w:rPr>
        <w:t>（1）可展多面体的机构运动简图，包括顶点处运动副类型，以及转动副空间方位；</w:t>
      </w:r>
    </w:p>
    <w:p w14:paraId="6D826D0D"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（2）可展多面体三维软件建模模型，需包含运动模拟中的3-</w:t>
      </w:r>
      <w:r w:rsidRPr="00D53D73">
        <w:rPr>
          <w:rFonts w:ascii="宋体" w:eastAsia="宋体" w:hAnsi="宋体" w:cs="Times New Roman"/>
          <w:sz w:val="24"/>
          <w:szCs w:val="24"/>
        </w:rPr>
        <w:t>4</w:t>
      </w:r>
      <w:r w:rsidRPr="00D53D73">
        <w:rPr>
          <w:rFonts w:ascii="宋体" w:eastAsia="宋体" w:hAnsi="宋体" w:cs="Times New Roman" w:hint="eastAsia"/>
          <w:sz w:val="24"/>
          <w:szCs w:val="24"/>
        </w:rPr>
        <w:t>个典型折展状态；</w:t>
      </w:r>
    </w:p>
    <w:p w14:paraId="3F9E86C1"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（3）可展多面体典型顶点运动轨迹；</w:t>
      </w:r>
    </w:p>
    <w:p w14:paraId="3FA47DD8" w14:textId="77777777" w:rsidR="00D53D73" w:rsidRPr="00D53D73" w:rsidRDefault="00D53D73" w:rsidP="00D53D73">
      <w:pPr>
        <w:spacing w:line="300" w:lineRule="auto"/>
        <w:ind w:leftChars="171" w:left="359"/>
        <w:rPr>
          <w:rFonts w:ascii="宋体" w:eastAsia="宋体" w:hAnsi="宋体" w:cs="Times New Roman" w:hint="eastAsia"/>
          <w:sz w:val="24"/>
          <w:szCs w:val="24"/>
        </w:rPr>
      </w:pPr>
      <w:r w:rsidRPr="00D53D73">
        <w:rPr>
          <w:rFonts w:ascii="宋体" w:eastAsia="宋体" w:hAnsi="宋体" w:cs="Times New Roman" w:hint="eastAsia"/>
          <w:sz w:val="24"/>
          <w:szCs w:val="24"/>
        </w:rPr>
        <w:t>（4）可展多面体静力学分析；</w:t>
      </w:r>
    </w:p>
    <w:p w14:paraId="247C983E" w14:textId="77777777" w:rsidR="00D53D73" w:rsidRPr="00D53D73" w:rsidRDefault="00D53D73" w:rsidP="00D53D73">
      <w:pPr>
        <w:spacing w:line="300" w:lineRule="auto"/>
        <w:ind w:leftChars="171" w:left="359"/>
        <w:rPr>
          <w:rFonts w:ascii="宋体" w:eastAsia="宋体" w:hAnsi="宋体" w:cs="Times New Roman" w:hint="eastAsia"/>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5</w:t>
      </w:r>
      <w:r w:rsidRPr="00D53D73">
        <w:rPr>
          <w:rFonts w:ascii="宋体" w:eastAsia="宋体" w:hAnsi="宋体" w:cs="Times New Roman" w:hint="eastAsia"/>
          <w:sz w:val="24"/>
          <w:szCs w:val="24"/>
        </w:rPr>
        <w:t xml:space="preserve">）各类零件尺寸图若干张； </w:t>
      </w:r>
    </w:p>
    <w:p w14:paraId="5AE95505" w14:textId="77777777" w:rsidR="00D53D73" w:rsidRPr="00D53D73" w:rsidRDefault="00D53D73" w:rsidP="00D53D73">
      <w:pPr>
        <w:spacing w:line="300" w:lineRule="auto"/>
        <w:ind w:leftChars="171" w:left="359"/>
        <w:rPr>
          <w:rFonts w:ascii="宋体" w:eastAsia="宋体" w:hAnsi="宋体" w:cs="Times New Roman" w:hint="eastAsia"/>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6</w:t>
      </w:r>
      <w:r w:rsidRPr="00D53D73">
        <w:rPr>
          <w:rFonts w:ascii="宋体" w:eastAsia="宋体" w:hAnsi="宋体" w:cs="Times New Roman" w:hint="eastAsia"/>
          <w:sz w:val="24"/>
          <w:szCs w:val="24"/>
        </w:rPr>
        <w:t>）原理样机；</w:t>
      </w:r>
    </w:p>
    <w:p w14:paraId="446F7A22" w14:textId="77777777" w:rsidR="00D53D73" w:rsidRPr="00D53D73" w:rsidRDefault="00D53D73" w:rsidP="00D53D73">
      <w:pPr>
        <w:spacing w:line="300" w:lineRule="auto"/>
        <w:ind w:leftChars="171" w:left="359"/>
        <w:rPr>
          <w:rFonts w:ascii="宋体" w:eastAsia="宋体" w:hAnsi="宋体" w:cs="Times New Roman" w:hint="eastAsia"/>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7</w:t>
      </w:r>
      <w:r w:rsidRPr="00D53D73">
        <w:rPr>
          <w:rFonts w:ascii="宋体" w:eastAsia="宋体" w:hAnsi="宋体" w:cs="Times New Roman" w:hint="eastAsia"/>
          <w:sz w:val="24"/>
          <w:szCs w:val="24"/>
        </w:rPr>
        <w:t>）设计计算说明书，内容包括：</w:t>
      </w:r>
    </w:p>
    <w:p w14:paraId="03AD319D" w14:textId="77777777" w:rsidR="00D53D73" w:rsidRPr="00D53D73" w:rsidRDefault="00D53D73" w:rsidP="00D53D73">
      <w:pPr>
        <w:spacing w:line="300" w:lineRule="auto"/>
        <w:ind w:leftChars="100" w:left="210" w:firstLineChars="100" w:firstLine="240"/>
        <w:rPr>
          <w:rFonts w:ascii="宋体" w:eastAsia="宋体" w:hAnsi="宋体" w:cs="Times New Roman" w:hint="eastAsia"/>
          <w:sz w:val="24"/>
          <w:szCs w:val="24"/>
        </w:rPr>
      </w:pPr>
      <w:r w:rsidRPr="00D53D73">
        <w:rPr>
          <w:rFonts w:ascii="宋体" w:eastAsia="宋体" w:hAnsi="宋体" w:cs="Times New Roman" w:hint="eastAsia"/>
          <w:sz w:val="24"/>
          <w:szCs w:val="24"/>
        </w:rPr>
        <w:t>* 设计流程和设计原始数据；</w:t>
      </w:r>
    </w:p>
    <w:p w14:paraId="2654FD8C" w14:textId="77777777" w:rsidR="00D53D73" w:rsidRPr="00D53D73" w:rsidRDefault="00D53D73" w:rsidP="00D53D73">
      <w:pPr>
        <w:spacing w:line="300" w:lineRule="auto"/>
        <w:ind w:leftChars="100" w:left="210" w:firstLineChars="100" w:firstLine="240"/>
        <w:rPr>
          <w:rFonts w:ascii="宋体" w:eastAsia="宋体" w:hAnsi="宋体" w:cs="Times New Roman" w:hint="eastAsia"/>
          <w:sz w:val="24"/>
          <w:szCs w:val="24"/>
        </w:rPr>
      </w:pPr>
      <w:r w:rsidRPr="00D53D73">
        <w:rPr>
          <w:rFonts w:ascii="宋体" w:eastAsia="宋体" w:hAnsi="宋体" w:cs="Times New Roman" w:hint="eastAsia"/>
          <w:sz w:val="24"/>
          <w:szCs w:val="24"/>
        </w:rPr>
        <w:t>* 可展多面体顶点坐标与各个顶点处转动副的具体轴线方位计算；</w:t>
      </w:r>
    </w:p>
    <w:p w14:paraId="258FAF77" w14:textId="77777777" w:rsidR="00D53D73" w:rsidRPr="00D53D73" w:rsidRDefault="00D53D73" w:rsidP="00D53D73">
      <w:pPr>
        <w:spacing w:line="300" w:lineRule="auto"/>
        <w:ind w:leftChars="100" w:left="210" w:firstLineChars="100" w:firstLine="240"/>
        <w:rPr>
          <w:rFonts w:ascii="宋体" w:eastAsia="宋体" w:hAnsi="宋体" w:cs="Times New Roman"/>
          <w:sz w:val="24"/>
          <w:szCs w:val="24"/>
        </w:rPr>
      </w:pPr>
      <w:r w:rsidRPr="00D53D73">
        <w:rPr>
          <w:rFonts w:ascii="宋体" w:eastAsia="宋体" w:hAnsi="宋体" w:cs="Times New Roman" w:hint="eastAsia"/>
          <w:sz w:val="24"/>
          <w:szCs w:val="24"/>
        </w:rPr>
        <w:t>* 可展多面体三维建模的过程说明；</w:t>
      </w:r>
    </w:p>
    <w:p w14:paraId="144B2646" w14:textId="77777777" w:rsidR="00D53D73" w:rsidRPr="00D53D73" w:rsidRDefault="00D53D73" w:rsidP="00D53D73">
      <w:pPr>
        <w:spacing w:line="300" w:lineRule="auto"/>
        <w:ind w:leftChars="100" w:left="210" w:firstLineChars="100" w:firstLine="240"/>
        <w:rPr>
          <w:rFonts w:ascii="宋体" w:eastAsia="宋体" w:hAnsi="宋体" w:cs="Times New Roman"/>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 xml:space="preserve"> </w:t>
      </w:r>
      <w:r w:rsidRPr="00D53D73">
        <w:rPr>
          <w:rFonts w:ascii="宋体" w:eastAsia="宋体" w:hAnsi="宋体" w:cs="Times New Roman" w:hint="eastAsia"/>
          <w:sz w:val="24"/>
          <w:szCs w:val="24"/>
        </w:rPr>
        <w:t>零件外形及具体尺寸的设计文本。</w:t>
      </w:r>
    </w:p>
    <w:p w14:paraId="22080E31" w14:textId="77777777" w:rsidR="00D53D73" w:rsidRPr="00D53D73" w:rsidRDefault="00D53D73" w:rsidP="00D53D73">
      <w:pPr>
        <w:spacing w:line="300" w:lineRule="auto"/>
        <w:ind w:firstLineChars="100" w:firstLine="240"/>
        <w:rPr>
          <w:rFonts w:ascii="宋体" w:eastAsia="宋体" w:hAnsi="宋体" w:cs="Times New Roman" w:hint="eastAsia"/>
          <w:sz w:val="24"/>
          <w:szCs w:val="24"/>
        </w:rPr>
      </w:pPr>
    </w:p>
    <w:p w14:paraId="2A154193" w14:textId="77777777" w:rsidR="00D53D73" w:rsidRPr="00D53D73" w:rsidRDefault="00D53D73" w:rsidP="00D53D73">
      <w:pPr>
        <w:numPr>
          <w:ilvl w:val="0"/>
          <w:numId w:val="2"/>
        </w:numPr>
        <w:spacing w:line="300" w:lineRule="auto"/>
        <w:rPr>
          <w:rFonts w:ascii="宋体" w:eastAsia="宋体" w:hAnsi="宋体" w:cs="Times New Roman" w:hint="eastAsia"/>
          <w:sz w:val="24"/>
          <w:szCs w:val="24"/>
        </w:rPr>
      </w:pPr>
      <w:r w:rsidRPr="00D53D73">
        <w:rPr>
          <w:rFonts w:ascii="宋体" w:eastAsia="宋体" w:hAnsi="宋体" w:cs="Times New Roman" w:hint="eastAsia"/>
          <w:sz w:val="24"/>
          <w:szCs w:val="24"/>
        </w:rPr>
        <w:t>评价指标及标准</w:t>
      </w:r>
    </w:p>
    <w:p w14:paraId="0C815ABB"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（1）尺寸小、自由度少、体积折展大；</w:t>
      </w:r>
    </w:p>
    <w:p w14:paraId="59825F7F"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（2）原理样机具有较为规则平整的外观构型；</w:t>
      </w:r>
      <w:r w:rsidRPr="00D53D73">
        <w:rPr>
          <w:rFonts w:ascii="宋体" w:eastAsia="宋体" w:hAnsi="宋体" w:cs="Times New Roman"/>
          <w:sz w:val="24"/>
          <w:szCs w:val="24"/>
        </w:rPr>
        <w:t xml:space="preserve"> </w:t>
      </w:r>
    </w:p>
    <w:p w14:paraId="79966160"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3</w:t>
      </w:r>
      <w:r w:rsidRPr="00D53D73">
        <w:rPr>
          <w:rFonts w:ascii="宋体" w:eastAsia="宋体" w:hAnsi="宋体" w:cs="Times New Roman" w:hint="eastAsia"/>
          <w:sz w:val="24"/>
          <w:szCs w:val="24"/>
        </w:rPr>
        <w:t>）原理样机能够在最大与最小构型之间折展，</w:t>
      </w:r>
      <w:proofErr w:type="gramStart"/>
      <w:r w:rsidRPr="00D53D73">
        <w:rPr>
          <w:rFonts w:ascii="宋体" w:eastAsia="宋体" w:hAnsi="宋体" w:cs="Times New Roman" w:hint="eastAsia"/>
          <w:sz w:val="24"/>
          <w:szCs w:val="24"/>
        </w:rPr>
        <w:t>且折展</w:t>
      </w:r>
      <w:proofErr w:type="gramEnd"/>
      <w:r w:rsidRPr="00D53D73">
        <w:rPr>
          <w:rFonts w:ascii="宋体" w:eastAsia="宋体" w:hAnsi="宋体" w:cs="Times New Roman" w:hint="eastAsia"/>
          <w:sz w:val="24"/>
          <w:szCs w:val="24"/>
        </w:rPr>
        <w:t>过程流畅；</w:t>
      </w:r>
    </w:p>
    <w:p w14:paraId="1922A2B4" w14:textId="77777777" w:rsidR="00D53D73" w:rsidRPr="00D53D73" w:rsidRDefault="00D53D73" w:rsidP="00D53D73">
      <w:pPr>
        <w:spacing w:line="300" w:lineRule="auto"/>
        <w:ind w:leftChars="171" w:left="359"/>
        <w:rPr>
          <w:rFonts w:ascii="宋体" w:eastAsia="宋体" w:hAnsi="宋体" w:cs="Times New Roman"/>
          <w:sz w:val="24"/>
          <w:szCs w:val="24"/>
        </w:rPr>
      </w:pPr>
      <w:r w:rsidRPr="00D53D73">
        <w:rPr>
          <w:rFonts w:ascii="宋体" w:eastAsia="宋体" w:hAnsi="宋体" w:cs="Times New Roman" w:hint="eastAsia"/>
          <w:sz w:val="24"/>
          <w:szCs w:val="24"/>
        </w:rPr>
        <w:t>（</w:t>
      </w:r>
      <w:r w:rsidRPr="00D53D73">
        <w:rPr>
          <w:rFonts w:ascii="宋体" w:eastAsia="宋体" w:hAnsi="宋体" w:cs="Times New Roman"/>
          <w:sz w:val="24"/>
          <w:szCs w:val="24"/>
        </w:rPr>
        <w:t>4</w:t>
      </w:r>
      <w:r w:rsidRPr="00D53D73">
        <w:rPr>
          <w:rFonts w:ascii="宋体" w:eastAsia="宋体" w:hAnsi="宋体" w:cs="Times New Roman" w:hint="eastAsia"/>
          <w:sz w:val="24"/>
          <w:szCs w:val="24"/>
        </w:rPr>
        <w:t>）原理样机在完全展开状态应具有较高的稳定性和承载力。</w:t>
      </w:r>
    </w:p>
    <w:p w14:paraId="21A1457C" w14:textId="178D12B9" w:rsidR="00D53D73" w:rsidRDefault="00D53D73" w:rsidP="00D53D73">
      <w:pPr>
        <w:tabs>
          <w:tab w:val="left" w:pos="1256"/>
        </w:tabs>
        <w:rPr>
          <w:rFonts w:ascii="黑体" w:eastAsia="黑体" w:hAnsi="黑体"/>
          <w:sz w:val="28"/>
          <w:szCs w:val="28"/>
        </w:rPr>
      </w:pPr>
      <w:r>
        <w:rPr>
          <w:rFonts w:ascii="黑体" w:eastAsia="黑体" w:hAnsi="黑体"/>
          <w:sz w:val="28"/>
          <w:szCs w:val="28"/>
        </w:rPr>
        <w:tab/>
      </w:r>
    </w:p>
    <w:p w14:paraId="1A1412B5" w14:textId="0F1E78E2" w:rsidR="00D53D73" w:rsidRDefault="00D53D73" w:rsidP="00D53D73">
      <w:pPr>
        <w:tabs>
          <w:tab w:val="left" w:pos="1256"/>
        </w:tabs>
        <w:rPr>
          <w:rFonts w:ascii="黑体" w:eastAsia="黑体" w:hAnsi="黑体"/>
          <w:sz w:val="28"/>
          <w:szCs w:val="28"/>
        </w:rPr>
      </w:pPr>
    </w:p>
    <w:p w14:paraId="1F102263" w14:textId="4903F0DA" w:rsidR="00D53D73" w:rsidRDefault="00D53D73" w:rsidP="00D53D73">
      <w:pPr>
        <w:tabs>
          <w:tab w:val="left" w:pos="1256"/>
        </w:tabs>
        <w:rPr>
          <w:rFonts w:ascii="黑体" w:eastAsia="黑体" w:hAnsi="黑体"/>
          <w:sz w:val="28"/>
          <w:szCs w:val="28"/>
        </w:rPr>
      </w:pPr>
    </w:p>
    <w:p w14:paraId="373BC093" w14:textId="0A579807" w:rsidR="00D53D73" w:rsidRDefault="00D53D73" w:rsidP="00D53D73">
      <w:pPr>
        <w:tabs>
          <w:tab w:val="left" w:pos="1256"/>
        </w:tabs>
        <w:rPr>
          <w:rFonts w:ascii="黑体" w:eastAsia="黑体" w:hAnsi="黑体"/>
          <w:sz w:val="28"/>
          <w:szCs w:val="28"/>
        </w:rPr>
      </w:pPr>
    </w:p>
    <w:p w14:paraId="5D70091A" w14:textId="77777777" w:rsidR="00D53D73" w:rsidRDefault="00D53D73" w:rsidP="00D53D73">
      <w:pPr>
        <w:tabs>
          <w:tab w:val="left" w:pos="1256"/>
        </w:tabs>
        <w:rPr>
          <w:rFonts w:ascii="黑体" w:eastAsia="黑体" w:hAnsi="黑体" w:hint="eastAsia"/>
          <w:sz w:val="28"/>
          <w:szCs w:val="28"/>
        </w:rPr>
      </w:pPr>
    </w:p>
    <w:p w14:paraId="0F37AE10" w14:textId="2706FA26" w:rsidR="00D53D73" w:rsidRPr="00D53D73" w:rsidRDefault="00D53D73" w:rsidP="00D53D73">
      <w:pPr>
        <w:rPr>
          <w:rFonts w:ascii="黑体" w:eastAsia="黑体" w:hAnsi="黑体" w:hint="eastAsia"/>
          <w:sz w:val="28"/>
          <w:szCs w:val="28"/>
        </w:rPr>
      </w:pPr>
      <w:r>
        <w:rPr>
          <w:rFonts w:ascii="黑体" w:eastAsia="黑体" w:hAnsi="黑体" w:hint="eastAsia"/>
          <w:sz w:val="28"/>
          <w:szCs w:val="28"/>
        </w:rPr>
        <w:lastRenderedPageBreak/>
        <w:t>1.</w:t>
      </w:r>
      <w:r w:rsidR="00F52AE5">
        <w:rPr>
          <w:rFonts w:ascii="黑体" w:eastAsia="黑体" w:hAnsi="黑体"/>
          <w:sz w:val="28"/>
          <w:szCs w:val="28"/>
        </w:rPr>
        <w:t>5</w:t>
      </w:r>
      <w:r>
        <w:rPr>
          <w:rFonts w:ascii="黑体" w:eastAsia="黑体" w:hAnsi="黑体" w:hint="eastAsia"/>
          <w:sz w:val="28"/>
          <w:szCs w:val="28"/>
        </w:rPr>
        <w:t>项目需求分析</w:t>
      </w:r>
    </w:p>
    <w:tbl>
      <w:tblPr>
        <w:tblW w:w="0" w:type="auto"/>
        <w:tblBorders>
          <w:top w:val="single" w:sz="4" w:space="0" w:color="auto"/>
          <w:bottom w:val="single" w:sz="8" w:space="0" w:color="000000"/>
          <w:insideH w:val="single" w:sz="4" w:space="0" w:color="auto"/>
        </w:tblBorders>
        <w:tblLook w:val="04A0" w:firstRow="1" w:lastRow="0" w:firstColumn="1" w:lastColumn="0" w:noHBand="0" w:noVBand="1"/>
      </w:tblPr>
      <w:tblGrid>
        <w:gridCol w:w="1906"/>
        <w:gridCol w:w="6400"/>
      </w:tblGrid>
      <w:tr w:rsidR="00FB3263" w:rsidRPr="00FB3263" w14:paraId="0ECC71DF" w14:textId="77777777" w:rsidTr="00FC56AA">
        <w:tc>
          <w:tcPr>
            <w:tcW w:w="2093" w:type="dxa"/>
            <w:tcBorders>
              <w:top w:val="single" w:sz="8" w:space="0" w:color="000000"/>
              <w:bottom w:val="single" w:sz="8" w:space="0" w:color="000000"/>
            </w:tcBorders>
            <w:shd w:val="clear" w:color="auto" w:fill="auto"/>
          </w:tcPr>
          <w:p w14:paraId="0B1F0A32" w14:textId="77777777" w:rsidR="00FB3263" w:rsidRPr="00FB3263" w:rsidRDefault="00FB3263" w:rsidP="00FB3263">
            <w:pPr>
              <w:spacing w:line="360" w:lineRule="auto"/>
              <w:jc w:val="center"/>
              <w:rPr>
                <w:rFonts w:ascii="宋体" w:eastAsia="宋体" w:hAnsi="宋体" w:cs="Times New Roman" w:hint="eastAsia"/>
                <w:szCs w:val="21"/>
              </w:rPr>
            </w:pPr>
            <w:r w:rsidRPr="00FB3263">
              <w:rPr>
                <w:rFonts w:ascii="宋体" w:eastAsia="宋体" w:hAnsi="宋体" w:cs="Times New Roman" w:hint="eastAsia"/>
                <w:szCs w:val="21"/>
              </w:rPr>
              <w:t>需求分析</w:t>
            </w:r>
          </w:p>
        </w:tc>
        <w:tc>
          <w:tcPr>
            <w:tcW w:w="7081" w:type="dxa"/>
            <w:tcBorders>
              <w:top w:val="single" w:sz="8" w:space="0" w:color="000000"/>
              <w:bottom w:val="single" w:sz="8" w:space="0" w:color="000000"/>
            </w:tcBorders>
            <w:shd w:val="clear" w:color="auto" w:fill="auto"/>
          </w:tcPr>
          <w:p w14:paraId="40D6E2ED" w14:textId="77777777" w:rsidR="00FB3263" w:rsidRPr="00FB3263" w:rsidRDefault="00FB3263" w:rsidP="00FB3263">
            <w:pPr>
              <w:spacing w:line="360" w:lineRule="auto"/>
              <w:jc w:val="center"/>
              <w:rPr>
                <w:rFonts w:ascii="宋体" w:eastAsia="宋体" w:hAnsi="宋体" w:cs="Times New Roman" w:hint="eastAsia"/>
                <w:szCs w:val="21"/>
              </w:rPr>
            </w:pPr>
            <w:r w:rsidRPr="00FB3263">
              <w:rPr>
                <w:rFonts w:ascii="宋体" w:eastAsia="宋体" w:hAnsi="宋体" w:cs="Times New Roman" w:hint="eastAsia"/>
                <w:szCs w:val="21"/>
              </w:rPr>
              <w:t>需求表达</w:t>
            </w:r>
          </w:p>
        </w:tc>
      </w:tr>
      <w:tr w:rsidR="00FB3263" w:rsidRPr="00FB3263" w14:paraId="458012EC" w14:textId="77777777" w:rsidTr="00FC56AA">
        <w:tc>
          <w:tcPr>
            <w:tcW w:w="2093" w:type="dxa"/>
            <w:tcBorders>
              <w:top w:val="single" w:sz="8" w:space="0" w:color="000000"/>
            </w:tcBorders>
            <w:shd w:val="clear" w:color="auto" w:fill="auto"/>
            <w:vAlign w:val="center"/>
          </w:tcPr>
          <w:p w14:paraId="54392E55" w14:textId="77777777" w:rsidR="00FB3263" w:rsidRPr="00FB3263" w:rsidRDefault="00FB3263" w:rsidP="00FB3263">
            <w:pPr>
              <w:spacing w:line="360" w:lineRule="auto"/>
              <w:jc w:val="center"/>
              <w:rPr>
                <w:rFonts w:ascii="宋体" w:eastAsia="宋体" w:hAnsi="宋体" w:cs="Times New Roman" w:hint="eastAsia"/>
                <w:szCs w:val="21"/>
              </w:rPr>
            </w:pPr>
            <w:r w:rsidRPr="00FB3263">
              <w:rPr>
                <w:rFonts w:ascii="宋体" w:eastAsia="宋体" w:hAnsi="宋体" w:cs="Times New Roman" w:hint="eastAsia"/>
                <w:szCs w:val="21"/>
              </w:rPr>
              <w:t>机构设计需求</w:t>
            </w:r>
          </w:p>
        </w:tc>
        <w:tc>
          <w:tcPr>
            <w:tcW w:w="7081" w:type="dxa"/>
            <w:tcBorders>
              <w:top w:val="single" w:sz="8" w:space="0" w:color="000000"/>
            </w:tcBorders>
            <w:shd w:val="clear" w:color="auto" w:fill="auto"/>
          </w:tcPr>
          <w:p w14:paraId="30B3672B" w14:textId="77777777" w:rsidR="00FB3263" w:rsidRPr="00FB3263" w:rsidRDefault="00FB3263" w:rsidP="00141C28">
            <w:pPr>
              <w:spacing w:line="300" w:lineRule="auto"/>
              <w:jc w:val="center"/>
              <w:rPr>
                <w:rFonts w:ascii="宋体" w:eastAsia="宋体" w:hAnsi="宋体" w:cs="Times New Roman"/>
                <w:szCs w:val="21"/>
              </w:rPr>
            </w:pPr>
            <w:r w:rsidRPr="00FB3263">
              <w:rPr>
                <w:rFonts w:ascii="宋体" w:eastAsia="宋体" w:hAnsi="宋体" w:cs="Times New Roman" w:hint="eastAsia"/>
                <w:szCs w:val="21"/>
              </w:rPr>
              <w:t>① 可展机构</w:t>
            </w:r>
          </w:p>
          <w:p w14:paraId="6D89B2DC" w14:textId="77777777" w:rsidR="00FB3263" w:rsidRPr="00FB3263" w:rsidRDefault="00FB3263" w:rsidP="00141C28">
            <w:pPr>
              <w:spacing w:line="300" w:lineRule="auto"/>
              <w:jc w:val="center"/>
              <w:rPr>
                <w:rFonts w:ascii="宋体" w:eastAsia="宋体" w:hAnsi="宋体" w:cs="Times New Roman"/>
                <w:szCs w:val="21"/>
              </w:rPr>
            </w:pPr>
            <w:r w:rsidRPr="00FB3263">
              <w:rPr>
                <w:rFonts w:ascii="宋体" w:eastAsia="宋体" w:hAnsi="宋体" w:cs="Times New Roman" w:hint="eastAsia"/>
                <w:szCs w:val="21"/>
              </w:rPr>
              <w:t>②</w:t>
            </w:r>
            <w:r w:rsidRPr="00FB3263">
              <w:rPr>
                <w:rFonts w:ascii="宋体" w:eastAsia="宋体" w:hAnsi="宋体" w:cs="Times New Roman"/>
                <w:szCs w:val="21"/>
              </w:rPr>
              <w:t xml:space="preserve"> </w:t>
            </w:r>
            <w:r w:rsidRPr="00FB3263">
              <w:rPr>
                <w:rFonts w:ascii="宋体" w:eastAsia="宋体" w:hAnsi="宋体" w:cs="Times New Roman" w:hint="eastAsia"/>
                <w:szCs w:val="21"/>
              </w:rPr>
              <w:t>结构体系</w:t>
            </w:r>
          </w:p>
          <w:p w14:paraId="569FA4BF" w14:textId="77777777" w:rsidR="00FB3263" w:rsidRPr="00FB3263" w:rsidRDefault="00FB3263" w:rsidP="00141C28">
            <w:pPr>
              <w:spacing w:line="300" w:lineRule="auto"/>
              <w:jc w:val="center"/>
              <w:rPr>
                <w:rFonts w:ascii="宋体" w:eastAsia="宋体" w:hAnsi="宋体" w:cs="Times New Roman" w:hint="eastAsia"/>
                <w:szCs w:val="21"/>
              </w:rPr>
            </w:pPr>
            <w:r w:rsidRPr="00FB3263">
              <w:rPr>
                <w:rFonts w:ascii="宋体" w:eastAsia="宋体" w:hAnsi="宋体" w:cs="Times New Roman" w:hint="eastAsia"/>
                <w:szCs w:val="21"/>
              </w:rPr>
              <w:t>③ 驱动源</w:t>
            </w:r>
          </w:p>
        </w:tc>
      </w:tr>
      <w:tr w:rsidR="00FB3263" w:rsidRPr="00FB3263" w14:paraId="0F316119" w14:textId="77777777" w:rsidTr="00FC56AA">
        <w:tc>
          <w:tcPr>
            <w:tcW w:w="2093" w:type="dxa"/>
            <w:shd w:val="clear" w:color="auto" w:fill="auto"/>
            <w:vAlign w:val="center"/>
          </w:tcPr>
          <w:p w14:paraId="5D62B1E9" w14:textId="77777777" w:rsidR="00FB3263" w:rsidRPr="00FB3263" w:rsidRDefault="00FB3263" w:rsidP="00FB3263">
            <w:pPr>
              <w:spacing w:line="360" w:lineRule="auto"/>
              <w:jc w:val="center"/>
              <w:rPr>
                <w:rFonts w:ascii="宋体" w:eastAsia="宋体" w:hAnsi="宋体" w:cs="Times New Roman" w:hint="eastAsia"/>
                <w:szCs w:val="21"/>
              </w:rPr>
            </w:pPr>
            <w:r w:rsidRPr="00FB3263">
              <w:rPr>
                <w:rFonts w:ascii="宋体" w:eastAsia="宋体" w:hAnsi="宋体" w:cs="Times New Roman" w:hint="eastAsia"/>
                <w:szCs w:val="21"/>
              </w:rPr>
              <w:t>用户情况</w:t>
            </w:r>
          </w:p>
        </w:tc>
        <w:tc>
          <w:tcPr>
            <w:tcW w:w="7081" w:type="dxa"/>
            <w:shd w:val="clear" w:color="auto" w:fill="auto"/>
          </w:tcPr>
          <w:p w14:paraId="2E50311B" w14:textId="77777777" w:rsidR="00FB3263" w:rsidRPr="00FB3263" w:rsidRDefault="00FB3263" w:rsidP="00141C28">
            <w:pPr>
              <w:numPr>
                <w:ilvl w:val="0"/>
                <w:numId w:val="3"/>
              </w:numPr>
              <w:spacing w:line="300" w:lineRule="auto"/>
              <w:ind w:left="357" w:hanging="357"/>
              <w:jc w:val="center"/>
              <w:rPr>
                <w:rFonts w:ascii="宋体" w:eastAsia="宋体" w:hAnsi="宋体" w:cs="Times New Roman" w:hint="eastAsia"/>
                <w:szCs w:val="21"/>
              </w:rPr>
            </w:pPr>
            <w:r w:rsidRPr="00FB3263">
              <w:rPr>
                <w:rFonts w:ascii="宋体" w:eastAsia="宋体" w:hAnsi="宋体" w:cs="Times New Roman" w:hint="eastAsia"/>
                <w:szCs w:val="21"/>
              </w:rPr>
              <w:t>面向用户对象</w:t>
            </w:r>
          </w:p>
          <w:p w14:paraId="55789D24" w14:textId="77777777" w:rsidR="00FB3263" w:rsidRPr="00FB3263" w:rsidRDefault="00FB3263" w:rsidP="00141C28">
            <w:pPr>
              <w:numPr>
                <w:ilvl w:val="0"/>
                <w:numId w:val="3"/>
              </w:numPr>
              <w:spacing w:line="300" w:lineRule="auto"/>
              <w:ind w:left="357" w:hanging="357"/>
              <w:jc w:val="center"/>
              <w:rPr>
                <w:rFonts w:ascii="宋体" w:eastAsia="宋体" w:hAnsi="宋体" w:cs="Times New Roman" w:hint="eastAsia"/>
                <w:szCs w:val="21"/>
              </w:rPr>
            </w:pPr>
            <w:r w:rsidRPr="00FB3263">
              <w:rPr>
                <w:rFonts w:ascii="宋体" w:eastAsia="宋体" w:hAnsi="宋体" w:cs="Times New Roman" w:hint="eastAsia"/>
                <w:szCs w:val="21"/>
              </w:rPr>
              <w:t>使用场合、领域</w:t>
            </w:r>
          </w:p>
        </w:tc>
      </w:tr>
      <w:tr w:rsidR="00FB3263" w:rsidRPr="00FB3263" w14:paraId="71E06636" w14:textId="77777777" w:rsidTr="00FC56AA">
        <w:tc>
          <w:tcPr>
            <w:tcW w:w="2093" w:type="dxa"/>
            <w:shd w:val="clear" w:color="auto" w:fill="auto"/>
            <w:vAlign w:val="center"/>
          </w:tcPr>
          <w:p w14:paraId="7466A896" w14:textId="77777777" w:rsidR="00FB3263" w:rsidRPr="00FB3263" w:rsidRDefault="00FB3263" w:rsidP="00FB3263">
            <w:pPr>
              <w:spacing w:line="360" w:lineRule="auto"/>
              <w:jc w:val="center"/>
              <w:rPr>
                <w:rFonts w:ascii="宋体" w:eastAsia="宋体" w:hAnsi="宋体" w:cs="Times New Roman" w:hint="eastAsia"/>
                <w:szCs w:val="21"/>
              </w:rPr>
            </w:pPr>
            <w:r w:rsidRPr="00FB3263">
              <w:rPr>
                <w:rFonts w:ascii="宋体" w:eastAsia="宋体" w:hAnsi="宋体" w:cs="Times New Roman" w:hint="eastAsia"/>
                <w:szCs w:val="21"/>
              </w:rPr>
              <w:t>作品效益</w:t>
            </w:r>
          </w:p>
        </w:tc>
        <w:tc>
          <w:tcPr>
            <w:tcW w:w="7081" w:type="dxa"/>
            <w:shd w:val="clear" w:color="auto" w:fill="auto"/>
          </w:tcPr>
          <w:p w14:paraId="215E7EA7" w14:textId="77777777" w:rsidR="00FB3263" w:rsidRPr="00FB3263" w:rsidRDefault="00FB3263" w:rsidP="00141C28">
            <w:pPr>
              <w:numPr>
                <w:ilvl w:val="0"/>
                <w:numId w:val="4"/>
              </w:numPr>
              <w:spacing w:line="300" w:lineRule="auto"/>
              <w:ind w:left="357" w:hanging="357"/>
              <w:jc w:val="center"/>
              <w:rPr>
                <w:rFonts w:ascii="宋体" w:eastAsia="宋体" w:hAnsi="宋体" w:cs="Times New Roman"/>
                <w:szCs w:val="21"/>
              </w:rPr>
            </w:pPr>
            <w:r w:rsidRPr="00FB3263">
              <w:rPr>
                <w:rFonts w:ascii="宋体" w:eastAsia="宋体" w:hAnsi="宋体" w:cs="Times New Roman" w:hint="eastAsia"/>
                <w:szCs w:val="21"/>
              </w:rPr>
              <w:t>社会效益及经济效益</w:t>
            </w:r>
          </w:p>
          <w:p w14:paraId="412D7F65" w14:textId="77777777" w:rsidR="00FB3263" w:rsidRPr="00FB3263" w:rsidRDefault="00FB3263" w:rsidP="00141C28">
            <w:pPr>
              <w:numPr>
                <w:ilvl w:val="0"/>
                <w:numId w:val="4"/>
              </w:numPr>
              <w:spacing w:line="300" w:lineRule="auto"/>
              <w:ind w:left="357" w:hanging="357"/>
              <w:jc w:val="center"/>
              <w:rPr>
                <w:rFonts w:ascii="宋体" w:eastAsia="宋体" w:hAnsi="宋体" w:cs="Times New Roman"/>
                <w:szCs w:val="21"/>
              </w:rPr>
            </w:pPr>
            <w:r w:rsidRPr="00FB3263">
              <w:rPr>
                <w:rFonts w:ascii="宋体" w:eastAsia="宋体" w:hAnsi="宋体" w:cs="Times New Roman" w:hint="eastAsia"/>
                <w:szCs w:val="21"/>
              </w:rPr>
              <w:t>时间消耗及产出</w:t>
            </w:r>
          </w:p>
          <w:p w14:paraId="097D1E69" w14:textId="77777777" w:rsidR="00FB3263" w:rsidRPr="00FB3263" w:rsidRDefault="00FB3263" w:rsidP="00141C28">
            <w:pPr>
              <w:numPr>
                <w:ilvl w:val="0"/>
                <w:numId w:val="4"/>
              </w:numPr>
              <w:spacing w:line="300" w:lineRule="auto"/>
              <w:ind w:left="357" w:hanging="357"/>
              <w:jc w:val="center"/>
              <w:rPr>
                <w:rFonts w:ascii="宋体" w:eastAsia="宋体" w:hAnsi="宋体" w:cs="Times New Roman"/>
                <w:szCs w:val="21"/>
              </w:rPr>
            </w:pPr>
            <w:r w:rsidRPr="00FB3263">
              <w:rPr>
                <w:rFonts w:ascii="宋体" w:eastAsia="宋体" w:hAnsi="宋体" w:cs="Times New Roman" w:hint="eastAsia"/>
                <w:szCs w:val="21"/>
              </w:rPr>
              <w:t>使用频率</w:t>
            </w:r>
          </w:p>
          <w:p w14:paraId="20045805" w14:textId="77777777" w:rsidR="00FB3263" w:rsidRPr="00FB3263" w:rsidRDefault="00FB3263" w:rsidP="00141C28">
            <w:pPr>
              <w:numPr>
                <w:ilvl w:val="0"/>
                <w:numId w:val="4"/>
              </w:numPr>
              <w:spacing w:line="300" w:lineRule="auto"/>
              <w:ind w:left="357" w:hanging="357"/>
              <w:jc w:val="center"/>
              <w:rPr>
                <w:rFonts w:ascii="宋体" w:eastAsia="宋体" w:hAnsi="宋体" w:cs="Times New Roman"/>
                <w:szCs w:val="21"/>
              </w:rPr>
            </w:pPr>
            <w:r w:rsidRPr="00FB3263">
              <w:rPr>
                <w:rFonts w:ascii="宋体" w:eastAsia="宋体" w:hAnsi="宋体" w:cs="Times New Roman" w:hint="eastAsia"/>
                <w:szCs w:val="21"/>
              </w:rPr>
              <w:t>资金消耗及回报</w:t>
            </w:r>
          </w:p>
          <w:p w14:paraId="61B1824B" w14:textId="77777777" w:rsidR="00FB3263" w:rsidRPr="00FB3263" w:rsidRDefault="00FB3263" w:rsidP="00141C28">
            <w:pPr>
              <w:numPr>
                <w:ilvl w:val="0"/>
                <w:numId w:val="4"/>
              </w:numPr>
              <w:spacing w:line="300" w:lineRule="auto"/>
              <w:ind w:left="357" w:hanging="357"/>
              <w:jc w:val="center"/>
              <w:rPr>
                <w:rFonts w:ascii="宋体" w:eastAsia="宋体" w:hAnsi="宋体" w:cs="Times New Roman" w:hint="eastAsia"/>
                <w:szCs w:val="21"/>
              </w:rPr>
            </w:pPr>
            <w:r w:rsidRPr="00FB3263">
              <w:rPr>
                <w:rFonts w:ascii="宋体" w:eastAsia="宋体" w:hAnsi="宋体" w:cs="Times New Roman" w:hint="eastAsia"/>
                <w:szCs w:val="21"/>
              </w:rPr>
              <w:t>信息使用价值</w:t>
            </w:r>
          </w:p>
        </w:tc>
      </w:tr>
    </w:tbl>
    <w:p w14:paraId="0677FC91" w14:textId="3C73222E" w:rsidR="006E50A4" w:rsidRDefault="006E50A4" w:rsidP="006E50A4">
      <w:pPr>
        <w:rPr>
          <w:rFonts w:ascii="黑体" w:eastAsia="黑体" w:hAnsi="黑体"/>
          <w:sz w:val="28"/>
          <w:szCs w:val="28"/>
        </w:rPr>
      </w:pPr>
      <w:r>
        <w:rPr>
          <w:rFonts w:ascii="黑体" w:eastAsia="黑体" w:hAnsi="黑体" w:hint="eastAsia"/>
          <w:sz w:val="28"/>
          <w:szCs w:val="28"/>
        </w:rPr>
        <w:t>1.</w:t>
      </w:r>
      <w:r w:rsidR="003E0B81">
        <w:rPr>
          <w:rFonts w:ascii="黑体" w:eastAsia="黑体" w:hAnsi="黑体"/>
          <w:sz w:val="28"/>
          <w:szCs w:val="28"/>
        </w:rPr>
        <w:t>6</w:t>
      </w:r>
      <w:r w:rsidR="003E0B81">
        <w:rPr>
          <w:rFonts w:ascii="黑体" w:eastAsia="黑体" w:hAnsi="黑体" w:hint="eastAsia"/>
          <w:sz w:val="28"/>
          <w:szCs w:val="28"/>
        </w:rPr>
        <w:t>产品规格</w:t>
      </w:r>
    </w:p>
    <w:p w14:paraId="2AFBDCB1" w14:textId="04CAAA5C" w:rsidR="003E0B81" w:rsidRPr="003E0B81" w:rsidRDefault="003E0B81" w:rsidP="003E0B81">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3E0B81">
        <w:rPr>
          <w:rFonts w:ascii="宋体" w:eastAsia="宋体" w:hAnsi="宋体" w:hint="eastAsia"/>
          <w:sz w:val="24"/>
          <w:szCs w:val="24"/>
        </w:rPr>
        <w:t>产品体积：可展多面体折叠构型下立方体边长</w:t>
      </w:r>
      <w:r w:rsidRPr="003E0B81">
        <w:rPr>
          <w:rFonts w:ascii="宋体" w:eastAsia="宋体" w:hAnsi="宋体"/>
          <w:sz w:val="24"/>
          <w:szCs w:val="24"/>
        </w:rPr>
        <w:t>200-300mm，体积大小为8000cm3-27000cm3</w:t>
      </w:r>
    </w:p>
    <w:p w14:paraId="1B4E4792" w14:textId="4951D4F3" w:rsidR="003E0B81" w:rsidRPr="003E0B81" w:rsidRDefault="003E0B81" w:rsidP="003E0B81">
      <w:pPr>
        <w:spacing w:line="300" w:lineRule="auto"/>
        <w:rPr>
          <w:rFonts w:ascii="宋体" w:eastAsia="宋体" w:hAnsi="宋体"/>
          <w:sz w:val="24"/>
          <w:szCs w:val="24"/>
        </w:rPr>
      </w:pPr>
      <w:r>
        <w:rPr>
          <w:rFonts w:ascii="宋体" w:eastAsia="宋体" w:hAnsi="宋体"/>
          <w:sz w:val="24"/>
          <w:szCs w:val="24"/>
        </w:rPr>
        <w:t>(2)</w:t>
      </w:r>
      <w:r w:rsidRPr="003E0B81">
        <w:rPr>
          <w:rFonts w:ascii="宋体" w:eastAsia="宋体" w:hAnsi="宋体"/>
          <w:sz w:val="24"/>
          <w:szCs w:val="24"/>
        </w:rPr>
        <w:t xml:space="preserve">产品结构：本机构以三重对称 </w:t>
      </w:r>
      <w:proofErr w:type="spellStart"/>
      <w:r w:rsidRPr="003E0B81">
        <w:rPr>
          <w:rFonts w:ascii="宋体" w:eastAsia="宋体" w:hAnsi="宋体"/>
          <w:sz w:val="24"/>
          <w:szCs w:val="24"/>
        </w:rPr>
        <w:t>Bricard</w:t>
      </w:r>
      <w:proofErr w:type="spellEnd"/>
      <w:r w:rsidRPr="003E0B81">
        <w:rPr>
          <w:rFonts w:ascii="宋体" w:eastAsia="宋体" w:hAnsi="宋体"/>
          <w:sz w:val="24"/>
          <w:szCs w:val="24"/>
        </w:rPr>
        <w:t xml:space="preserve"> 连杆机构为折</w:t>
      </w:r>
      <w:proofErr w:type="gramStart"/>
      <w:r w:rsidRPr="003E0B81">
        <w:rPr>
          <w:rFonts w:ascii="宋体" w:eastAsia="宋体" w:hAnsi="宋体"/>
          <w:sz w:val="24"/>
          <w:szCs w:val="24"/>
        </w:rPr>
        <w:t>展运动</w:t>
      </w:r>
      <w:proofErr w:type="gramEnd"/>
      <w:r w:rsidRPr="003E0B81">
        <w:rPr>
          <w:rFonts w:ascii="宋体" w:eastAsia="宋体" w:hAnsi="宋体"/>
          <w:sz w:val="24"/>
          <w:szCs w:val="24"/>
        </w:rPr>
        <w:t xml:space="preserve">单元，采用 15 </w:t>
      </w:r>
      <w:proofErr w:type="gramStart"/>
      <w:r w:rsidRPr="003E0B81">
        <w:rPr>
          <w:rFonts w:ascii="宋体" w:eastAsia="宋体" w:hAnsi="宋体"/>
          <w:sz w:val="24"/>
          <w:szCs w:val="24"/>
        </w:rPr>
        <w:t>个</w:t>
      </w:r>
      <w:proofErr w:type="gramEnd"/>
      <w:r w:rsidRPr="003E0B81">
        <w:rPr>
          <w:rFonts w:ascii="宋体" w:eastAsia="宋体" w:hAnsi="宋体"/>
          <w:sz w:val="24"/>
          <w:szCs w:val="24"/>
        </w:rPr>
        <w:t xml:space="preserve">转动副与 9 </w:t>
      </w:r>
      <w:proofErr w:type="gramStart"/>
      <w:r w:rsidRPr="003E0B81">
        <w:rPr>
          <w:rFonts w:ascii="宋体" w:eastAsia="宋体" w:hAnsi="宋体"/>
          <w:sz w:val="24"/>
          <w:szCs w:val="24"/>
        </w:rPr>
        <w:t>个</w:t>
      </w:r>
      <w:proofErr w:type="gramEnd"/>
      <w:r w:rsidRPr="003E0B81">
        <w:rPr>
          <w:rFonts w:ascii="宋体" w:eastAsia="宋体" w:hAnsi="宋体"/>
          <w:sz w:val="24"/>
          <w:szCs w:val="24"/>
        </w:rPr>
        <w:t>球副。</w:t>
      </w:r>
    </w:p>
    <w:p w14:paraId="251C7AA4" w14:textId="12A20922" w:rsidR="003E0B81" w:rsidRPr="003E0B81" w:rsidRDefault="003E0B81" w:rsidP="003E0B81">
      <w:pPr>
        <w:spacing w:line="300" w:lineRule="auto"/>
        <w:rPr>
          <w:rFonts w:ascii="宋体" w:eastAsia="宋体" w:hAnsi="宋体"/>
          <w:sz w:val="24"/>
          <w:szCs w:val="24"/>
        </w:rPr>
      </w:pPr>
      <w:r>
        <w:rPr>
          <w:rFonts w:ascii="宋体" w:eastAsia="宋体" w:hAnsi="宋体"/>
          <w:sz w:val="24"/>
          <w:szCs w:val="24"/>
        </w:rPr>
        <w:t>(3)</w:t>
      </w:r>
      <w:r w:rsidRPr="003E0B81">
        <w:rPr>
          <w:rFonts w:ascii="宋体" w:eastAsia="宋体" w:hAnsi="宋体"/>
          <w:sz w:val="24"/>
          <w:szCs w:val="24"/>
        </w:rPr>
        <w:t>自由度：机构自由度≤2</w:t>
      </w:r>
    </w:p>
    <w:p w14:paraId="5099ADCF" w14:textId="05170CEA" w:rsidR="003E0B81" w:rsidRPr="003E0B81" w:rsidRDefault="003E0B81" w:rsidP="003E0B81">
      <w:pPr>
        <w:spacing w:line="300" w:lineRule="auto"/>
        <w:rPr>
          <w:rFonts w:ascii="宋体" w:eastAsia="宋体" w:hAnsi="宋体"/>
          <w:sz w:val="24"/>
          <w:szCs w:val="24"/>
        </w:rPr>
      </w:pPr>
      <w:r>
        <w:rPr>
          <w:rFonts w:ascii="宋体" w:eastAsia="宋体" w:hAnsi="宋体"/>
          <w:sz w:val="24"/>
          <w:szCs w:val="24"/>
        </w:rPr>
        <w:t>(4)</w:t>
      </w:r>
      <w:r w:rsidRPr="003E0B81">
        <w:rPr>
          <w:rFonts w:ascii="宋体" w:eastAsia="宋体" w:hAnsi="宋体"/>
          <w:sz w:val="24"/>
          <w:szCs w:val="24"/>
        </w:rPr>
        <w:t>驱动源:</w:t>
      </w:r>
    </w:p>
    <w:p w14:paraId="32ADBBF0" w14:textId="4086E88B" w:rsidR="003E0B81" w:rsidRPr="003E0B81" w:rsidRDefault="003E0B81" w:rsidP="003E0B81">
      <w:pPr>
        <w:spacing w:line="300" w:lineRule="auto"/>
        <w:ind w:firstLine="420"/>
        <w:rPr>
          <w:rFonts w:ascii="宋体" w:eastAsia="宋体" w:hAnsi="宋体"/>
          <w:sz w:val="24"/>
          <w:szCs w:val="24"/>
        </w:rPr>
      </w:pPr>
      <w:r>
        <w:rPr>
          <w:rFonts w:ascii="宋体" w:eastAsia="宋体" w:hAnsi="宋体"/>
          <w:sz w:val="24"/>
          <w:szCs w:val="24"/>
        </w:rPr>
        <w:t>1.</w:t>
      </w:r>
      <w:r w:rsidRPr="003E0B81">
        <w:rPr>
          <w:rFonts w:ascii="宋体" w:eastAsia="宋体" w:hAnsi="宋体"/>
          <w:sz w:val="24"/>
          <w:szCs w:val="24"/>
        </w:rPr>
        <w:t>微电机驱动</w:t>
      </w:r>
    </w:p>
    <w:p w14:paraId="4E0FA294" w14:textId="77777777" w:rsidR="003E0B81" w:rsidRPr="003E0B81" w:rsidRDefault="003E0B81" w:rsidP="003E0B81">
      <w:pPr>
        <w:spacing w:line="300" w:lineRule="auto"/>
        <w:ind w:left="420" w:firstLine="420"/>
        <w:rPr>
          <w:rFonts w:ascii="宋体" w:eastAsia="宋体" w:hAnsi="宋体"/>
          <w:sz w:val="24"/>
          <w:szCs w:val="24"/>
        </w:rPr>
      </w:pPr>
      <w:r w:rsidRPr="003E0B81">
        <w:rPr>
          <w:rFonts w:ascii="宋体" w:eastAsia="宋体" w:hAnsi="宋体" w:hint="eastAsia"/>
          <w:sz w:val="24"/>
          <w:szCs w:val="24"/>
        </w:rPr>
        <w:t>在结构上分散或集中布置微电机，直接驱动主动件或通过传动使机构展开或折叠。</w:t>
      </w:r>
    </w:p>
    <w:p w14:paraId="48DCF10A" w14:textId="5BCAAAAE" w:rsidR="003E0B81" w:rsidRPr="003E0B81" w:rsidRDefault="003E0B81" w:rsidP="003E0B81">
      <w:pPr>
        <w:spacing w:line="300" w:lineRule="auto"/>
        <w:ind w:firstLine="420"/>
        <w:rPr>
          <w:rFonts w:ascii="宋体" w:eastAsia="宋体" w:hAnsi="宋体"/>
          <w:sz w:val="24"/>
          <w:szCs w:val="24"/>
        </w:rPr>
      </w:pPr>
      <w:r>
        <w:rPr>
          <w:rFonts w:ascii="宋体" w:eastAsia="宋体" w:hAnsi="宋体"/>
          <w:sz w:val="24"/>
          <w:szCs w:val="24"/>
        </w:rPr>
        <w:t>2.</w:t>
      </w:r>
      <w:r w:rsidRPr="003E0B81">
        <w:rPr>
          <w:rFonts w:ascii="宋体" w:eastAsia="宋体" w:hAnsi="宋体"/>
          <w:sz w:val="24"/>
          <w:szCs w:val="24"/>
        </w:rPr>
        <w:t>弹簧(扭簧、拉簧)元件驱动</w:t>
      </w:r>
    </w:p>
    <w:p w14:paraId="5F17EE56" w14:textId="77777777" w:rsidR="003E0B81" w:rsidRPr="003E0B81" w:rsidRDefault="003E0B81" w:rsidP="003E0B81">
      <w:pPr>
        <w:spacing w:line="300" w:lineRule="auto"/>
        <w:ind w:left="420" w:firstLine="420"/>
        <w:rPr>
          <w:rFonts w:ascii="宋体" w:eastAsia="宋体" w:hAnsi="宋体"/>
          <w:sz w:val="24"/>
          <w:szCs w:val="24"/>
        </w:rPr>
      </w:pPr>
      <w:r w:rsidRPr="003E0B81">
        <w:rPr>
          <w:rFonts w:ascii="宋体" w:eastAsia="宋体" w:hAnsi="宋体" w:hint="eastAsia"/>
          <w:sz w:val="24"/>
          <w:szCs w:val="24"/>
        </w:rPr>
        <w:t>在机构节点或杆件中点处按特定要求设</w:t>
      </w:r>
      <w:proofErr w:type="gramStart"/>
      <w:r w:rsidRPr="003E0B81">
        <w:rPr>
          <w:rFonts w:ascii="宋体" w:eastAsia="宋体" w:hAnsi="宋体" w:hint="eastAsia"/>
          <w:sz w:val="24"/>
          <w:szCs w:val="24"/>
        </w:rPr>
        <w:t>詈</w:t>
      </w:r>
      <w:proofErr w:type="gramEnd"/>
      <w:r w:rsidRPr="003E0B81">
        <w:rPr>
          <w:rFonts w:ascii="宋体" w:eastAsia="宋体" w:hAnsi="宋体" w:hint="eastAsia"/>
          <w:sz w:val="24"/>
          <w:szCs w:val="24"/>
        </w:rPr>
        <w:t>弹簧元件，折叠时弹簧受预应力存贮弹性变性能；当机构解锁后，弹簧释放弹性能，驱动机构协调同步展开。</w:t>
      </w:r>
    </w:p>
    <w:p w14:paraId="341F540D" w14:textId="64CD57E1" w:rsidR="003E0B81" w:rsidRPr="003E0B81" w:rsidRDefault="003E0B81" w:rsidP="003E0B81">
      <w:pPr>
        <w:spacing w:line="300" w:lineRule="auto"/>
        <w:ind w:firstLine="420"/>
        <w:rPr>
          <w:rFonts w:ascii="宋体" w:eastAsia="宋体" w:hAnsi="宋体"/>
          <w:sz w:val="24"/>
          <w:szCs w:val="24"/>
        </w:rPr>
      </w:pPr>
      <w:r>
        <w:rPr>
          <w:rFonts w:ascii="宋体" w:eastAsia="宋体" w:hAnsi="宋体"/>
          <w:sz w:val="24"/>
          <w:szCs w:val="24"/>
        </w:rPr>
        <w:t>3.</w:t>
      </w:r>
      <w:r w:rsidRPr="003E0B81">
        <w:rPr>
          <w:rFonts w:ascii="宋体" w:eastAsia="宋体" w:hAnsi="宋体"/>
          <w:sz w:val="24"/>
          <w:szCs w:val="24"/>
        </w:rPr>
        <w:t>自伸展驱动</w:t>
      </w:r>
    </w:p>
    <w:p w14:paraId="2BD9C43B" w14:textId="30E84566" w:rsidR="006E50A4" w:rsidRPr="00DB2F5B" w:rsidRDefault="003E0B81" w:rsidP="003E0B81">
      <w:pPr>
        <w:spacing w:line="300" w:lineRule="auto"/>
        <w:ind w:left="420" w:firstLine="420"/>
        <w:rPr>
          <w:rFonts w:ascii="宋体" w:eastAsia="宋体" w:hAnsi="宋体"/>
          <w:sz w:val="24"/>
          <w:szCs w:val="24"/>
        </w:rPr>
      </w:pPr>
      <w:r w:rsidRPr="003E0B81">
        <w:rPr>
          <w:rFonts w:ascii="宋体" w:eastAsia="宋体" w:hAnsi="宋体" w:hint="eastAsia"/>
          <w:sz w:val="24"/>
          <w:szCs w:val="24"/>
        </w:rPr>
        <w:t>结构的一部分构件、某些特定构件的中点、整个结构元件，由记忆合金、自适应智能元件等构成，使其在特定环境下可按设计要求自动展开。</w:t>
      </w:r>
    </w:p>
    <w:p w14:paraId="204229F9" w14:textId="21C0F527" w:rsidR="00DB2F5B" w:rsidRPr="003321FE" w:rsidRDefault="003321FE" w:rsidP="00DE5E84">
      <w:pPr>
        <w:spacing w:line="300" w:lineRule="auto"/>
        <w:rPr>
          <w:rFonts w:ascii="宋体" w:eastAsia="宋体" w:hAnsi="宋体" w:hint="eastAsia"/>
          <w:sz w:val="24"/>
          <w:szCs w:val="24"/>
        </w:rPr>
      </w:pPr>
      <w:r>
        <w:rPr>
          <w:rFonts w:ascii="宋体" w:eastAsia="宋体" w:hAnsi="宋体"/>
          <w:sz w:val="24"/>
          <w:szCs w:val="24"/>
        </w:rPr>
        <w:t>(</w:t>
      </w:r>
      <w:r>
        <w:rPr>
          <w:rFonts w:ascii="宋体" w:eastAsia="宋体" w:hAnsi="宋体"/>
          <w:sz w:val="24"/>
          <w:szCs w:val="24"/>
        </w:rPr>
        <w:t>5</w:t>
      </w:r>
      <w:r>
        <w:rPr>
          <w:rFonts w:ascii="宋体" w:eastAsia="宋体" w:hAnsi="宋体"/>
          <w:sz w:val="24"/>
          <w:szCs w:val="24"/>
        </w:rPr>
        <w:t>)</w:t>
      </w:r>
      <w:r>
        <w:rPr>
          <w:rFonts w:ascii="宋体" w:eastAsia="宋体" w:hAnsi="宋体" w:hint="eastAsia"/>
          <w:sz w:val="24"/>
          <w:szCs w:val="24"/>
        </w:rPr>
        <w:t>自锁方式</w:t>
      </w:r>
      <w:r w:rsidRPr="003E0B81">
        <w:rPr>
          <w:rFonts w:ascii="宋体" w:eastAsia="宋体" w:hAnsi="宋体"/>
          <w:sz w:val="24"/>
          <w:szCs w:val="24"/>
        </w:rPr>
        <w:t>:</w:t>
      </w:r>
    </w:p>
    <w:p w14:paraId="2C9F5B69" w14:textId="69FB56ED" w:rsidR="003E0B81" w:rsidRPr="003E0B81" w:rsidRDefault="003321FE" w:rsidP="00DE5E84">
      <w:pPr>
        <w:spacing w:line="30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3E0B81" w:rsidRPr="003E0B81">
        <w:rPr>
          <w:rFonts w:ascii="宋体" w:eastAsia="宋体" w:hAnsi="宋体"/>
          <w:sz w:val="24"/>
          <w:szCs w:val="24"/>
        </w:rPr>
        <w:t xml:space="preserve">有限自锁 </w:t>
      </w:r>
    </w:p>
    <w:p w14:paraId="1AE0C667" w14:textId="1D9E34F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在摇杆末端设置一个小凹槽，凹槽位置在转动结束</w:t>
      </w:r>
      <w:proofErr w:type="gramStart"/>
      <w:r w:rsidRPr="003E0B81">
        <w:rPr>
          <w:rFonts w:ascii="宋体" w:eastAsia="宋体" w:hAnsi="宋体" w:hint="eastAsia"/>
          <w:sz w:val="24"/>
          <w:szCs w:val="24"/>
        </w:rPr>
        <w:t>后所在</w:t>
      </w:r>
      <w:proofErr w:type="gramEnd"/>
      <w:r w:rsidRPr="003E0B81">
        <w:rPr>
          <w:rFonts w:ascii="宋体" w:eastAsia="宋体" w:hAnsi="宋体" w:hint="eastAsia"/>
          <w:sz w:val="24"/>
          <w:szCs w:val="24"/>
        </w:rPr>
        <w:t>的角度上。在固定</w:t>
      </w:r>
      <w:r w:rsidRPr="003E0B81">
        <w:rPr>
          <w:rFonts w:ascii="宋体" w:eastAsia="宋体" w:hAnsi="宋体"/>
          <w:sz w:val="24"/>
          <w:szCs w:val="24"/>
        </w:rPr>
        <w:t xml:space="preserve"> </w:t>
      </w:r>
      <w:r w:rsidRPr="003E0B81">
        <w:rPr>
          <w:rFonts w:ascii="宋体" w:eastAsia="宋体" w:hAnsi="宋体" w:hint="eastAsia"/>
          <w:sz w:val="24"/>
          <w:szCs w:val="24"/>
        </w:rPr>
        <w:t>处固定一个细短杆，转动</w:t>
      </w:r>
      <w:proofErr w:type="gramStart"/>
      <w:r w:rsidRPr="003E0B81">
        <w:rPr>
          <w:rFonts w:ascii="宋体" w:eastAsia="宋体" w:hAnsi="宋体" w:hint="eastAsia"/>
          <w:sz w:val="24"/>
          <w:szCs w:val="24"/>
        </w:rPr>
        <w:t>结束后细短</w:t>
      </w:r>
      <w:proofErr w:type="gramEnd"/>
      <w:r w:rsidRPr="003E0B81">
        <w:rPr>
          <w:rFonts w:ascii="宋体" w:eastAsia="宋体" w:hAnsi="宋体" w:hint="eastAsia"/>
          <w:sz w:val="24"/>
          <w:szCs w:val="24"/>
        </w:rPr>
        <w:t>杆刚好接到凹槽里。或者在</w:t>
      </w:r>
      <w:proofErr w:type="gramStart"/>
      <w:r w:rsidRPr="003E0B81">
        <w:rPr>
          <w:rFonts w:ascii="宋体" w:eastAsia="宋体" w:hAnsi="宋体" w:hint="eastAsia"/>
          <w:sz w:val="24"/>
          <w:szCs w:val="24"/>
        </w:rPr>
        <w:t>两面之间</w:t>
      </w:r>
      <w:proofErr w:type="gramEnd"/>
      <w:r w:rsidRPr="003E0B81">
        <w:rPr>
          <w:rFonts w:ascii="宋体" w:eastAsia="宋体" w:hAnsi="宋体" w:hint="eastAsia"/>
          <w:sz w:val="24"/>
          <w:szCs w:val="24"/>
        </w:rPr>
        <w:t>添加一</w:t>
      </w:r>
      <w:r w:rsidRPr="003E0B81">
        <w:rPr>
          <w:rFonts w:ascii="宋体" w:eastAsia="宋体" w:hAnsi="宋体"/>
          <w:sz w:val="24"/>
          <w:szCs w:val="24"/>
        </w:rPr>
        <w:t xml:space="preserve"> </w:t>
      </w:r>
      <w:proofErr w:type="gramStart"/>
      <w:r w:rsidRPr="003E0B81">
        <w:rPr>
          <w:rFonts w:ascii="宋体" w:eastAsia="宋体" w:hAnsi="宋体" w:hint="eastAsia"/>
          <w:sz w:val="24"/>
          <w:szCs w:val="24"/>
        </w:rPr>
        <w:t>个</w:t>
      </w:r>
      <w:proofErr w:type="gramEnd"/>
      <w:r w:rsidRPr="003E0B81">
        <w:rPr>
          <w:rFonts w:ascii="宋体" w:eastAsia="宋体" w:hAnsi="宋体" w:hint="eastAsia"/>
          <w:sz w:val="24"/>
          <w:szCs w:val="24"/>
        </w:rPr>
        <w:t>伸缩杆，伸缩杆通过类似装置实现自锁（类比雨伞），从而实现</w:t>
      </w:r>
      <w:r w:rsidRPr="003E0B81">
        <w:rPr>
          <w:rFonts w:ascii="宋体" w:eastAsia="宋体" w:hAnsi="宋体" w:hint="eastAsia"/>
          <w:sz w:val="24"/>
          <w:szCs w:val="24"/>
        </w:rPr>
        <w:lastRenderedPageBreak/>
        <w:t>两面高度之间的自锁。</w:t>
      </w:r>
    </w:p>
    <w:p w14:paraId="3C282A86" w14:textId="7777777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优点：旋转结束后，自锁较稳定。</w:t>
      </w:r>
      <w:r w:rsidRPr="003E0B81">
        <w:rPr>
          <w:rFonts w:ascii="宋体" w:eastAsia="宋体" w:hAnsi="宋体"/>
          <w:sz w:val="24"/>
          <w:szCs w:val="24"/>
        </w:rPr>
        <w:t xml:space="preserve"> </w:t>
      </w:r>
    </w:p>
    <w:p w14:paraId="6BF41DA2" w14:textId="7777777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缺点：回复原六面体有不确定因素。</w:t>
      </w:r>
      <w:r w:rsidRPr="003E0B81">
        <w:rPr>
          <w:rFonts w:ascii="宋体" w:eastAsia="宋体" w:hAnsi="宋体"/>
          <w:sz w:val="24"/>
          <w:szCs w:val="24"/>
        </w:rPr>
        <w:t xml:space="preserve"> </w:t>
      </w:r>
    </w:p>
    <w:p w14:paraId="0F21D095" w14:textId="2688BD73" w:rsidR="003E0B81" w:rsidRPr="003E0B81" w:rsidRDefault="003321FE" w:rsidP="00DE5E84">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3E0B81" w:rsidRPr="003E0B81">
        <w:rPr>
          <w:rFonts w:ascii="宋体" w:eastAsia="宋体" w:hAnsi="宋体"/>
          <w:sz w:val="24"/>
          <w:szCs w:val="24"/>
        </w:rPr>
        <w:t xml:space="preserve">棘轮自锁 </w:t>
      </w:r>
    </w:p>
    <w:p w14:paraId="2363501E" w14:textId="1EE764B8"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在某一转动副处进行改装，安装一个棘轮。保证转动副只按照特定轨迹单向转动，从而保证在展开的各个阶段都能得到较好的稳定性。此外通过对棘轮的解放，实现由截角八面体到六面体的转换。或者在两个面之间安装连杆装置，通过棘轮实现自锁。</w:t>
      </w:r>
      <w:r w:rsidRPr="003E0B81">
        <w:rPr>
          <w:rFonts w:ascii="宋体" w:eastAsia="宋体" w:hAnsi="宋体"/>
          <w:sz w:val="24"/>
          <w:szCs w:val="24"/>
        </w:rPr>
        <w:t xml:space="preserve"> </w:t>
      </w:r>
    </w:p>
    <w:p w14:paraId="34055D0D" w14:textId="2A0451EB" w:rsidR="003E0B81" w:rsidRPr="003E0B81" w:rsidRDefault="003E0B81" w:rsidP="00DE5E84">
      <w:pPr>
        <w:spacing w:line="300" w:lineRule="auto"/>
        <w:ind w:left="420" w:firstLineChars="175" w:firstLine="420"/>
        <w:rPr>
          <w:rFonts w:ascii="宋体" w:eastAsia="宋体" w:hAnsi="宋体"/>
          <w:sz w:val="24"/>
          <w:szCs w:val="24"/>
        </w:rPr>
      </w:pPr>
      <w:r w:rsidRPr="003E0B81">
        <w:rPr>
          <w:rFonts w:ascii="宋体" w:eastAsia="宋体" w:hAnsi="宋体" w:hint="eastAsia"/>
          <w:sz w:val="24"/>
          <w:szCs w:val="24"/>
        </w:rPr>
        <w:t>优点：稳定度高，不确定因素少。</w:t>
      </w:r>
      <w:r w:rsidRPr="003E0B81">
        <w:rPr>
          <w:rFonts w:ascii="宋体" w:eastAsia="宋体" w:hAnsi="宋体"/>
          <w:sz w:val="24"/>
          <w:szCs w:val="24"/>
        </w:rPr>
        <w:t xml:space="preserve"> </w:t>
      </w:r>
    </w:p>
    <w:p w14:paraId="4CCF8082" w14:textId="7777777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缺点：装置复杂，制作过程困难。</w:t>
      </w:r>
    </w:p>
    <w:p w14:paraId="4F81CB53" w14:textId="19C21941" w:rsidR="003E0B81" w:rsidRPr="003E0B81" w:rsidRDefault="003321FE" w:rsidP="00DE5E84">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3E0B81" w:rsidRPr="003E0B81">
        <w:rPr>
          <w:rFonts w:ascii="宋体" w:eastAsia="宋体" w:hAnsi="宋体"/>
          <w:sz w:val="24"/>
          <w:szCs w:val="24"/>
        </w:rPr>
        <w:t>涡轮</w:t>
      </w:r>
      <w:proofErr w:type="gramStart"/>
      <w:r w:rsidR="003E0B81" w:rsidRPr="003E0B81">
        <w:rPr>
          <w:rFonts w:ascii="宋体" w:eastAsia="宋体" w:hAnsi="宋体"/>
          <w:sz w:val="24"/>
          <w:szCs w:val="24"/>
        </w:rPr>
        <w:t>涡</w:t>
      </w:r>
      <w:proofErr w:type="gramEnd"/>
      <w:r w:rsidR="003E0B81" w:rsidRPr="003E0B81">
        <w:rPr>
          <w:rFonts w:ascii="宋体" w:eastAsia="宋体" w:hAnsi="宋体"/>
          <w:sz w:val="24"/>
          <w:szCs w:val="24"/>
        </w:rPr>
        <w:t xml:space="preserve">杆自锁 </w:t>
      </w:r>
    </w:p>
    <w:p w14:paraId="41620FA9" w14:textId="7777777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在</w:t>
      </w:r>
      <w:proofErr w:type="gramStart"/>
      <w:r w:rsidRPr="003E0B81">
        <w:rPr>
          <w:rFonts w:ascii="宋体" w:eastAsia="宋体" w:hAnsi="宋体" w:hint="eastAsia"/>
          <w:sz w:val="24"/>
          <w:szCs w:val="24"/>
        </w:rPr>
        <w:t>两面之间</w:t>
      </w:r>
      <w:proofErr w:type="gramEnd"/>
      <w:r w:rsidRPr="003E0B81">
        <w:rPr>
          <w:rFonts w:ascii="宋体" w:eastAsia="宋体" w:hAnsi="宋体" w:hint="eastAsia"/>
          <w:sz w:val="24"/>
          <w:szCs w:val="24"/>
        </w:rPr>
        <w:t>安装涡轮</w:t>
      </w:r>
      <w:proofErr w:type="gramStart"/>
      <w:r w:rsidRPr="003E0B81">
        <w:rPr>
          <w:rFonts w:ascii="宋体" w:eastAsia="宋体" w:hAnsi="宋体" w:hint="eastAsia"/>
          <w:sz w:val="24"/>
          <w:szCs w:val="24"/>
        </w:rPr>
        <w:t>涡</w:t>
      </w:r>
      <w:proofErr w:type="gramEnd"/>
      <w:r w:rsidRPr="003E0B81">
        <w:rPr>
          <w:rFonts w:ascii="宋体" w:eastAsia="宋体" w:hAnsi="宋体" w:hint="eastAsia"/>
          <w:sz w:val="24"/>
          <w:szCs w:val="24"/>
        </w:rPr>
        <w:t>杆结构，通过设计螺旋角和摩擦系数实现自锁。</w:t>
      </w:r>
      <w:r w:rsidRPr="003E0B81">
        <w:rPr>
          <w:rFonts w:ascii="宋体" w:eastAsia="宋体" w:hAnsi="宋体"/>
          <w:sz w:val="24"/>
          <w:szCs w:val="24"/>
        </w:rPr>
        <w:t xml:space="preserve"> </w:t>
      </w:r>
    </w:p>
    <w:p w14:paraId="69FF9E6F" w14:textId="77777777" w:rsidR="003E0B81" w:rsidRP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优点：稳定度高，不确定因素少。</w:t>
      </w:r>
      <w:r w:rsidRPr="003E0B81">
        <w:rPr>
          <w:rFonts w:ascii="宋体" w:eastAsia="宋体" w:hAnsi="宋体"/>
          <w:sz w:val="24"/>
          <w:szCs w:val="24"/>
        </w:rPr>
        <w:t xml:space="preserve"> </w:t>
      </w:r>
    </w:p>
    <w:p w14:paraId="2FA6B7E8" w14:textId="45F0E17B" w:rsidR="003E0B81" w:rsidRDefault="003E0B81" w:rsidP="00DE5E84">
      <w:pPr>
        <w:spacing w:line="300" w:lineRule="auto"/>
        <w:ind w:left="420" w:firstLine="420"/>
        <w:rPr>
          <w:rFonts w:ascii="宋体" w:eastAsia="宋体" w:hAnsi="宋体"/>
          <w:sz w:val="24"/>
          <w:szCs w:val="24"/>
        </w:rPr>
      </w:pPr>
      <w:r w:rsidRPr="003E0B81">
        <w:rPr>
          <w:rFonts w:ascii="宋体" w:eastAsia="宋体" w:hAnsi="宋体" w:hint="eastAsia"/>
          <w:sz w:val="24"/>
          <w:szCs w:val="24"/>
        </w:rPr>
        <w:t>缺点：计算量大，装置复杂。</w:t>
      </w:r>
    </w:p>
    <w:p w14:paraId="4506FBED" w14:textId="4A612EB8" w:rsidR="00DE5E84" w:rsidRDefault="00DE5E84" w:rsidP="00DE5E84">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表 展示了项目作品的规格参数表。</w:t>
      </w:r>
    </w:p>
    <w:tbl>
      <w:tblPr>
        <w:tblW w:w="8547" w:type="dxa"/>
        <w:tblInd w:w="100"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163"/>
        <w:gridCol w:w="1464"/>
        <w:gridCol w:w="1060"/>
        <w:gridCol w:w="1122"/>
        <w:gridCol w:w="1122"/>
        <w:gridCol w:w="1057"/>
        <w:gridCol w:w="1559"/>
      </w:tblGrid>
      <w:tr w:rsidR="00DE5E84" w14:paraId="367062D4" w14:textId="77777777" w:rsidTr="003618C2">
        <w:trPr>
          <w:trHeight w:val="287"/>
        </w:trPr>
        <w:tc>
          <w:tcPr>
            <w:tcW w:w="8547" w:type="dxa"/>
            <w:gridSpan w:val="7"/>
            <w:tcBorders>
              <w:top w:val="single" w:sz="8" w:space="0" w:color="000000"/>
              <w:bottom w:val="single" w:sz="8" w:space="0" w:color="000000"/>
            </w:tcBorders>
            <w:shd w:val="clear" w:color="auto" w:fill="auto"/>
            <w:vAlign w:val="center"/>
          </w:tcPr>
          <w:p w14:paraId="70CAFD9D"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产品规格参数表</w:t>
            </w:r>
          </w:p>
        </w:tc>
      </w:tr>
      <w:tr w:rsidR="00141C28" w14:paraId="68BAE4B7" w14:textId="77777777" w:rsidTr="003618C2">
        <w:trPr>
          <w:trHeight w:val="287"/>
        </w:trPr>
        <w:tc>
          <w:tcPr>
            <w:tcW w:w="1163" w:type="dxa"/>
            <w:vMerge w:val="restart"/>
            <w:tcBorders>
              <w:top w:val="single" w:sz="8" w:space="0" w:color="000000"/>
            </w:tcBorders>
            <w:shd w:val="clear" w:color="auto" w:fill="auto"/>
            <w:vAlign w:val="center"/>
          </w:tcPr>
          <w:p w14:paraId="108C1CFC"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产品构件组成</w:t>
            </w:r>
          </w:p>
        </w:tc>
        <w:tc>
          <w:tcPr>
            <w:tcW w:w="1464" w:type="dxa"/>
            <w:tcBorders>
              <w:top w:val="single" w:sz="8" w:space="0" w:color="000000"/>
            </w:tcBorders>
            <w:shd w:val="clear" w:color="auto" w:fill="auto"/>
            <w:vAlign w:val="center"/>
          </w:tcPr>
          <w:p w14:paraId="6A40AB56"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零件类型</w:t>
            </w:r>
          </w:p>
        </w:tc>
        <w:tc>
          <w:tcPr>
            <w:tcW w:w="1060" w:type="dxa"/>
            <w:tcBorders>
              <w:top w:val="single" w:sz="8" w:space="0" w:color="000000"/>
            </w:tcBorders>
            <w:shd w:val="clear" w:color="auto" w:fill="auto"/>
            <w:vAlign w:val="center"/>
          </w:tcPr>
          <w:p w14:paraId="4DFA007F"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方形面板</w:t>
            </w:r>
          </w:p>
        </w:tc>
        <w:tc>
          <w:tcPr>
            <w:tcW w:w="1122" w:type="dxa"/>
            <w:tcBorders>
              <w:top w:val="single" w:sz="8" w:space="0" w:color="000000"/>
            </w:tcBorders>
            <w:shd w:val="clear" w:color="auto" w:fill="auto"/>
            <w:vAlign w:val="center"/>
          </w:tcPr>
          <w:p w14:paraId="0AF1E474"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铰链底座</w:t>
            </w:r>
          </w:p>
        </w:tc>
        <w:tc>
          <w:tcPr>
            <w:tcW w:w="1122" w:type="dxa"/>
            <w:tcBorders>
              <w:top w:val="single" w:sz="8" w:space="0" w:color="000000"/>
            </w:tcBorders>
            <w:shd w:val="clear" w:color="auto" w:fill="auto"/>
            <w:vAlign w:val="center"/>
          </w:tcPr>
          <w:p w14:paraId="7CD5E139"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直杆1</w:t>
            </w:r>
          </w:p>
        </w:tc>
        <w:tc>
          <w:tcPr>
            <w:tcW w:w="1057" w:type="dxa"/>
            <w:tcBorders>
              <w:top w:val="single" w:sz="8" w:space="0" w:color="000000"/>
            </w:tcBorders>
            <w:shd w:val="clear" w:color="auto" w:fill="auto"/>
            <w:vAlign w:val="center"/>
          </w:tcPr>
          <w:p w14:paraId="342E328E"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直杆2</w:t>
            </w:r>
          </w:p>
        </w:tc>
        <w:tc>
          <w:tcPr>
            <w:tcW w:w="1559" w:type="dxa"/>
            <w:tcBorders>
              <w:top w:val="single" w:sz="8" w:space="0" w:color="000000"/>
            </w:tcBorders>
            <w:shd w:val="clear" w:color="auto" w:fill="auto"/>
            <w:vAlign w:val="center"/>
          </w:tcPr>
          <w:p w14:paraId="6B564C52"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直杆3</w:t>
            </w:r>
          </w:p>
        </w:tc>
      </w:tr>
      <w:tr w:rsidR="00141C28" w14:paraId="6B56CCE2" w14:textId="77777777" w:rsidTr="003618C2">
        <w:trPr>
          <w:trHeight w:val="287"/>
        </w:trPr>
        <w:tc>
          <w:tcPr>
            <w:tcW w:w="1163" w:type="dxa"/>
            <w:vMerge/>
            <w:shd w:val="clear" w:color="auto" w:fill="auto"/>
            <w:vAlign w:val="center"/>
          </w:tcPr>
          <w:p w14:paraId="64E5354B" w14:textId="77777777" w:rsidR="00DE5E84" w:rsidRDefault="00DE5E84" w:rsidP="00FC56AA">
            <w:pPr>
              <w:jc w:val="center"/>
              <w:rPr>
                <w:rFonts w:ascii="宋体" w:eastAsia="宋体" w:hAnsi="宋体" w:cs="宋体"/>
                <w:b/>
                <w:bCs/>
                <w:color w:val="000000"/>
                <w:szCs w:val="21"/>
              </w:rPr>
            </w:pPr>
          </w:p>
        </w:tc>
        <w:tc>
          <w:tcPr>
            <w:tcW w:w="1464" w:type="dxa"/>
            <w:shd w:val="clear" w:color="auto" w:fill="auto"/>
            <w:vAlign w:val="center"/>
          </w:tcPr>
          <w:p w14:paraId="483A5EE7"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数量(</w:t>
            </w:r>
            <w:proofErr w:type="gramStart"/>
            <w:r>
              <w:rPr>
                <w:rFonts w:ascii="宋体" w:eastAsia="宋体" w:hAnsi="宋体" w:cs="宋体" w:hint="eastAsia"/>
                <w:b/>
                <w:bCs/>
                <w:color w:val="000000"/>
                <w:kern w:val="0"/>
                <w:szCs w:val="21"/>
                <w:lang w:bidi="ar"/>
              </w:rPr>
              <w:t>个</w:t>
            </w:r>
            <w:proofErr w:type="gramEnd"/>
            <w:r>
              <w:rPr>
                <w:rFonts w:ascii="宋体" w:eastAsia="宋体" w:hAnsi="宋体" w:cs="宋体" w:hint="eastAsia"/>
                <w:b/>
                <w:bCs/>
                <w:color w:val="000000"/>
                <w:kern w:val="0"/>
                <w:szCs w:val="21"/>
                <w:lang w:bidi="ar"/>
              </w:rPr>
              <w:t>）</w:t>
            </w:r>
          </w:p>
        </w:tc>
        <w:tc>
          <w:tcPr>
            <w:tcW w:w="1060" w:type="dxa"/>
            <w:shd w:val="clear" w:color="auto" w:fill="auto"/>
            <w:vAlign w:val="center"/>
          </w:tcPr>
          <w:p w14:paraId="0257A9E6"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122" w:type="dxa"/>
            <w:shd w:val="clear" w:color="auto" w:fill="auto"/>
            <w:vAlign w:val="center"/>
          </w:tcPr>
          <w:p w14:paraId="781D9832"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24</w:t>
            </w:r>
          </w:p>
        </w:tc>
        <w:tc>
          <w:tcPr>
            <w:tcW w:w="1122" w:type="dxa"/>
            <w:shd w:val="clear" w:color="auto" w:fill="auto"/>
            <w:vAlign w:val="center"/>
          </w:tcPr>
          <w:p w14:paraId="2264A67C"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057" w:type="dxa"/>
            <w:shd w:val="clear" w:color="auto" w:fill="auto"/>
            <w:vAlign w:val="center"/>
          </w:tcPr>
          <w:p w14:paraId="0A53B83E"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1559" w:type="dxa"/>
            <w:shd w:val="clear" w:color="auto" w:fill="auto"/>
            <w:vAlign w:val="center"/>
          </w:tcPr>
          <w:p w14:paraId="48CFEA28"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p>
        </w:tc>
      </w:tr>
      <w:tr w:rsidR="00141C28" w14:paraId="47D04925" w14:textId="77777777" w:rsidTr="003618C2">
        <w:trPr>
          <w:trHeight w:val="287"/>
        </w:trPr>
        <w:tc>
          <w:tcPr>
            <w:tcW w:w="1163" w:type="dxa"/>
            <w:vMerge/>
            <w:shd w:val="clear" w:color="auto" w:fill="auto"/>
            <w:vAlign w:val="center"/>
          </w:tcPr>
          <w:p w14:paraId="7BFED775" w14:textId="77777777" w:rsidR="00DE5E84" w:rsidRDefault="00DE5E84" w:rsidP="00FC56AA">
            <w:pPr>
              <w:jc w:val="center"/>
              <w:rPr>
                <w:rFonts w:ascii="宋体" w:eastAsia="宋体" w:hAnsi="宋体" w:cs="宋体"/>
                <w:b/>
                <w:bCs/>
                <w:color w:val="000000"/>
                <w:szCs w:val="21"/>
              </w:rPr>
            </w:pPr>
          </w:p>
        </w:tc>
        <w:tc>
          <w:tcPr>
            <w:tcW w:w="1464" w:type="dxa"/>
            <w:shd w:val="clear" w:color="auto" w:fill="auto"/>
            <w:vAlign w:val="center"/>
          </w:tcPr>
          <w:p w14:paraId="7A9CB04A"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零件类型</w:t>
            </w:r>
          </w:p>
        </w:tc>
        <w:tc>
          <w:tcPr>
            <w:tcW w:w="1060" w:type="dxa"/>
            <w:shd w:val="clear" w:color="auto" w:fill="auto"/>
            <w:vAlign w:val="center"/>
          </w:tcPr>
          <w:p w14:paraId="682412C6"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弯杆1</w:t>
            </w:r>
          </w:p>
        </w:tc>
        <w:tc>
          <w:tcPr>
            <w:tcW w:w="1122" w:type="dxa"/>
            <w:shd w:val="clear" w:color="auto" w:fill="auto"/>
            <w:vAlign w:val="center"/>
          </w:tcPr>
          <w:p w14:paraId="4AF11490"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弯杆2</w:t>
            </w:r>
          </w:p>
        </w:tc>
        <w:tc>
          <w:tcPr>
            <w:tcW w:w="1122" w:type="dxa"/>
            <w:shd w:val="clear" w:color="auto" w:fill="auto"/>
            <w:vAlign w:val="center"/>
          </w:tcPr>
          <w:p w14:paraId="1DAEC1F7"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螺栓</w:t>
            </w:r>
          </w:p>
        </w:tc>
        <w:tc>
          <w:tcPr>
            <w:tcW w:w="1057" w:type="dxa"/>
            <w:shd w:val="clear" w:color="auto" w:fill="auto"/>
            <w:vAlign w:val="center"/>
          </w:tcPr>
          <w:p w14:paraId="5453D88D"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轴承</w:t>
            </w:r>
          </w:p>
        </w:tc>
        <w:tc>
          <w:tcPr>
            <w:tcW w:w="1559" w:type="dxa"/>
            <w:shd w:val="clear" w:color="auto" w:fill="auto"/>
            <w:vAlign w:val="center"/>
          </w:tcPr>
          <w:p w14:paraId="2FA77F6D"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圆柱销</w:t>
            </w:r>
          </w:p>
        </w:tc>
      </w:tr>
      <w:tr w:rsidR="00141C28" w14:paraId="498DCDEE" w14:textId="77777777" w:rsidTr="003618C2">
        <w:trPr>
          <w:trHeight w:val="287"/>
        </w:trPr>
        <w:tc>
          <w:tcPr>
            <w:tcW w:w="1163" w:type="dxa"/>
            <w:vMerge/>
            <w:tcBorders>
              <w:bottom w:val="single" w:sz="4" w:space="0" w:color="000000"/>
            </w:tcBorders>
            <w:shd w:val="clear" w:color="auto" w:fill="auto"/>
            <w:vAlign w:val="center"/>
          </w:tcPr>
          <w:p w14:paraId="1C92F466" w14:textId="77777777" w:rsidR="00DE5E84" w:rsidRDefault="00DE5E84" w:rsidP="00FC56AA">
            <w:pPr>
              <w:jc w:val="center"/>
              <w:rPr>
                <w:rFonts w:ascii="宋体" w:eastAsia="宋体" w:hAnsi="宋体" w:cs="宋体"/>
                <w:b/>
                <w:bCs/>
                <w:color w:val="000000"/>
                <w:szCs w:val="21"/>
              </w:rPr>
            </w:pPr>
          </w:p>
        </w:tc>
        <w:tc>
          <w:tcPr>
            <w:tcW w:w="1464" w:type="dxa"/>
            <w:tcBorders>
              <w:bottom w:val="single" w:sz="4" w:space="0" w:color="000000"/>
            </w:tcBorders>
            <w:shd w:val="clear" w:color="auto" w:fill="auto"/>
            <w:vAlign w:val="center"/>
          </w:tcPr>
          <w:p w14:paraId="4CB6AC5E"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数量（</w:t>
            </w:r>
            <w:proofErr w:type="gramStart"/>
            <w:r>
              <w:rPr>
                <w:rFonts w:ascii="宋体" w:eastAsia="宋体" w:hAnsi="宋体" w:cs="宋体" w:hint="eastAsia"/>
                <w:b/>
                <w:bCs/>
                <w:color w:val="000000"/>
                <w:kern w:val="0"/>
                <w:szCs w:val="21"/>
                <w:lang w:bidi="ar"/>
              </w:rPr>
              <w:t>个</w:t>
            </w:r>
            <w:proofErr w:type="gramEnd"/>
            <w:r>
              <w:rPr>
                <w:rFonts w:ascii="宋体" w:eastAsia="宋体" w:hAnsi="宋体" w:cs="宋体" w:hint="eastAsia"/>
                <w:b/>
                <w:bCs/>
                <w:color w:val="000000"/>
                <w:kern w:val="0"/>
                <w:szCs w:val="21"/>
                <w:lang w:bidi="ar"/>
              </w:rPr>
              <w:t>）</w:t>
            </w:r>
          </w:p>
        </w:tc>
        <w:tc>
          <w:tcPr>
            <w:tcW w:w="1060" w:type="dxa"/>
            <w:tcBorders>
              <w:bottom w:val="single" w:sz="4" w:space="0" w:color="000000"/>
            </w:tcBorders>
            <w:shd w:val="clear" w:color="auto" w:fill="auto"/>
            <w:vAlign w:val="center"/>
          </w:tcPr>
          <w:p w14:paraId="16FF7EA6"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122" w:type="dxa"/>
            <w:tcBorders>
              <w:bottom w:val="single" w:sz="4" w:space="0" w:color="000000"/>
            </w:tcBorders>
            <w:shd w:val="clear" w:color="auto" w:fill="auto"/>
            <w:vAlign w:val="center"/>
          </w:tcPr>
          <w:p w14:paraId="62AA5A61"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1122" w:type="dxa"/>
            <w:tcBorders>
              <w:bottom w:val="single" w:sz="4" w:space="0" w:color="000000"/>
            </w:tcBorders>
            <w:shd w:val="clear" w:color="auto" w:fill="auto"/>
            <w:vAlign w:val="center"/>
          </w:tcPr>
          <w:p w14:paraId="3C5A1E4B"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96</w:t>
            </w:r>
          </w:p>
        </w:tc>
        <w:tc>
          <w:tcPr>
            <w:tcW w:w="1057" w:type="dxa"/>
            <w:tcBorders>
              <w:bottom w:val="single" w:sz="4" w:space="0" w:color="000000"/>
            </w:tcBorders>
            <w:shd w:val="clear" w:color="auto" w:fill="auto"/>
            <w:vAlign w:val="center"/>
          </w:tcPr>
          <w:p w14:paraId="68490207"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w:t>
            </w:r>
          </w:p>
        </w:tc>
        <w:tc>
          <w:tcPr>
            <w:tcW w:w="1559" w:type="dxa"/>
            <w:tcBorders>
              <w:bottom w:val="single" w:sz="4" w:space="0" w:color="000000"/>
            </w:tcBorders>
            <w:shd w:val="clear" w:color="auto" w:fill="auto"/>
            <w:vAlign w:val="center"/>
          </w:tcPr>
          <w:p w14:paraId="53DFBE21"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30</w:t>
            </w:r>
          </w:p>
        </w:tc>
      </w:tr>
      <w:tr w:rsidR="00141C28" w14:paraId="051BED45" w14:textId="77777777" w:rsidTr="003618C2">
        <w:trPr>
          <w:trHeight w:val="287"/>
        </w:trPr>
        <w:tc>
          <w:tcPr>
            <w:tcW w:w="1163" w:type="dxa"/>
            <w:vMerge w:val="restart"/>
            <w:shd w:val="clear" w:color="auto" w:fill="auto"/>
            <w:vAlign w:val="center"/>
          </w:tcPr>
          <w:p w14:paraId="60220A69"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产品数据参数</w:t>
            </w:r>
          </w:p>
        </w:tc>
        <w:tc>
          <w:tcPr>
            <w:tcW w:w="1464" w:type="dxa"/>
            <w:shd w:val="clear" w:color="auto" w:fill="auto"/>
            <w:vAlign w:val="center"/>
          </w:tcPr>
          <w:p w14:paraId="14F64E04"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立方体边长</w:t>
            </w:r>
          </w:p>
        </w:tc>
        <w:tc>
          <w:tcPr>
            <w:tcW w:w="1060" w:type="dxa"/>
            <w:shd w:val="clear" w:color="auto" w:fill="auto"/>
            <w:vAlign w:val="center"/>
          </w:tcPr>
          <w:p w14:paraId="481BAA32"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自由度</w:t>
            </w:r>
          </w:p>
        </w:tc>
        <w:tc>
          <w:tcPr>
            <w:tcW w:w="1122" w:type="dxa"/>
            <w:shd w:val="clear" w:color="auto" w:fill="auto"/>
            <w:vAlign w:val="center"/>
          </w:tcPr>
          <w:p w14:paraId="685D2996"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驱动源</w:t>
            </w:r>
          </w:p>
        </w:tc>
        <w:tc>
          <w:tcPr>
            <w:tcW w:w="1122" w:type="dxa"/>
            <w:shd w:val="clear" w:color="auto" w:fill="auto"/>
            <w:vAlign w:val="center"/>
          </w:tcPr>
          <w:p w14:paraId="59114F22" w14:textId="77777777"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自锁方式</w:t>
            </w:r>
          </w:p>
        </w:tc>
        <w:tc>
          <w:tcPr>
            <w:tcW w:w="1057" w:type="dxa"/>
            <w:shd w:val="clear" w:color="auto" w:fill="auto"/>
            <w:vAlign w:val="center"/>
          </w:tcPr>
          <w:p w14:paraId="0815BDEC" w14:textId="30FBFA4F" w:rsidR="00DE5E84" w:rsidRDefault="00DE5E84" w:rsidP="00FC56AA">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lang w:bidi="ar"/>
              </w:rPr>
              <w:t>折展比</w:t>
            </w:r>
          </w:p>
        </w:tc>
        <w:tc>
          <w:tcPr>
            <w:tcW w:w="1559" w:type="dxa"/>
            <w:shd w:val="clear" w:color="auto" w:fill="auto"/>
            <w:vAlign w:val="center"/>
          </w:tcPr>
          <w:p w14:paraId="4523AFCC" w14:textId="77BA1E9F" w:rsidR="00DE5E84" w:rsidRDefault="00DE5E84" w:rsidP="00FC56AA">
            <w:pPr>
              <w:widowControl/>
              <w:jc w:val="center"/>
              <w:textAlignment w:val="center"/>
              <w:rPr>
                <w:rFonts w:ascii="宋体" w:eastAsia="宋体" w:hAnsi="宋体" w:cs="宋体"/>
                <w:b/>
                <w:bCs/>
                <w:color w:val="000000"/>
                <w:szCs w:val="21"/>
              </w:rPr>
            </w:pPr>
            <w:proofErr w:type="gramStart"/>
            <w:r>
              <w:rPr>
                <w:rFonts w:ascii="宋体" w:eastAsia="宋体" w:hAnsi="宋体" w:cs="宋体" w:hint="eastAsia"/>
                <w:b/>
                <w:bCs/>
                <w:color w:val="000000"/>
                <w:kern w:val="0"/>
                <w:szCs w:val="21"/>
                <w:lang w:bidi="ar"/>
              </w:rPr>
              <w:t>折展</w:t>
            </w:r>
            <w:r w:rsidR="00141C28">
              <w:rPr>
                <w:rFonts w:ascii="宋体" w:eastAsia="宋体" w:hAnsi="宋体" w:cs="宋体" w:hint="eastAsia"/>
                <w:b/>
                <w:bCs/>
                <w:color w:val="000000"/>
                <w:kern w:val="0"/>
                <w:szCs w:val="21"/>
                <w:lang w:bidi="ar"/>
              </w:rPr>
              <w:t>解构</w:t>
            </w:r>
            <w:proofErr w:type="gramEnd"/>
            <w:r>
              <w:rPr>
                <w:rFonts w:ascii="宋体" w:eastAsia="宋体" w:hAnsi="宋体" w:cs="宋体" w:hint="eastAsia"/>
                <w:b/>
                <w:bCs/>
                <w:color w:val="000000"/>
                <w:kern w:val="0"/>
                <w:szCs w:val="21"/>
                <w:lang w:bidi="ar"/>
              </w:rPr>
              <w:t>单元</w:t>
            </w:r>
          </w:p>
        </w:tc>
      </w:tr>
      <w:tr w:rsidR="00141C28" w14:paraId="5D9A4AF6" w14:textId="77777777" w:rsidTr="003618C2">
        <w:trPr>
          <w:trHeight w:val="843"/>
        </w:trPr>
        <w:tc>
          <w:tcPr>
            <w:tcW w:w="1163" w:type="dxa"/>
            <w:vMerge/>
            <w:tcBorders>
              <w:bottom w:val="single" w:sz="8" w:space="0" w:color="000000"/>
            </w:tcBorders>
            <w:shd w:val="clear" w:color="auto" w:fill="auto"/>
            <w:vAlign w:val="center"/>
          </w:tcPr>
          <w:p w14:paraId="1B6A2079" w14:textId="77777777" w:rsidR="00DE5E84" w:rsidRDefault="00DE5E84" w:rsidP="00FC56AA">
            <w:pPr>
              <w:jc w:val="center"/>
              <w:rPr>
                <w:rFonts w:ascii="宋体" w:eastAsia="宋体" w:hAnsi="宋体" w:cs="宋体"/>
                <w:b/>
                <w:bCs/>
                <w:color w:val="000000"/>
                <w:szCs w:val="21"/>
              </w:rPr>
            </w:pPr>
          </w:p>
        </w:tc>
        <w:tc>
          <w:tcPr>
            <w:tcW w:w="1464" w:type="dxa"/>
            <w:tcBorders>
              <w:bottom w:val="single" w:sz="8" w:space="0" w:color="000000"/>
            </w:tcBorders>
            <w:shd w:val="clear" w:color="auto" w:fill="auto"/>
            <w:vAlign w:val="center"/>
          </w:tcPr>
          <w:p w14:paraId="516C8278"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280mm</w:t>
            </w:r>
          </w:p>
        </w:tc>
        <w:tc>
          <w:tcPr>
            <w:tcW w:w="1060" w:type="dxa"/>
            <w:tcBorders>
              <w:bottom w:val="single" w:sz="8" w:space="0" w:color="000000"/>
            </w:tcBorders>
            <w:shd w:val="clear" w:color="auto" w:fill="auto"/>
            <w:vAlign w:val="center"/>
          </w:tcPr>
          <w:p w14:paraId="4AD61E7E"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1122" w:type="dxa"/>
            <w:tcBorders>
              <w:bottom w:val="single" w:sz="8" w:space="0" w:color="000000"/>
            </w:tcBorders>
            <w:shd w:val="clear" w:color="auto" w:fill="auto"/>
            <w:vAlign w:val="center"/>
          </w:tcPr>
          <w:p w14:paraId="135CAD01" w14:textId="3688B461"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微电机</w:t>
            </w:r>
          </w:p>
        </w:tc>
        <w:tc>
          <w:tcPr>
            <w:tcW w:w="1122" w:type="dxa"/>
            <w:tcBorders>
              <w:bottom w:val="single" w:sz="8" w:space="0" w:color="000000"/>
            </w:tcBorders>
            <w:shd w:val="clear" w:color="auto" w:fill="auto"/>
            <w:vAlign w:val="center"/>
          </w:tcPr>
          <w:p w14:paraId="6565C20C"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棘轮自锁</w:t>
            </w:r>
          </w:p>
        </w:tc>
        <w:tc>
          <w:tcPr>
            <w:tcW w:w="1057" w:type="dxa"/>
            <w:tcBorders>
              <w:bottom w:val="single" w:sz="8" w:space="0" w:color="000000"/>
            </w:tcBorders>
            <w:shd w:val="clear" w:color="auto" w:fill="auto"/>
            <w:vAlign w:val="center"/>
          </w:tcPr>
          <w:p w14:paraId="0BD23987"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11.314</w:t>
            </w:r>
          </w:p>
        </w:tc>
        <w:tc>
          <w:tcPr>
            <w:tcW w:w="1559" w:type="dxa"/>
            <w:tcBorders>
              <w:bottom w:val="single" w:sz="8" w:space="0" w:color="000000"/>
            </w:tcBorders>
            <w:shd w:val="clear" w:color="auto" w:fill="auto"/>
            <w:vAlign w:val="center"/>
          </w:tcPr>
          <w:p w14:paraId="1AF5AA7D" w14:textId="77777777" w:rsidR="00DE5E84" w:rsidRDefault="00DE5E84"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三重对称</w:t>
            </w:r>
            <w:proofErr w:type="spellStart"/>
            <w:r>
              <w:rPr>
                <w:rFonts w:ascii="宋体" w:eastAsia="宋体" w:hAnsi="宋体" w:cs="宋体" w:hint="eastAsia"/>
                <w:color w:val="000000"/>
                <w:kern w:val="0"/>
                <w:szCs w:val="21"/>
                <w:lang w:bidi="ar"/>
              </w:rPr>
              <w:t>Bricard</w:t>
            </w:r>
            <w:proofErr w:type="spellEnd"/>
            <w:r>
              <w:rPr>
                <w:rFonts w:ascii="宋体" w:eastAsia="宋体" w:hAnsi="宋体" w:cs="宋体" w:hint="eastAsia"/>
                <w:color w:val="000000"/>
                <w:kern w:val="0"/>
                <w:szCs w:val="21"/>
                <w:lang w:bidi="ar"/>
              </w:rPr>
              <w:t>连杆机构</w:t>
            </w:r>
          </w:p>
        </w:tc>
      </w:tr>
    </w:tbl>
    <w:p w14:paraId="4E7D7567" w14:textId="1A2A426E" w:rsidR="00044F3C" w:rsidRDefault="00044F3C" w:rsidP="00044F3C">
      <w:pPr>
        <w:spacing w:line="300" w:lineRule="auto"/>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7</w:t>
      </w:r>
      <w:r>
        <w:rPr>
          <w:rFonts w:ascii="黑体" w:eastAsia="黑体" w:hAnsi="黑体" w:hint="eastAsia"/>
          <w:sz w:val="28"/>
          <w:szCs w:val="28"/>
        </w:rPr>
        <w:t>产品</w:t>
      </w:r>
    </w:p>
    <w:p w14:paraId="0FC688DE" w14:textId="77777777" w:rsidR="00044F3C" w:rsidRDefault="00044F3C" w:rsidP="00DE5E84">
      <w:pPr>
        <w:spacing w:line="300" w:lineRule="auto"/>
        <w:rPr>
          <w:rFonts w:ascii="黑体" w:eastAsia="黑体" w:hAnsi="黑体"/>
          <w:sz w:val="28"/>
          <w:szCs w:val="28"/>
        </w:rPr>
      </w:pPr>
    </w:p>
    <w:p w14:paraId="6EC366FD" w14:textId="343A1EF3" w:rsidR="00DE5E84" w:rsidRDefault="00DE5E84" w:rsidP="00DE5E84">
      <w:pPr>
        <w:spacing w:line="300" w:lineRule="auto"/>
        <w:rPr>
          <w:rFonts w:ascii="黑体" w:eastAsia="黑体" w:hAnsi="黑体"/>
          <w:sz w:val="28"/>
          <w:szCs w:val="28"/>
        </w:rPr>
      </w:pPr>
      <w:r>
        <w:rPr>
          <w:rFonts w:ascii="黑体" w:eastAsia="黑体" w:hAnsi="黑体" w:hint="eastAsia"/>
          <w:sz w:val="28"/>
          <w:szCs w:val="28"/>
        </w:rPr>
        <w:t>1.</w:t>
      </w:r>
      <w:r w:rsidR="00044F3C">
        <w:rPr>
          <w:rFonts w:ascii="黑体" w:eastAsia="黑体" w:hAnsi="黑体"/>
          <w:sz w:val="28"/>
          <w:szCs w:val="28"/>
        </w:rPr>
        <w:t>8</w:t>
      </w:r>
      <w:r>
        <w:rPr>
          <w:rFonts w:ascii="黑体" w:eastAsia="黑体" w:hAnsi="黑体" w:hint="eastAsia"/>
          <w:sz w:val="28"/>
          <w:szCs w:val="28"/>
        </w:rPr>
        <w:t>产品</w:t>
      </w:r>
      <w:r>
        <w:rPr>
          <w:rFonts w:ascii="黑体" w:eastAsia="黑体" w:hAnsi="黑体" w:hint="eastAsia"/>
          <w:sz w:val="28"/>
          <w:szCs w:val="28"/>
        </w:rPr>
        <w:t>目标指标</w:t>
      </w:r>
    </w:p>
    <w:p w14:paraId="4066C760" w14:textId="665F781E" w:rsidR="00DE5E84" w:rsidRPr="00DE5E84" w:rsidRDefault="00DE5E84" w:rsidP="00DE5E84">
      <w:pPr>
        <w:spacing w:line="30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DE5E84">
        <w:rPr>
          <w:rFonts w:ascii="宋体" w:eastAsia="宋体" w:hAnsi="宋体"/>
          <w:sz w:val="24"/>
          <w:szCs w:val="24"/>
        </w:rPr>
        <w:t>尺寸：可展多面体折叠构型下立方体边长280mm</w:t>
      </w:r>
      <w:r>
        <w:rPr>
          <w:rFonts w:ascii="宋体" w:eastAsia="宋体" w:hAnsi="宋体" w:hint="eastAsia"/>
          <w:sz w:val="24"/>
          <w:szCs w:val="24"/>
        </w:rPr>
        <w:t>。</w:t>
      </w:r>
    </w:p>
    <w:p w14:paraId="41FB7881" w14:textId="2B5E93F9" w:rsidR="00DE5E84" w:rsidRPr="00DE5E84" w:rsidRDefault="00DE5E84" w:rsidP="00DE5E84">
      <w:pPr>
        <w:spacing w:line="300" w:lineRule="auto"/>
        <w:ind w:firstLine="420"/>
        <w:rPr>
          <w:rFonts w:ascii="宋体" w:eastAsia="宋体" w:hAnsi="宋体"/>
          <w:sz w:val="24"/>
          <w:szCs w:val="24"/>
        </w:rPr>
      </w:pPr>
      <w:r>
        <w:rPr>
          <w:rFonts w:ascii="宋体" w:eastAsia="宋体" w:hAnsi="宋体"/>
          <w:sz w:val="24"/>
          <w:szCs w:val="24"/>
        </w:rPr>
        <w:t>(2)</w:t>
      </w:r>
      <w:r w:rsidRPr="00DE5E84">
        <w:rPr>
          <w:rFonts w:ascii="宋体" w:eastAsia="宋体" w:hAnsi="宋体"/>
          <w:sz w:val="24"/>
          <w:szCs w:val="24"/>
        </w:rPr>
        <w:t>自由度：可展机构的自由度为1</w:t>
      </w:r>
      <w:r>
        <w:rPr>
          <w:rFonts w:ascii="宋体" w:eastAsia="宋体" w:hAnsi="宋体" w:hint="eastAsia"/>
          <w:sz w:val="24"/>
          <w:szCs w:val="24"/>
        </w:rPr>
        <w:t>。</w:t>
      </w:r>
    </w:p>
    <w:p w14:paraId="674AC367" w14:textId="4C7E3A78" w:rsidR="00DE5E84" w:rsidRPr="00DE5E84" w:rsidRDefault="00DE5E84" w:rsidP="00DE5E84">
      <w:pPr>
        <w:spacing w:line="30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Pr="00DE5E84">
        <w:rPr>
          <w:rFonts w:ascii="宋体" w:eastAsia="宋体" w:hAnsi="宋体"/>
          <w:sz w:val="24"/>
          <w:szCs w:val="24"/>
        </w:rPr>
        <w:t>驱动源：经过项目作品概念评估矩阵表加权之后权重最高的驱动方式，经评定为微电机驱动的方式。</w:t>
      </w:r>
    </w:p>
    <w:p w14:paraId="3A31822E" w14:textId="77777777" w:rsidR="003618C2" w:rsidRDefault="00DE5E84" w:rsidP="00DE5E84">
      <w:pPr>
        <w:spacing w:line="300" w:lineRule="auto"/>
        <w:ind w:firstLine="420"/>
        <w:jc w:val="left"/>
        <w:rPr>
          <w:rFonts w:ascii="宋体" w:eastAsia="宋体" w:hAnsi="宋体"/>
          <w:sz w:val="24"/>
          <w:szCs w:val="24"/>
        </w:rPr>
      </w:pPr>
      <w:r>
        <w:rPr>
          <w:rFonts w:ascii="宋体" w:eastAsia="宋体" w:hAnsi="宋体"/>
          <w:sz w:val="24"/>
          <w:szCs w:val="24"/>
        </w:rPr>
        <w:t>(4)</w:t>
      </w:r>
      <w:r w:rsidRPr="00DE5E84">
        <w:rPr>
          <w:rFonts w:ascii="宋体" w:eastAsia="宋体" w:hAnsi="宋体"/>
          <w:sz w:val="24"/>
          <w:szCs w:val="24"/>
        </w:rPr>
        <w:t>自锁方式：经过项目作品概念评估矩阵表加权之后权重最高的自锁方式</w:t>
      </w:r>
      <w:r>
        <w:rPr>
          <w:rFonts w:ascii="宋体" w:eastAsia="宋体" w:hAnsi="宋体" w:hint="eastAsia"/>
          <w:sz w:val="24"/>
          <w:szCs w:val="24"/>
        </w:rPr>
        <w:t>，</w:t>
      </w:r>
      <w:r w:rsidRPr="00DE5E84">
        <w:rPr>
          <w:rFonts w:ascii="宋体" w:eastAsia="宋体" w:hAnsi="宋体"/>
          <w:sz w:val="24"/>
          <w:szCs w:val="24"/>
        </w:rPr>
        <w:t>经评定为棘轮自锁的方式。</w:t>
      </w:r>
    </w:p>
    <w:p w14:paraId="185BFF5F" w14:textId="77777777" w:rsidR="003618C2" w:rsidRDefault="003618C2" w:rsidP="003618C2">
      <w:pPr>
        <w:ind w:firstLine="420"/>
      </w:pPr>
      <w:r>
        <w:rPr>
          <w:rFonts w:ascii="宋体" w:eastAsia="宋体" w:hAnsi="宋体" w:hint="eastAsia"/>
          <w:sz w:val="24"/>
          <w:szCs w:val="24"/>
        </w:rPr>
        <w:t>表 展示了项目作品的最终指标。</w:t>
      </w:r>
    </w:p>
    <w:tbl>
      <w:tblPr>
        <w:tblW w:w="660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868"/>
        <w:gridCol w:w="4732"/>
      </w:tblGrid>
      <w:tr w:rsidR="003618C2" w14:paraId="4E7EC0CE" w14:textId="77777777" w:rsidTr="00FC56AA">
        <w:trPr>
          <w:trHeight w:val="285"/>
          <w:jc w:val="center"/>
        </w:trPr>
        <w:tc>
          <w:tcPr>
            <w:tcW w:w="1869" w:type="dxa"/>
            <w:tcBorders>
              <w:top w:val="single" w:sz="8" w:space="0" w:color="000000"/>
              <w:bottom w:val="single" w:sz="4" w:space="0" w:color="000000"/>
            </w:tcBorders>
            <w:shd w:val="clear" w:color="auto" w:fill="auto"/>
            <w:vAlign w:val="center"/>
          </w:tcPr>
          <w:p w14:paraId="1C609F21"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精确度</w:t>
            </w:r>
          </w:p>
        </w:tc>
        <w:tc>
          <w:tcPr>
            <w:tcW w:w="4733" w:type="dxa"/>
            <w:tcBorders>
              <w:top w:val="single" w:sz="8" w:space="0" w:color="000000"/>
              <w:bottom w:val="single" w:sz="4" w:space="0" w:color="000000"/>
            </w:tcBorders>
            <w:shd w:val="clear" w:color="auto" w:fill="auto"/>
            <w:vAlign w:val="center"/>
          </w:tcPr>
          <w:p w14:paraId="41C570A2"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自锁角度误差小于3%</w:t>
            </w:r>
          </w:p>
        </w:tc>
      </w:tr>
      <w:tr w:rsidR="003618C2" w14:paraId="04622C26" w14:textId="77777777" w:rsidTr="00FC56AA">
        <w:trPr>
          <w:trHeight w:val="285"/>
          <w:jc w:val="center"/>
        </w:trPr>
        <w:tc>
          <w:tcPr>
            <w:tcW w:w="1869" w:type="dxa"/>
            <w:tcBorders>
              <w:top w:val="single" w:sz="4" w:space="0" w:color="000000"/>
            </w:tcBorders>
            <w:shd w:val="clear" w:color="auto" w:fill="auto"/>
            <w:vAlign w:val="center"/>
          </w:tcPr>
          <w:p w14:paraId="6FB78363"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稳定性</w:t>
            </w:r>
          </w:p>
        </w:tc>
        <w:tc>
          <w:tcPr>
            <w:tcW w:w="4733" w:type="dxa"/>
            <w:tcBorders>
              <w:top w:val="single" w:sz="4" w:space="0" w:color="000000"/>
            </w:tcBorders>
            <w:shd w:val="clear" w:color="auto" w:fill="auto"/>
            <w:vAlign w:val="center"/>
          </w:tcPr>
          <w:p w14:paraId="6E386406"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展开结构承重极限≥500g</w:t>
            </w:r>
          </w:p>
        </w:tc>
      </w:tr>
      <w:tr w:rsidR="003618C2" w14:paraId="5C1DD2E1" w14:textId="77777777" w:rsidTr="00FC56AA">
        <w:trPr>
          <w:trHeight w:val="285"/>
          <w:jc w:val="center"/>
        </w:trPr>
        <w:tc>
          <w:tcPr>
            <w:tcW w:w="1869" w:type="dxa"/>
            <w:shd w:val="clear" w:color="auto" w:fill="auto"/>
            <w:vAlign w:val="center"/>
          </w:tcPr>
          <w:p w14:paraId="45446BEC"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流畅度</w:t>
            </w:r>
          </w:p>
        </w:tc>
        <w:tc>
          <w:tcPr>
            <w:tcW w:w="4733" w:type="dxa"/>
            <w:shd w:val="clear" w:color="auto" w:fill="auto"/>
            <w:vAlign w:val="center"/>
          </w:tcPr>
          <w:p w14:paraId="6CED0676"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响应时间≤0.1秒</w:t>
            </w:r>
          </w:p>
        </w:tc>
      </w:tr>
      <w:tr w:rsidR="003618C2" w14:paraId="330A6B6B" w14:textId="77777777" w:rsidTr="00FC56AA">
        <w:trPr>
          <w:trHeight w:val="285"/>
          <w:jc w:val="center"/>
        </w:trPr>
        <w:tc>
          <w:tcPr>
            <w:tcW w:w="1869" w:type="dxa"/>
            <w:tcBorders>
              <w:bottom w:val="single" w:sz="4" w:space="0" w:color="000000"/>
            </w:tcBorders>
            <w:shd w:val="clear" w:color="auto" w:fill="auto"/>
            <w:vAlign w:val="center"/>
          </w:tcPr>
          <w:p w14:paraId="7F2FDEDF"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可恢复性</w:t>
            </w:r>
          </w:p>
        </w:tc>
        <w:tc>
          <w:tcPr>
            <w:tcW w:w="4733" w:type="dxa"/>
            <w:tcBorders>
              <w:bottom w:val="single" w:sz="4" w:space="0" w:color="000000"/>
            </w:tcBorders>
            <w:shd w:val="clear" w:color="auto" w:fill="auto"/>
            <w:vAlign w:val="center"/>
          </w:tcPr>
          <w:p w14:paraId="6A8608BF"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恢复时间≤3秒</w:t>
            </w:r>
          </w:p>
        </w:tc>
      </w:tr>
      <w:tr w:rsidR="003618C2" w14:paraId="0CAF0D50" w14:textId="77777777" w:rsidTr="00FC56AA">
        <w:trPr>
          <w:trHeight w:val="285"/>
          <w:jc w:val="center"/>
        </w:trPr>
        <w:tc>
          <w:tcPr>
            <w:tcW w:w="1869" w:type="dxa"/>
            <w:tcBorders>
              <w:bottom w:val="single" w:sz="8" w:space="0" w:color="000000"/>
            </w:tcBorders>
            <w:shd w:val="clear" w:color="auto" w:fill="auto"/>
            <w:vAlign w:val="center"/>
          </w:tcPr>
          <w:p w14:paraId="31C7AE28"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产品大小</w:t>
            </w:r>
          </w:p>
        </w:tc>
        <w:tc>
          <w:tcPr>
            <w:tcW w:w="4733" w:type="dxa"/>
            <w:tcBorders>
              <w:bottom w:val="single" w:sz="8" w:space="0" w:color="000000"/>
            </w:tcBorders>
            <w:shd w:val="clear" w:color="auto" w:fill="auto"/>
            <w:vAlign w:val="center"/>
          </w:tcPr>
          <w:p w14:paraId="5470F68B" w14:textId="77777777" w:rsidR="003618C2" w:rsidRDefault="003618C2" w:rsidP="00FC56AA">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立方体边长≤280mm</w:t>
            </w:r>
          </w:p>
        </w:tc>
      </w:tr>
    </w:tbl>
    <w:p w14:paraId="329E6F3C" w14:textId="70C50846" w:rsidR="003618C2" w:rsidRDefault="003618C2" w:rsidP="003618C2">
      <w:pPr>
        <w:spacing w:line="300" w:lineRule="auto"/>
        <w:rPr>
          <w:rFonts w:ascii="宋体" w:eastAsia="宋体" w:hAnsi="宋体" w:hint="eastAsia"/>
          <w:sz w:val="24"/>
          <w:szCs w:val="24"/>
        </w:rPr>
      </w:pPr>
    </w:p>
    <w:bookmarkEnd w:id="0"/>
    <w:p w14:paraId="2EEE7EAB" w14:textId="15A370F7" w:rsidR="00DB6B85" w:rsidRPr="00DE5E84" w:rsidRDefault="00DB6B85" w:rsidP="00DE5E84">
      <w:pPr>
        <w:spacing w:line="300" w:lineRule="auto"/>
        <w:ind w:firstLine="420"/>
        <w:jc w:val="left"/>
        <w:rPr>
          <w:rFonts w:ascii="宋体" w:eastAsia="宋体" w:hAnsi="宋体"/>
          <w:sz w:val="24"/>
          <w:szCs w:val="24"/>
        </w:rPr>
      </w:pPr>
      <w:r w:rsidRPr="00DB6B85">
        <w:rPr>
          <w:rFonts w:ascii="黑体" w:eastAsia="黑体" w:hAnsi="黑体"/>
          <w:noProof/>
          <w:sz w:val="28"/>
          <w:szCs w:val="28"/>
        </w:rPr>
        <w:drawing>
          <wp:inline distT="0" distB="0" distL="0" distR="0" wp14:anchorId="67D36E4E" wp14:editId="524821AC">
            <wp:extent cx="5280660" cy="7657451"/>
            <wp:effectExtent l="0" t="0" r="0" b="1270"/>
            <wp:docPr id="3" name="图片 2">
              <a:extLst xmlns:a="http://schemas.openxmlformats.org/drawingml/2006/main">
                <a:ext uri="{FF2B5EF4-FFF2-40B4-BE49-F238E27FC236}">
                  <a16:creationId xmlns:a16="http://schemas.microsoft.com/office/drawing/2014/main" id="{39F45069-109E-424A-A5D1-C2B3E37E6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9F45069-109E-424A-A5D1-C2B3E37E6577}"/>
                        </a:ext>
                      </a:extLst>
                    </pic:cNvPr>
                    <pic:cNvPicPr>
                      <a:picLocks noChangeAspect="1"/>
                    </pic:cNvPicPr>
                  </pic:nvPicPr>
                  <pic:blipFill>
                    <a:blip r:embed="rId9"/>
                    <a:stretch>
                      <a:fillRect/>
                    </a:stretch>
                  </pic:blipFill>
                  <pic:spPr>
                    <a:xfrm>
                      <a:off x="0" y="0"/>
                      <a:ext cx="5365866" cy="7781008"/>
                    </a:xfrm>
                    <a:prstGeom prst="rect">
                      <a:avLst/>
                    </a:prstGeom>
                  </pic:spPr>
                </pic:pic>
              </a:graphicData>
            </a:graphic>
          </wp:inline>
        </w:drawing>
      </w:r>
      <w:r w:rsidRPr="00DB6B85">
        <w:rPr>
          <w:rFonts w:ascii="宋体" w:eastAsia="宋体" w:hAnsi="宋体" w:hint="eastAsia"/>
          <w:szCs w:val="21"/>
        </w:rPr>
        <w:t>图1-3</w:t>
      </w:r>
      <w:r w:rsidRPr="00DB6B85">
        <w:rPr>
          <w:rFonts w:ascii="宋体" w:eastAsia="宋体" w:hAnsi="宋体"/>
          <w:szCs w:val="21"/>
        </w:rPr>
        <w:t xml:space="preserve"> </w:t>
      </w:r>
      <w:r w:rsidRPr="00DB6B85">
        <w:rPr>
          <w:rFonts w:ascii="宋体" w:eastAsia="宋体" w:hAnsi="宋体" w:hint="eastAsia"/>
          <w:szCs w:val="21"/>
        </w:rPr>
        <w:t>小组会议记录</w:t>
      </w:r>
    </w:p>
    <w:sectPr w:rsidR="00DB6B85" w:rsidRPr="00DE5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8975" w14:textId="77777777" w:rsidR="00B723A4" w:rsidRDefault="00B723A4" w:rsidP="00D26C81">
      <w:r>
        <w:separator/>
      </w:r>
    </w:p>
  </w:endnote>
  <w:endnote w:type="continuationSeparator" w:id="0">
    <w:p w14:paraId="754D51E2" w14:textId="77777777" w:rsidR="00B723A4" w:rsidRDefault="00B723A4" w:rsidP="00D2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EAA3" w14:textId="77777777" w:rsidR="00B723A4" w:rsidRDefault="00B723A4" w:rsidP="00D26C81">
      <w:r>
        <w:separator/>
      </w:r>
    </w:p>
  </w:footnote>
  <w:footnote w:type="continuationSeparator" w:id="0">
    <w:p w14:paraId="15064000" w14:textId="77777777" w:rsidR="00B723A4" w:rsidRDefault="00B723A4" w:rsidP="00D26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6E41"/>
    <w:multiLevelType w:val="hybridMultilevel"/>
    <w:tmpl w:val="20CEE88C"/>
    <w:lvl w:ilvl="0" w:tplc="2780DB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243C51"/>
    <w:multiLevelType w:val="hybridMultilevel"/>
    <w:tmpl w:val="6F26888E"/>
    <w:lvl w:ilvl="0" w:tplc="5B44C1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4E6228"/>
    <w:multiLevelType w:val="hybridMultilevel"/>
    <w:tmpl w:val="7BA4A7BC"/>
    <w:lvl w:ilvl="0" w:tplc="F248744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15:restartNumberingAfterBreak="0">
    <w:nsid w:val="7FBB7F1A"/>
    <w:multiLevelType w:val="hybridMultilevel"/>
    <w:tmpl w:val="58788AB8"/>
    <w:lvl w:ilvl="0" w:tplc="00482C38">
      <w:start w:val="1"/>
      <w:numFmt w:val="decimal"/>
      <w:lvlText w:val="%1."/>
      <w:lvlJc w:val="left"/>
      <w:pPr>
        <w:tabs>
          <w:tab w:val="num" w:pos="360"/>
        </w:tabs>
        <w:ind w:left="360" w:hanging="360"/>
      </w:pPr>
      <w:rPr>
        <w:rFonts w:hint="eastAsia"/>
      </w:rPr>
    </w:lvl>
    <w:lvl w:ilvl="1" w:tplc="357EB302">
      <w:start w:val="2"/>
      <w:numFmt w:val="decimalEnclosedParen"/>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85"/>
    <w:rsid w:val="0000471C"/>
    <w:rsid w:val="00026E04"/>
    <w:rsid w:val="00044F3C"/>
    <w:rsid w:val="000C7883"/>
    <w:rsid w:val="00141C28"/>
    <w:rsid w:val="0016338D"/>
    <w:rsid w:val="002F09A1"/>
    <w:rsid w:val="003321FE"/>
    <w:rsid w:val="00335A6C"/>
    <w:rsid w:val="003618C2"/>
    <w:rsid w:val="003E0B81"/>
    <w:rsid w:val="004B24DB"/>
    <w:rsid w:val="004E3CA4"/>
    <w:rsid w:val="004F5101"/>
    <w:rsid w:val="00592685"/>
    <w:rsid w:val="006E50A4"/>
    <w:rsid w:val="00791285"/>
    <w:rsid w:val="00867037"/>
    <w:rsid w:val="00880AA7"/>
    <w:rsid w:val="0089294D"/>
    <w:rsid w:val="00951478"/>
    <w:rsid w:val="00964026"/>
    <w:rsid w:val="00976585"/>
    <w:rsid w:val="00B723A4"/>
    <w:rsid w:val="00CF1F3B"/>
    <w:rsid w:val="00D26C81"/>
    <w:rsid w:val="00D53D73"/>
    <w:rsid w:val="00DB2F5B"/>
    <w:rsid w:val="00DB6B85"/>
    <w:rsid w:val="00DE5E84"/>
    <w:rsid w:val="00F30775"/>
    <w:rsid w:val="00F31C9A"/>
    <w:rsid w:val="00F52AE5"/>
    <w:rsid w:val="00FB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9D74C"/>
  <w15:chartTrackingRefBased/>
  <w15:docId w15:val="{F94096D7-FB60-4C8F-9C65-3AF1AFAA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38D"/>
    <w:pPr>
      <w:ind w:firstLineChars="200" w:firstLine="420"/>
    </w:pPr>
  </w:style>
  <w:style w:type="paragraph" w:styleId="a4">
    <w:name w:val="header"/>
    <w:basedOn w:val="a"/>
    <w:link w:val="a5"/>
    <w:uiPriority w:val="99"/>
    <w:unhideWhenUsed/>
    <w:rsid w:val="00D26C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6C81"/>
    <w:rPr>
      <w:sz w:val="18"/>
      <w:szCs w:val="18"/>
    </w:rPr>
  </w:style>
  <w:style w:type="paragraph" w:styleId="a6">
    <w:name w:val="footer"/>
    <w:basedOn w:val="a"/>
    <w:link w:val="a7"/>
    <w:uiPriority w:val="99"/>
    <w:unhideWhenUsed/>
    <w:rsid w:val="00D26C81"/>
    <w:pPr>
      <w:tabs>
        <w:tab w:val="center" w:pos="4153"/>
        <w:tab w:val="right" w:pos="8306"/>
      </w:tabs>
      <w:snapToGrid w:val="0"/>
      <w:jc w:val="left"/>
    </w:pPr>
    <w:rPr>
      <w:sz w:val="18"/>
      <w:szCs w:val="18"/>
    </w:rPr>
  </w:style>
  <w:style w:type="character" w:customStyle="1" w:styleId="a7">
    <w:name w:val="页脚 字符"/>
    <w:basedOn w:val="a0"/>
    <w:link w:val="a6"/>
    <w:uiPriority w:val="99"/>
    <w:rsid w:val="00D26C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 刘</dc:creator>
  <cp:keywords/>
  <dc:description/>
  <cp:lastModifiedBy>刘 沛</cp:lastModifiedBy>
  <cp:revision>5</cp:revision>
  <dcterms:created xsi:type="dcterms:W3CDTF">2020-11-20T13:18:00Z</dcterms:created>
  <dcterms:modified xsi:type="dcterms:W3CDTF">2022-03-15T11:58:00Z</dcterms:modified>
</cp:coreProperties>
</file>