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00FC" w:rsidRDefault="00836617" w:rsidP="00512CA0">
      <w:pPr>
        <w:pStyle w:val="1"/>
      </w:pPr>
      <w:r>
        <w:rPr>
          <w:rFonts w:ascii="標楷體" w:eastAsia="標楷體" w:hAnsi="標楷體"/>
        </w:rPr>
        <w:t>106</w:t>
      </w:r>
      <w:r>
        <w:rPr>
          <w:rFonts w:ascii="標楷體" w:eastAsia="標楷體" w:hAnsi="標楷體"/>
        </w:rPr>
        <w:t>學年度臺中市公私立中小學科學展覽會</w:t>
      </w:r>
    </w:p>
    <w:p w:rsidR="002F00FC" w:rsidRDefault="00836617" w:rsidP="00512CA0">
      <w:pPr>
        <w:pStyle w:val="1"/>
      </w:pPr>
      <w:r>
        <w:rPr>
          <w:rFonts w:ascii="標楷體" w:eastAsia="標楷體" w:hAnsi="標楷體"/>
        </w:rPr>
        <w:t>作品說明書</w:t>
      </w:r>
    </w:p>
    <w:p w:rsidR="002F00FC" w:rsidRDefault="002F00FC" w:rsidP="00512CA0">
      <w:pPr>
        <w:pStyle w:val="1"/>
        <w:jc w:val="left"/>
        <w:rPr>
          <w:rFonts w:ascii="標楷體" w:eastAsia="標楷體" w:hAnsi="標楷體"/>
        </w:rPr>
      </w:pPr>
    </w:p>
    <w:p w:rsidR="002F00FC" w:rsidRDefault="00836617" w:rsidP="00512CA0">
      <w:pPr>
        <w:pStyle w:val="1"/>
        <w:jc w:val="left"/>
      </w:pPr>
      <w:r>
        <w:rPr>
          <w:rFonts w:ascii="標楷體" w:eastAsia="標楷體" w:hAnsi="標楷體"/>
        </w:rPr>
        <w:t>科　　別：生活與應用科學科（一）機電與資訊</w:t>
      </w:r>
    </w:p>
    <w:p w:rsidR="002F00FC" w:rsidRDefault="00836617" w:rsidP="00512CA0">
      <w:pPr>
        <w:pStyle w:val="1"/>
        <w:jc w:val="left"/>
      </w:pPr>
      <w:r>
        <w:rPr>
          <w:rFonts w:ascii="標楷體" w:eastAsia="標楷體" w:hAnsi="標楷體"/>
        </w:rPr>
        <w:t>組　　別：國中組</w:t>
      </w:r>
    </w:p>
    <w:p w:rsidR="002F00FC" w:rsidRDefault="00836617" w:rsidP="00512CA0">
      <w:pPr>
        <w:pStyle w:val="1"/>
        <w:jc w:val="left"/>
      </w:pPr>
      <w:r>
        <w:rPr>
          <w:rFonts w:ascii="標楷體" w:eastAsia="標楷體" w:hAnsi="標楷體"/>
        </w:rPr>
        <w:t>作品名稱：</w:t>
      </w:r>
      <w:r>
        <w:rPr>
          <w:rFonts w:ascii="標楷體" w:eastAsia="標楷體" w:hAnsi="標楷體"/>
        </w:rPr>
        <w:t>PID</w:t>
      </w:r>
      <w:r>
        <w:rPr>
          <w:rFonts w:ascii="標楷體" w:eastAsia="標楷體" w:hAnsi="標楷體"/>
        </w:rPr>
        <w:t>循線控制</w:t>
      </w:r>
    </w:p>
    <w:p w:rsidR="002F00FC" w:rsidRDefault="00836617" w:rsidP="00512CA0">
      <w:pPr>
        <w:pStyle w:val="1"/>
        <w:jc w:val="left"/>
      </w:pPr>
      <w:r>
        <w:rPr>
          <w:rFonts w:ascii="標楷體" w:eastAsia="標楷體" w:hAnsi="標楷體"/>
        </w:rPr>
        <w:t>關</w:t>
      </w:r>
      <w:r>
        <w:rPr>
          <w:rFonts w:ascii="標楷體" w:eastAsia="標楷體" w:hAnsi="標楷體"/>
        </w:rPr>
        <w:t xml:space="preserve"> </w:t>
      </w:r>
      <w:r>
        <w:rPr>
          <w:rFonts w:ascii="標楷體" w:eastAsia="標楷體" w:hAnsi="標楷體"/>
        </w:rPr>
        <w:t>鍵</w:t>
      </w:r>
      <w:r>
        <w:rPr>
          <w:rFonts w:ascii="標楷體" w:eastAsia="標楷體" w:hAnsi="標楷體"/>
        </w:rPr>
        <w:t xml:space="preserve"> </w:t>
      </w:r>
      <w:r>
        <w:rPr>
          <w:rFonts w:ascii="標楷體" w:eastAsia="標楷體" w:hAnsi="標楷體"/>
        </w:rPr>
        <w:t>詞：</w:t>
      </w:r>
      <w:r>
        <w:rPr>
          <w:rFonts w:ascii="標楷體" w:eastAsia="標楷體" w:hAnsi="標楷體"/>
        </w:rPr>
        <w:t xml:space="preserve"> </w:t>
      </w:r>
      <w:r>
        <w:rPr>
          <w:rFonts w:ascii="標楷體" w:eastAsia="標楷體" w:hAnsi="標楷體"/>
        </w:rPr>
        <w:t>、</w:t>
      </w:r>
      <w:r>
        <w:rPr>
          <w:rFonts w:ascii="標楷體" w:eastAsia="標楷體" w:hAnsi="標楷體"/>
        </w:rPr>
        <w:t xml:space="preserve"> </w:t>
      </w:r>
      <w:r>
        <w:rPr>
          <w:rFonts w:ascii="標楷體" w:eastAsia="標楷體" w:hAnsi="標楷體"/>
        </w:rPr>
        <w:t>、</w:t>
      </w:r>
      <w:r>
        <w:rPr>
          <w:rFonts w:ascii="標楷體" w:eastAsia="標楷體" w:hAnsi="標楷體"/>
        </w:rPr>
        <w:t xml:space="preserve"> </w:t>
      </w:r>
      <w:r>
        <w:rPr>
          <w:rFonts w:ascii="標楷體" w:eastAsia="標楷體" w:hAnsi="標楷體"/>
        </w:rPr>
        <w:t>（最多</w:t>
      </w:r>
      <w:r>
        <w:rPr>
          <w:rFonts w:ascii="標楷體" w:eastAsia="標楷體" w:hAnsi="標楷體"/>
        </w:rPr>
        <w:t>3</w:t>
      </w:r>
      <w:r>
        <w:rPr>
          <w:rFonts w:ascii="標楷體" w:eastAsia="標楷體" w:hAnsi="標楷體"/>
        </w:rPr>
        <w:t>個）</w:t>
      </w:r>
    </w:p>
    <w:p w:rsidR="002F00FC" w:rsidRDefault="002F00FC" w:rsidP="00512CA0">
      <w:pPr>
        <w:pStyle w:val="1"/>
        <w:jc w:val="left"/>
        <w:rPr>
          <w:rFonts w:ascii="標楷體" w:eastAsia="標楷體" w:hAnsi="標楷體"/>
        </w:rPr>
      </w:pPr>
    </w:p>
    <w:p w:rsidR="002F00FC" w:rsidRDefault="00836617" w:rsidP="00512CA0">
      <w:pPr>
        <w:pStyle w:val="1"/>
        <w:jc w:val="left"/>
      </w:pPr>
      <w:r>
        <w:rPr>
          <w:rFonts w:ascii="標楷體" w:eastAsia="標楷體" w:hAnsi="標楷體"/>
        </w:rPr>
        <w:t>編</w:t>
      </w:r>
      <w:r>
        <w:rPr>
          <w:rFonts w:ascii="標楷體" w:eastAsia="標楷體" w:hAnsi="標楷體"/>
        </w:rPr>
        <w:t xml:space="preserve"> </w:t>
      </w:r>
      <w:r>
        <w:rPr>
          <w:rFonts w:ascii="標楷體" w:eastAsia="標楷體" w:hAnsi="標楷體"/>
        </w:rPr>
        <w:t>號：</w:t>
      </w:r>
    </w:p>
    <w:p w:rsidR="002F00FC" w:rsidRDefault="00836617">
      <w:pPr>
        <w:pStyle w:val="1"/>
        <w:ind w:left="480"/>
        <w:jc w:val="left"/>
      </w:pPr>
      <w:r>
        <w:t>摘要</w:t>
      </w:r>
    </w:p>
    <w:p w:rsidR="002F00FC" w:rsidRDefault="00836617">
      <w:pPr>
        <w:pStyle w:val="1"/>
        <w:ind w:left="480"/>
        <w:jc w:val="left"/>
      </w:pPr>
      <w:r>
        <w:t>壹、研究動機</w:t>
      </w:r>
    </w:p>
    <w:p w:rsidR="002F00FC" w:rsidRDefault="00836617" w:rsidP="00512CA0">
      <w:pPr>
        <w:pStyle w:val="1"/>
        <w:ind w:firstLine="480"/>
        <w:jc w:val="left"/>
      </w:pPr>
      <w:r>
        <w:t>貳、研究目的</w:t>
      </w:r>
    </w:p>
    <w:p w:rsidR="002F00FC" w:rsidRDefault="00836617">
      <w:pPr>
        <w:pStyle w:val="1"/>
        <w:ind w:left="480"/>
        <w:jc w:val="left"/>
      </w:pPr>
      <w:r>
        <w:br w:type="page"/>
      </w:r>
    </w:p>
    <w:p w:rsidR="002F00FC" w:rsidRDefault="00836617">
      <w:pPr>
        <w:pStyle w:val="1"/>
        <w:ind w:left="480"/>
        <w:jc w:val="left"/>
      </w:pPr>
      <w:r>
        <w:lastRenderedPageBreak/>
        <w:t>參、研究設備及器材</w:t>
      </w:r>
    </w:p>
    <w:p w:rsidR="002F00FC" w:rsidRDefault="00836617">
      <w:pPr>
        <w:pStyle w:val="1"/>
        <w:numPr>
          <w:ilvl w:val="0"/>
          <w:numId w:val="1"/>
        </w:numPr>
        <w:jc w:val="left"/>
        <w:rPr>
          <w:b w:val="0"/>
          <w:bCs w:val="0"/>
          <w:sz w:val="27"/>
          <w:szCs w:val="27"/>
        </w:rPr>
      </w:pPr>
      <w:r>
        <w:rPr>
          <w:b w:val="0"/>
          <w:bCs w:val="0"/>
          <w:sz w:val="27"/>
          <w:szCs w:val="27"/>
        </w:rPr>
        <w:t xml:space="preserve"> </w:t>
      </w:r>
      <w:r>
        <w:rPr>
          <w:b w:val="0"/>
          <w:bCs w:val="0"/>
          <w:sz w:val="24"/>
          <w:szCs w:val="27"/>
        </w:rPr>
        <w:t>車子主控板</w:t>
      </w:r>
    </w:p>
    <w:p w:rsidR="002F00FC" w:rsidRDefault="00836617">
      <w:pPr>
        <w:pStyle w:val="1"/>
        <w:numPr>
          <w:ilvl w:val="0"/>
          <w:numId w:val="1"/>
        </w:numPr>
        <w:jc w:val="left"/>
        <w:rPr>
          <w:b w:val="0"/>
          <w:bCs w:val="0"/>
          <w:sz w:val="27"/>
          <w:szCs w:val="27"/>
        </w:rPr>
      </w:pPr>
      <w:r>
        <w:rPr>
          <w:b w:val="0"/>
          <w:bCs w:val="0"/>
          <w:sz w:val="27"/>
          <w:szCs w:val="27"/>
        </w:rPr>
        <w:t>L298N</w:t>
      </w:r>
      <w:r>
        <w:rPr>
          <w:b w:val="0"/>
          <w:bCs w:val="0"/>
          <w:sz w:val="27"/>
          <w:szCs w:val="27"/>
        </w:rPr>
        <w:t xml:space="preserve"> :</w:t>
      </w:r>
      <w:r>
        <w:rPr>
          <w:b w:val="0"/>
          <w:bCs w:val="0"/>
          <w:sz w:val="24"/>
          <w:szCs w:val="27"/>
        </w:rPr>
        <w:t>馬達驅動板</w:t>
      </w:r>
    </w:p>
    <w:p w:rsidR="002F00FC" w:rsidRDefault="00836617">
      <w:pPr>
        <w:pStyle w:val="1"/>
        <w:numPr>
          <w:ilvl w:val="0"/>
          <w:numId w:val="1"/>
        </w:numPr>
        <w:jc w:val="left"/>
        <w:rPr>
          <w:b w:val="0"/>
          <w:bCs w:val="0"/>
          <w:sz w:val="27"/>
          <w:szCs w:val="27"/>
        </w:rPr>
      </w:pPr>
      <w:r>
        <w:rPr>
          <w:b w:val="0"/>
          <w:bCs w:val="0"/>
          <w:sz w:val="27"/>
          <w:szCs w:val="27"/>
        </w:rPr>
        <w:t xml:space="preserve">TCRT5000: </w:t>
      </w:r>
      <w:r>
        <w:rPr>
          <w:b w:val="0"/>
          <w:bCs w:val="0"/>
          <w:sz w:val="24"/>
          <w:szCs w:val="27"/>
        </w:rPr>
        <w:t>循線感應器</w:t>
      </w:r>
    </w:p>
    <w:p w:rsidR="002F00FC" w:rsidRDefault="00836617">
      <w:pPr>
        <w:pStyle w:val="1"/>
        <w:numPr>
          <w:ilvl w:val="0"/>
          <w:numId w:val="1"/>
        </w:numPr>
        <w:jc w:val="left"/>
        <w:rPr>
          <w:b w:val="0"/>
          <w:bCs w:val="0"/>
          <w:sz w:val="27"/>
          <w:szCs w:val="27"/>
        </w:rPr>
      </w:pPr>
      <w:r>
        <w:rPr>
          <w:b w:val="0"/>
          <w:bCs w:val="0"/>
          <w:sz w:val="27"/>
          <w:szCs w:val="27"/>
        </w:rPr>
        <w:t>LCD I2C :</w:t>
      </w:r>
      <w:r>
        <w:rPr>
          <w:b w:val="0"/>
          <w:bCs w:val="0"/>
          <w:sz w:val="24"/>
          <w:szCs w:val="27"/>
        </w:rPr>
        <w:t>液晶顯示器</w:t>
      </w:r>
    </w:p>
    <w:p w:rsidR="002F00FC" w:rsidRDefault="00836617">
      <w:pPr>
        <w:pStyle w:val="1"/>
        <w:numPr>
          <w:ilvl w:val="0"/>
          <w:numId w:val="1"/>
        </w:numPr>
        <w:jc w:val="left"/>
        <w:rPr>
          <w:b w:val="0"/>
          <w:bCs w:val="0"/>
          <w:sz w:val="27"/>
          <w:szCs w:val="27"/>
        </w:rPr>
      </w:pPr>
      <w:r>
        <w:rPr>
          <w:b w:val="0"/>
          <w:bCs w:val="0"/>
          <w:sz w:val="27"/>
          <w:szCs w:val="27"/>
        </w:rPr>
        <w:t>9V</w:t>
      </w:r>
      <w:r>
        <w:rPr>
          <w:b w:val="0"/>
          <w:bCs w:val="0"/>
          <w:sz w:val="24"/>
          <w:szCs w:val="27"/>
        </w:rPr>
        <w:t>電池</w:t>
      </w:r>
      <w:r>
        <w:rPr>
          <w:b w:val="0"/>
          <w:bCs w:val="0"/>
          <w:sz w:val="27"/>
          <w:szCs w:val="27"/>
        </w:rPr>
        <w:t xml:space="preserve">: </w:t>
      </w:r>
      <w:r>
        <w:rPr>
          <w:b w:val="0"/>
          <w:bCs w:val="0"/>
          <w:sz w:val="24"/>
          <w:szCs w:val="27"/>
        </w:rPr>
        <w:t>電源</w:t>
      </w:r>
    </w:p>
    <w:p w:rsidR="002F00FC" w:rsidRDefault="00836617">
      <w:pPr>
        <w:pStyle w:val="1"/>
        <w:numPr>
          <w:ilvl w:val="0"/>
          <w:numId w:val="1"/>
        </w:numPr>
        <w:jc w:val="left"/>
        <w:rPr>
          <w:b w:val="0"/>
          <w:bCs w:val="0"/>
          <w:sz w:val="27"/>
          <w:szCs w:val="27"/>
        </w:rPr>
      </w:pPr>
      <w:r>
        <w:rPr>
          <w:b w:val="0"/>
          <w:bCs w:val="0"/>
          <w:sz w:val="24"/>
          <w:szCs w:val="27"/>
        </w:rPr>
        <w:t>直流減速馬達：移</w:t>
      </w:r>
      <w:r>
        <w:rPr>
          <w:b w:val="0"/>
          <w:bCs w:val="0"/>
          <w:sz w:val="24"/>
          <w:szCs w:val="27"/>
        </w:rPr>
        <w:t>動裝置</w:t>
      </w:r>
    </w:p>
    <w:p w:rsidR="002F00FC" w:rsidRDefault="00836617">
      <w:pPr>
        <w:pStyle w:val="1"/>
        <w:numPr>
          <w:ilvl w:val="0"/>
          <w:numId w:val="1"/>
        </w:numPr>
        <w:jc w:val="left"/>
        <w:rPr>
          <w:b w:val="0"/>
          <w:bCs w:val="0"/>
          <w:sz w:val="27"/>
          <w:szCs w:val="27"/>
        </w:rPr>
      </w:pPr>
      <w:r>
        <w:rPr>
          <w:b w:val="0"/>
          <w:bCs w:val="0"/>
          <w:sz w:val="24"/>
          <w:szCs w:val="27"/>
        </w:rPr>
        <w:t>麵包版：方便連接電路</w:t>
      </w:r>
    </w:p>
    <w:p w:rsidR="002F00FC" w:rsidRDefault="00836617">
      <w:pPr>
        <w:pStyle w:val="1"/>
        <w:numPr>
          <w:ilvl w:val="0"/>
          <w:numId w:val="1"/>
        </w:numPr>
        <w:jc w:val="left"/>
        <w:rPr>
          <w:b w:val="0"/>
          <w:bCs w:val="0"/>
          <w:sz w:val="27"/>
          <w:szCs w:val="27"/>
        </w:rPr>
      </w:pPr>
      <w:r>
        <w:rPr>
          <w:b w:val="0"/>
          <w:bCs w:val="0"/>
          <w:sz w:val="24"/>
          <w:szCs w:val="27"/>
        </w:rPr>
        <w:t>麵包線：電線</w:t>
      </w:r>
    </w:p>
    <w:p w:rsidR="002F00FC" w:rsidRDefault="00836617">
      <w:pPr>
        <w:pStyle w:val="1"/>
        <w:numPr>
          <w:ilvl w:val="0"/>
          <w:numId w:val="1"/>
        </w:numPr>
        <w:jc w:val="left"/>
        <w:rPr>
          <w:b w:val="0"/>
          <w:bCs w:val="0"/>
          <w:sz w:val="27"/>
          <w:szCs w:val="27"/>
        </w:rPr>
      </w:pPr>
      <w:r>
        <w:rPr>
          <w:b w:val="0"/>
          <w:bCs w:val="0"/>
          <w:sz w:val="24"/>
          <w:szCs w:val="27"/>
        </w:rPr>
        <w:t>智高積木：多用途，測量工具，防護工具</w:t>
      </w:r>
    </w:p>
    <w:p w:rsidR="002F00FC" w:rsidRDefault="00836617">
      <w:pPr>
        <w:pStyle w:val="1"/>
        <w:numPr>
          <w:ilvl w:val="0"/>
          <w:numId w:val="1"/>
        </w:numPr>
        <w:jc w:val="left"/>
        <w:rPr>
          <w:b w:val="0"/>
          <w:bCs w:val="0"/>
          <w:sz w:val="27"/>
          <w:szCs w:val="27"/>
        </w:rPr>
      </w:pPr>
      <w:r>
        <w:rPr>
          <w:b w:val="0"/>
          <w:bCs w:val="0"/>
          <w:sz w:val="24"/>
          <w:szCs w:val="27"/>
        </w:rPr>
        <w:t>七段顯示器：顯示數字</w:t>
      </w:r>
      <w:r>
        <w:rPr>
          <w:b w:val="0"/>
          <w:bCs w:val="0"/>
          <w:sz w:val="24"/>
          <w:szCs w:val="27"/>
        </w:rPr>
        <w:t xml:space="preserve"> </w:t>
      </w:r>
      <w:bookmarkStart w:id="0" w:name="__DdeLink__724_862617924"/>
      <w:r>
        <w:rPr>
          <w:b w:val="0"/>
          <w:bCs w:val="0"/>
          <w:sz w:val="27"/>
          <w:szCs w:val="27"/>
        </w:rPr>
        <w:t>**</w:t>
      </w:r>
      <w:r>
        <w:rPr>
          <w:b w:val="0"/>
          <w:bCs w:val="0"/>
          <w:sz w:val="24"/>
          <w:szCs w:val="27"/>
        </w:rPr>
        <w:t>已拆卸</w:t>
      </w:r>
      <w:bookmarkEnd w:id="0"/>
      <w:r>
        <w:rPr>
          <w:b w:val="0"/>
          <w:bCs w:val="0"/>
          <w:sz w:val="27"/>
          <w:szCs w:val="27"/>
        </w:rPr>
        <w:t>**</w:t>
      </w:r>
    </w:p>
    <w:p w:rsidR="002F00FC" w:rsidRDefault="00836617">
      <w:pPr>
        <w:pStyle w:val="1"/>
        <w:numPr>
          <w:ilvl w:val="0"/>
          <w:numId w:val="1"/>
        </w:numPr>
        <w:jc w:val="left"/>
        <w:rPr>
          <w:b w:val="0"/>
          <w:bCs w:val="0"/>
          <w:sz w:val="27"/>
          <w:szCs w:val="27"/>
        </w:rPr>
      </w:pPr>
      <w:r>
        <w:rPr>
          <w:b w:val="0"/>
          <w:bCs w:val="0"/>
          <w:sz w:val="27"/>
          <w:szCs w:val="27"/>
        </w:rPr>
        <w:t>74hc595</w:t>
      </w:r>
      <w:r>
        <w:rPr>
          <w:b w:val="0"/>
          <w:bCs w:val="0"/>
          <w:sz w:val="24"/>
          <w:szCs w:val="27"/>
        </w:rPr>
        <w:t>：移位暫存器，搭配七段顯示器使用</w:t>
      </w:r>
    </w:p>
    <w:p w:rsidR="002F00FC" w:rsidRDefault="00836617">
      <w:pPr>
        <w:pStyle w:val="1"/>
        <w:numPr>
          <w:ilvl w:val="0"/>
          <w:numId w:val="1"/>
        </w:numPr>
        <w:jc w:val="left"/>
        <w:rPr>
          <w:b w:val="0"/>
          <w:bCs w:val="0"/>
          <w:sz w:val="27"/>
          <w:szCs w:val="27"/>
        </w:rPr>
      </w:pPr>
      <w:r>
        <w:rPr>
          <w:b w:val="0"/>
          <w:bCs w:val="0"/>
          <w:sz w:val="24"/>
          <w:szCs w:val="27"/>
        </w:rPr>
        <w:t>剝線箝：剝開電線外皮</w:t>
      </w:r>
    </w:p>
    <w:p w:rsidR="002F00FC" w:rsidRDefault="00836617">
      <w:pPr>
        <w:pStyle w:val="1"/>
        <w:numPr>
          <w:ilvl w:val="0"/>
          <w:numId w:val="1"/>
        </w:numPr>
        <w:jc w:val="left"/>
        <w:rPr>
          <w:b w:val="0"/>
          <w:bCs w:val="0"/>
          <w:sz w:val="27"/>
          <w:szCs w:val="27"/>
        </w:rPr>
      </w:pPr>
      <w:r>
        <w:rPr>
          <w:b w:val="0"/>
          <w:bCs w:val="0"/>
          <w:sz w:val="24"/>
          <w:szCs w:val="27"/>
        </w:rPr>
        <w:t>按鈕：多用途</w:t>
      </w:r>
    </w:p>
    <w:p w:rsidR="002F00FC" w:rsidRDefault="00836617">
      <w:pPr>
        <w:pStyle w:val="1"/>
        <w:numPr>
          <w:ilvl w:val="0"/>
          <w:numId w:val="1"/>
        </w:numPr>
        <w:jc w:val="left"/>
        <w:rPr>
          <w:b w:val="0"/>
          <w:bCs w:val="0"/>
          <w:sz w:val="27"/>
          <w:szCs w:val="27"/>
        </w:rPr>
      </w:pPr>
      <w:r>
        <w:rPr>
          <w:b w:val="0"/>
          <w:bCs w:val="0"/>
          <w:sz w:val="27"/>
          <w:szCs w:val="27"/>
        </w:rPr>
        <w:t>Arduino IDE</w:t>
      </w:r>
      <w:r>
        <w:rPr>
          <w:b w:val="0"/>
          <w:bCs w:val="0"/>
          <w:sz w:val="24"/>
          <w:szCs w:val="27"/>
        </w:rPr>
        <w:t>：程式開發、上傳環境</w:t>
      </w:r>
    </w:p>
    <w:p w:rsidR="002F00FC" w:rsidRDefault="00836617">
      <w:pPr>
        <w:pStyle w:val="1"/>
        <w:numPr>
          <w:ilvl w:val="0"/>
          <w:numId w:val="1"/>
        </w:numPr>
        <w:jc w:val="left"/>
        <w:rPr>
          <w:b w:val="0"/>
          <w:bCs w:val="0"/>
          <w:sz w:val="27"/>
          <w:szCs w:val="27"/>
        </w:rPr>
      </w:pPr>
      <w:r>
        <w:rPr>
          <w:b w:val="0"/>
          <w:bCs w:val="0"/>
          <w:sz w:val="27"/>
          <w:szCs w:val="27"/>
        </w:rPr>
        <w:t>Git</w:t>
      </w:r>
      <w:r>
        <w:rPr>
          <w:b w:val="0"/>
          <w:bCs w:val="0"/>
          <w:sz w:val="24"/>
          <w:szCs w:val="27"/>
        </w:rPr>
        <w:t>：版本控制</w:t>
      </w:r>
    </w:p>
    <w:p w:rsidR="002F00FC" w:rsidRDefault="00836617">
      <w:pPr>
        <w:pStyle w:val="1"/>
        <w:numPr>
          <w:ilvl w:val="0"/>
          <w:numId w:val="1"/>
        </w:numPr>
        <w:jc w:val="left"/>
        <w:rPr>
          <w:b w:val="0"/>
          <w:bCs w:val="0"/>
          <w:sz w:val="27"/>
          <w:szCs w:val="27"/>
        </w:rPr>
      </w:pPr>
      <w:r>
        <w:rPr>
          <w:b w:val="0"/>
          <w:bCs w:val="0"/>
          <w:sz w:val="27"/>
          <w:szCs w:val="27"/>
        </w:rPr>
        <w:t>Scratch</w:t>
      </w:r>
      <w:r>
        <w:rPr>
          <w:b w:val="0"/>
          <w:bCs w:val="0"/>
          <w:sz w:val="24"/>
          <w:szCs w:val="27"/>
        </w:rPr>
        <w:t>：模擬器</w:t>
      </w:r>
    </w:p>
    <w:p w:rsidR="002F00FC" w:rsidRDefault="00836617">
      <w:pPr>
        <w:pStyle w:val="1"/>
        <w:numPr>
          <w:ilvl w:val="0"/>
          <w:numId w:val="1"/>
        </w:numPr>
        <w:jc w:val="left"/>
        <w:rPr>
          <w:b w:val="0"/>
          <w:bCs w:val="0"/>
          <w:sz w:val="27"/>
          <w:szCs w:val="27"/>
        </w:rPr>
      </w:pPr>
      <w:r>
        <w:rPr>
          <w:b w:val="0"/>
          <w:bCs w:val="0"/>
          <w:sz w:val="27"/>
          <w:szCs w:val="27"/>
        </w:rPr>
        <w:t>Fritzing</w:t>
      </w:r>
      <w:r>
        <w:rPr>
          <w:b w:val="0"/>
          <w:bCs w:val="0"/>
          <w:sz w:val="24"/>
          <w:szCs w:val="27"/>
        </w:rPr>
        <w:t>：電路圖繪製</w:t>
      </w:r>
    </w:p>
    <w:p w:rsidR="00512CA0" w:rsidRDefault="00512CA0">
      <w:pPr>
        <w:rPr>
          <w:rFonts w:ascii="Cambria" w:hAnsi="Cambria"/>
          <w:b/>
          <w:bCs/>
          <w:sz w:val="32"/>
          <w:szCs w:val="32"/>
        </w:rPr>
      </w:pPr>
    </w:p>
    <w:p w:rsidR="002F00FC" w:rsidRDefault="00836617" w:rsidP="00512CA0">
      <w:pPr>
        <w:pStyle w:val="1"/>
        <w:jc w:val="left"/>
      </w:pPr>
      <w:r>
        <w:t>車子電路配置圖：</w:t>
      </w:r>
    </w:p>
    <w:p w:rsidR="002F00FC" w:rsidRDefault="00836617" w:rsidP="007B222D">
      <w:pPr>
        <w:pStyle w:val="1"/>
        <w:ind w:left="480"/>
        <w:jc w:val="left"/>
      </w:pPr>
      <w:r>
        <w:rPr>
          <w:noProof/>
        </w:rPr>
        <w:lastRenderedPageBreak/>
        <w:drawing>
          <wp:anchor distT="0" distB="0" distL="0" distR="0" simplePos="0" relativeHeight="13" behindDoc="0" locked="0" layoutInCell="1" allowOverlap="1" wp14:anchorId="7FB80984" wp14:editId="525213AC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15330" cy="5088890"/>
            <wp:effectExtent l="0" t="0" r="0" b="0"/>
            <wp:wrapSquare wrapText="largest"/>
            <wp:docPr id="1" name="影像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影像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5330" cy="5088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12CA0">
        <w:br w:type="page"/>
      </w:r>
      <w:r>
        <w:lastRenderedPageBreak/>
        <w:t>肆、研究過程</w:t>
      </w:r>
    </w:p>
    <w:p w:rsidR="002F00FC" w:rsidRDefault="00836617">
      <w:pPr>
        <w:pStyle w:val="3"/>
      </w:pPr>
      <w:r>
        <w:t>程式邏輯：</w:t>
      </w:r>
    </w:p>
    <w:p w:rsidR="002F00FC" w:rsidRDefault="00836617">
      <w:pPr>
        <w:pStyle w:val="3"/>
      </w:pPr>
      <w:r>
        <w:rPr>
          <w:b w:val="0"/>
          <w:noProof/>
        </w:rPr>
        <w:lastRenderedPageBreak/>
        <w:drawing>
          <wp:anchor distT="0" distB="0" distL="0" distR="0" simplePos="0" relativeHeight="8" behindDoc="0" locked="0" layoutInCell="1" allowOverlap="1" wp14:anchorId="31C99DF4" wp14:editId="1EBD65C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114040" cy="10692130"/>
            <wp:effectExtent l="0" t="0" r="0" b="0"/>
            <wp:wrapSquare wrapText="largest"/>
            <wp:docPr id="2" name="影像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影像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1378" r="108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040" cy="10692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新細明體" w:hAnsi="新細明體"/>
          <w:b w:val="0"/>
          <w:bCs w:val="0"/>
          <w:sz w:val="24"/>
          <w:szCs w:val="24"/>
        </w:rPr>
        <w:tab/>
      </w:r>
      <w:r>
        <w:rPr>
          <w:rFonts w:ascii="新細明體" w:hAnsi="新細明體"/>
          <w:b w:val="0"/>
          <w:bCs w:val="0"/>
          <w:sz w:val="24"/>
          <w:szCs w:val="24"/>
        </w:rPr>
        <w:t>紅外線感測器讀到的類比數值範圍在</w:t>
      </w:r>
      <w:r>
        <w:rPr>
          <w:rFonts w:ascii="新細明體" w:hAnsi="新細明體"/>
          <w:b w:val="0"/>
          <w:bCs w:val="0"/>
          <w:sz w:val="24"/>
          <w:szCs w:val="24"/>
        </w:rPr>
        <w:t>1~5V</w:t>
      </w:r>
      <w:r>
        <w:rPr>
          <w:rFonts w:ascii="新細明體" w:hAnsi="新細明體"/>
          <w:b w:val="0"/>
          <w:bCs w:val="0"/>
          <w:sz w:val="24"/>
          <w:szCs w:val="24"/>
        </w:rPr>
        <w:t>間，</w:t>
      </w:r>
      <w:r w:rsidRPr="001576C2">
        <w:rPr>
          <w:rFonts w:asciiTheme="minorHAnsi" w:hAnsiTheme="minorHAnsi" w:cstheme="minorHAnsi"/>
          <w:b w:val="0"/>
          <w:bCs w:val="0"/>
          <w:sz w:val="24"/>
          <w:szCs w:val="24"/>
        </w:rPr>
        <w:t>arduino</w:t>
      </w:r>
      <w:r>
        <w:rPr>
          <w:rFonts w:ascii="新細明體" w:hAnsi="新細明體"/>
          <w:b w:val="0"/>
          <w:bCs w:val="0"/>
          <w:sz w:val="24"/>
          <w:szCs w:val="24"/>
        </w:rPr>
        <w:t>的類比輸入為</w:t>
      </w:r>
      <w:r>
        <w:rPr>
          <w:rFonts w:ascii="新細明體" w:hAnsi="新細明體"/>
          <w:b w:val="0"/>
          <w:bCs w:val="0"/>
          <w:sz w:val="24"/>
          <w:szCs w:val="24"/>
        </w:rPr>
        <w:t>0~1023</w:t>
      </w:r>
      <w:r>
        <w:rPr>
          <w:rFonts w:ascii="新細明體" w:hAnsi="新細明體"/>
          <w:b w:val="0"/>
          <w:bCs w:val="0"/>
          <w:sz w:val="24"/>
          <w:szCs w:val="24"/>
        </w:rPr>
        <w:t>。</w:t>
      </w:r>
      <w:r>
        <w:rPr>
          <w:rFonts w:ascii="新細明體" w:hAnsi="新細明體"/>
          <w:b w:val="0"/>
          <w:bCs w:val="0"/>
          <w:sz w:val="24"/>
          <w:szCs w:val="24"/>
        </w:rPr>
        <w:t>循跡感測器有一對發射和接收的紅外線模組，接收到的量越高則輸出電壓會越低，而黑色吸收紅外線量較白線高，因此黑線數值較高、白線數值較低。</w:t>
      </w:r>
      <w:r>
        <w:rPr>
          <w:rFonts w:ascii="新細明體" w:hAnsi="新細明體"/>
          <w:b w:val="0"/>
          <w:bCs w:val="0"/>
          <w:sz w:val="24"/>
          <w:szCs w:val="24"/>
        </w:rPr>
        <w:t>此函數返回值是距離黑白中間的距離，範圍是</w:t>
      </w:r>
      <w:r>
        <w:rPr>
          <w:rFonts w:ascii="新細明體" w:hAnsi="新細明體"/>
          <w:b w:val="0"/>
          <w:bCs w:val="0"/>
          <w:sz w:val="24"/>
          <w:szCs w:val="24"/>
        </w:rPr>
        <w:t>±100</w:t>
      </w:r>
      <w:r>
        <w:rPr>
          <w:rFonts w:ascii="新細明體" w:hAnsi="新細明體"/>
          <w:b w:val="0"/>
          <w:bCs w:val="0"/>
          <w:sz w:val="24"/>
          <w:szCs w:val="24"/>
        </w:rPr>
        <w:t>。</w:t>
      </w:r>
      <w:r>
        <w:rPr>
          <w:rFonts w:ascii="新細明體" w:hAnsi="新細明體"/>
          <w:b w:val="0"/>
          <w:bCs w:val="0"/>
          <w:sz w:val="24"/>
          <w:szCs w:val="24"/>
        </w:rPr>
        <w:tab/>
      </w:r>
      <w:r>
        <w:rPr>
          <w:rFonts w:ascii="新細明體" w:hAnsi="新細明體"/>
          <w:b w:val="0"/>
          <w:bCs w:val="0"/>
          <w:sz w:val="24"/>
          <w:szCs w:val="24"/>
        </w:rPr>
        <w:t>由於黑白線的範圍不固定，轉彎的範圍也會因此有所波動，為了固定最大與最小範圍，我們將感測器接收到的訊息</w:t>
      </w:r>
      <w:r>
        <w:rPr>
          <w:rFonts w:ascii="新細明體" w:hAnsi="新細明體"/>
          <w:sz w:val="24"/>
          <w:szCs w:val="24"/>
        </w:rPr>
        <w:t>標準化</w:t>
      </w:r>
      <w:r>
        <w:rPr>
          <w:rFonts w:ascii="新細明體" w:hAnsi="新細明體"/>
          <w:b w:val="0"/>
          <w:bCs w:val="0"/>
          <w:sz w:val="24"/>
          <w:szCs w:val="24"/>
        </w:rPr>
        <w:t>，將其固定在</w:t>
      </w:r>
      <w:r>
        <w:rPr>
          <w:rFonts w:ascii="新細明體" w:hAnsi="新細明體"/>
          <w:b w:val="0"/>
          <w:bCs w:val="0"/>
          <w:sz w:val="24"/>
          <w:szCs w:val="24"/>
        </w:rPr>
        <w:t>±100</w:t>
      </w:r>
      <w:r>
        <w:rPr>
          <w:rFonts w:ascii="新細明體" w:hAnsi="新細明體"/>
          <w:b w:val="0"/>
          <w:bCs w:val="0"/>
          <w:sz w:val="24"/>
          <w:szCs w:val="24"/>
        </w:rPr>
        <w:t>以內，使我們可以</w:t>
      </w:r>
      <w:r>
        <w:rPr>
          <w:rFonts w:ascii="新細明體" w:hAnsi="新細明體"/>
          <w:b w:val="0"/>
          <w:bCs w:val="0"/>
          <w:sz w:val="24"/>
          <w:szCs w:val="24"/>
        </w:rPr>
        <w:t>預測轉彎的最大與最小值，並且避免感測器讀到錯誤數值而造成車子暴衝</w:t>
      </w:r>
      <w:r>
        <w:rPr>
          <w:rFonts w:ascii="新細明體" w:hAnsi="新細明體"/>
          <w:b w:val="0"/>
          <w:bCs w:val="0"/>
          <w:sz w:val="24"/>
          <w:szCs w:val="24"/>
        </w:rPr>
        <w:t>。</w:t>
      </w:r>
      <w:r>
        <w:rPr>
          <w:noProof/>
        </w:rPr>
        <w:drawing>
          <wp:anchor distT="0" distB="0" distL="0" distR="0" simplePos="0" relativeHeight="3" behindDoc="0" locked="0" layoutInCell="1" allowOverlap="1" wp14:anchorId="62F5FF05" wp14:editId="1245557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017520" cy="3756660"/>
            <wp:effectExtent l="0" t="0" r="0" b="0"/>
            <wp:wrapTopAndBottom/>
            <wp:docPr id="3" name="影像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影像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520" cy="3756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0"/>
          <w:noProof/>
        </w:rPr>
        <w:drawing>
          <wp:anchor distT="0" distB="0" distL="0" distR="0" simplePos="0" relativeHeight="4" behindDoc="0" locked="0" layoutInCell="1" allowOverlap="1" wp14:anchorId="08EC3FE6" wp14:editId="6A5C1E9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253740" cy="2636520"/>
            <wp:effectExtent l="0" t="0" r="0" b="0"/>
            <wp:wrapTopAndBottom/>
            <wp:docPr id="4" name="影像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影像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74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4.</w:t>
      </w:r>
      <w:r>
        <w:t>自動學習</w:t>
      </w:r>
    </w:p>
    <w:p w:rsidR="002F00FC" w:rsidRDefault="00836617">
      <w:pPr>
        <w:ind w:left="240"/>
      </w:pPr>
      <w:r>
        <w:rPr>
          <w:noProof/>
        </w:rPr>
        <w:lastRenderedPageBreak/>
        <w:drawing>
          <wp:anchor distT="0" distB="0" distL="0" distR="0" simplePos="0" relativeHeight="5" behindDoc="0" locked="0" layoutInCell="1" allowOverlap="1" wp14:anchorId="6B0E5DFF" wp14:editId="2138E2FE">
            <wp:simplePos x="0" y="0"/>
            <wp:positionH relativeFrom="column">
              <wp:posOffset>1340485</wp:posOffset>
            </wp:positionH>
            <wp:positionV relativeFrom="paragraph">
              <wp:posOffset>400050</wp:posOffset>
            </wp:positionV>
            <wp:extent cx="3413760" cy="2773680"/>
            <wp:effectExtent l="0" t="0" r="0" b="0"/>
            <wp:wrapTopAndBottom/>
            <wp:docPr id="5" name="影像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影像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376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9615" w:type="dxa"/>
        <w:tblInd w:w="179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48" w:type="dxa"/>
        </w:tblCellMar>
        <w:tblLook w:val="0000" w:firstRow="0" w:lastRow="0" w:firstColumn="0" w:lastColumn="0" w:noHBand="0" w:noVBand="0"/>
      </w:tblPr>
      <w:tblGrid>
        <w:gridCol w:w="324"/>
        <w:gridCol w:w="1324"/>
        <w:gridCol w:w="322"/>
        <w:gridCol w:w="2719"/>
        <w:gridCol w:w="425"/>
        <w:gridCol w:w="2836"/>
        <w:gridCol w:w="284"/>
        <w:gridCol w:w="1381"/>
      </w:tblGrid>
      <w:tr w:rsidR="002F00FC">
        <w:tc>
          <w:tcPr>
            <w:tcW w:w="3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8" w:type="dxa"/>
            </w:tcMar>
          </w:tcPr>
          <w:p w:rsidR="002F00FC" w:rsidRDefault="002F00FC"/>
        </w:tc>
        <w:tc>
          <w:tcPr>
            <w:tcW w:w="13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8" w:type="dxa"/>
            </w:tcMar>
          </w:tcPr>
          <w:p w:rsidR="002F00FC" w:rsidRDefault="002F00FC"/>
        </w:tc>
        <w:tc>
          <w:tcPr>
            <w:tcW w:w="3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8" w:type="dxa"/>
            </w:tcMar>
          </w:tcPr>
          <w:p w:rsidR="002F00FC" w:rsidRDefault="002F00FC"/>
        </w:tc>
        <w:tc>
          <w:tcPr>
            <w:tcW w:w="27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8" w:type="dxa"/>
            </w:tcMar>
          </w:tcPr>
          <w:p w:rsidR="002F00FC" w:rsidRDefault="002F00FC"/>
        </w:tc>
        <w:tc>
          <w:tcPr>
            <w:tcW w:w="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8" w:type="dxa"/>
            </w:tcMar>
          </w:tcPr>
          <w:p w:rsidR="002F00FC" w:rsidRDefault="002F00FC"/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8" w:type="dxa"/>
            </w:tcMar>
          </w:tcPr>
          <w:p w:rsidR="002F00FC" w:rsidRDefault="002F00FC"/>
        </w:tc>
        <w:tc>
          <w:tcPr>
            <w:tcW w:w="2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8" w:type="dxa"/>
            </w:tcMar>
          </w:tcPr>
          <w:p w:rsidR="002F00FC" w:rsidRDefault="002F00FC"/>
        </w:tc>
        <w:tc>
          <w:tcPr>
            <w:tcW w:w="13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8" w:type="dxa"/>
            </w:tcMar>
          </w:tcPr>
          <w:p w:rsidR="002F00FC" w:rsidRDefault="002F00FC"/>
        </w:tc>
      </w:tr>
      <w:tr w:rsidR="002F00FC">
        <w:tc>
          <w:tcPr>
            <w:tcW w:w="3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8" w:type="dxa"/>
            </w:tcMar>
          </w:tcPr>
          <w:p w:rsidR="002F00FC" w:rsidRDefault="002F00FC"/>
        </w:tc>
        <w:tc>
          <w:tcPr>
            <w:tcW w:w="13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8" w:type="dxa"/>
            </w:tcMar>
          </w:tcPr>
          <w:p w:rsidR="002F00FC" w:rsidRDefault="002F00FC"/>
        </w:tc>
        <w:tc>
          <w:tcPr>
            <w:tcW w:w="3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8" w:type="dxa"/>
            </w:tcMar>
          </w:tcPr>
          <w:p w:rsidR="002F00FC" w:rsidRDefault="002F00FC"/>
        </w:tc>
        <w:tc>
          <w:tcPr>
            <w:tcW w:w="27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8" w:type="dxa"/>
            </w:tcMar>
          </w:tcPr>
          <w:p w:rsidR="002F00FC" w:rsidRDefault="002F00FC"/>
        </w:tc>
        <w:tc>
          <w:tcPr>
            <w:tcW w:w="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8" w:type="dxa"/>
            </w:tcMar>
          </w:tcPr>
          <w:p w:rsidR="002F00FC" w:rsidRDefault="002F00FC"/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8" w:type="dxa"/>
            </w:tcMar>
          </w:tcPr>
          <w:p w:rsidR="002F00FC" w:rsidRDefault="002F00FC"/>
        </w:tc>
        <w:tc>
          <w:tcPr>
            <w:tcW w:w="2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8" w:type="dxa"/>
            </w:tcMar>
          </w:tcPr>
          <w:p w:rsidR="002F00FC" w:rsidRDefault="002F00FC"/>
        </w:tc>
        <w:tc>
          <w:tcPr>
            <w:tcW w:w="13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8" w:type="dxa"/>
            </w:tcMar>
          </w:tcPr>
          <w:p w:rsidR="002F00FC" w:rsidRDefault="002F00FC"/>
        </w:tc>
      </w:tr>
    </w:tbl>
    <w:p w:rsidR="002F00FC" w:rsidRDefault="00836617">
      <w:r>
        <w:rPr>
          <w:rFonts w:ascii="Cambria Math" w:hAnsi="Cambria Math"/>
        </w:rPr>
        <w:t>∝</w:t>
      </w:r>
      <w:r>
        <w:rPr>
          <w:rFonts w:ascii="Cambria Math" w:hAnsi="Cambria Math" w:cs="Cambria Math"/>
        </w:rPr>
        <w:t>∝</w:t>
      </w:r>
      <w:r>
        <w:rPr>
          <w:rFonts w:ascii="Cambria Math" w:hAnsi="Cambria Math" w:cs="Cambria Math"/>
        </w:rPr>
        <w:t>⇒</w:t>
      </w:r>
      <w:r>
        <w:rPr>
          <w:rFonts w:ascii="Cambria Math" w:hAnsi="Cambria Math" w:cs="Cambria Math"/>
        </w:rPr>
        <w:t>∝</w:t>
      </w:r>
      <w:r>
        <w:rPr>
          <w:rFonts w:ascii="Cambria Math" w:hAnsi="Cambria Math"/>
        </w:rPr>
        <w:t>∴</w:t>
      </w:r>
      <w:r>
        <w:rPr>
          <w:rFonts w:ascii="Cambria Math" w:hAnsi="Cambria Math"/>
        </w:rPr>
        <w:object w:dxaOrig="1360" w:dyaOrig="680">
          <v:shape id="ole_rId9" o:spid="_x0000_i1025" style="width:68.15pt;height:33.85pt" coordsize="" o:spt="100" adj="0,,0" path="" stroked="f">
            <v:stroke joinstyle="miter"/>
            <v:imagedata r:id="rId13" o:title=""/>
            <v:formulas/>
            <v:path o:connecttype="segments"/>
          </v:shape>
          <o:OLEObject Type="Embed" ShapeID="ole_rId9" DrawAspect="Content" ObjectID="_1579561324" r:id="rId14"/>
        </w:object>
      </w:r>
    </w:p>
    <w:tbl>
      <w:tblPr>
        <w:tblW w:w="9854" w:type="dxa"/>
        <w:tblInd w:w="-6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48" w:type="dxa"/>
        </w:tblCellMar>
        <w:tblLook w:val="0000" w:firstRow="0" w:lastRow="0" w:firstColumn="0" w:lastColumn="0" w:noHBand="0" w:noVBand="0"/>
      </w:tblPr>
      <w:tblGrid>
        <w:gridCol w:w="5075"/>
        <w:gridCol w:w="4779"/>
      </w:tblGrid>
      <w:tr w:rsidR="002F00FC">
        <w:tc>
          <w:tcPr>
            <w:tcW w:w="50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8" w:type="dxa"/>
            </w:tcMar>
          </w:tcPr>
          <w:p w:rsidR="002F00FC" w:rsidRDefault="00836617">
            <w:r>
              <w:rPr>
                <w:noProof/>
              </w:rPr>
              <w:drawing>
                <wp:inline distT="0" distB="0" distL="0" distR="0" wp14:anchorId="1E68FE92" wp14:editId="3CFAE7C7">
                  <wp:extent cx="3085465" cy="3186430"/>
                  <wp:effectExtent l="0" t="0" r="0" b="0"/>
                  <wp:docPr id="6" name="圖片 10" descr="C:\Users\ss1051210\AppData\Local\Microsoft\Windows\INetCache\Content.Word\車轉動示意圖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圖片 10" descr="C:\Users\ss1051210\AppData\Local\Microsoft\Windows\INetCache\Content.Word\車轉動示意圖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5465" cy="3186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8" w:type="dxa"/>
            </w:tcMar>
          </w:tcPr>
          <w:p w:rsidR="002F00FC" w:rsidRDefault="002F00FC"/>
        </w:tc>
      </w:tr>
    </w:tbl>
    <w:p w:rsidR="002F00FC" w:rsidRDefault="00836617">
      <w:pPr>
        <w:pStyle w:val="1"/>
        <w:ind w:left="480"/>
      </w:pPr>
      <w:r>
        <w:rPr>
          <w:rFonts w:ascii="新細明體" w:hAnsi="新細明體"/>
        </w:rPr>
        <w:t>圖</w:t>
      </w:r>
      <w:r>
        <w:rPr>
          <w:rFonts w:ascii="新細明體" w:hAnsi="新細明體"/>
        </w:rPr>
        <w:fldChar w:fldCharType="begin"/>
      </w:r>
      <w:r>
        <w:instrText xml:space="preserve">SEQ </w:instrText>
      </w:r>
      <w:r>
        <w:instrText>圖表</w:instrText>
      </w:r>
      <w:r>
        <w:instrText xml:space="preserve"> \* ARABIC</w:instrText>
      </w:r>
      <w:r>
        <w:fldChar w:fldCharType="separate"/>
      </w:r>
      <w:r>
        <w:fldChar w:fldCharType="end"/>
      </w:r>
      <w:r>
        <w:rPr>
          <w:rFonts w:ascii="新細明體" w:hAnsi="新細明體"/>
        </w:rPr>
        <w:t xml:space="preserve"> </w:t>
      </w:r>
      <w:r>
        <w:rPr>
          <w:rFonts w:ascii="新細明體" w:hAnsi="新細明體"/>
        </w:rPr>
        <w:t>轉速為（</w:t>
      </w:r>
      <w:r>
        <w:rPr>
          <w:rFonts w:ascii="新細明體" w:hAnsi="新細明體"/>
        </w:rPr>
        <w:t>100,200</w:t>
      </w:r>
      <w:r>
        <w:rPr>
          <w:rFonts w:ascii="新細明體" w:hAnsi="新細明體"/>
        </w:rPr>
        <w:t>）時，兩輪會沿固定路徑行進且路徑長比</w:t>
      </w:r>
      <w:r>
        <w:rPr>
          <w:rFonts w:ascii="新細明體" w:hAnsi="新細明體"/>
        </w:rPr>
        <w:t xml:space="preserve"> </w:t>
      </w:r>
      <w:r>
        <w:rPr>
          <w:rFonts w:ascii="新細明體" w:hAnsi="新細明體"/>
        </w:rPr>
        <w:t>= 1</w:t>
      </w:r>
      <w:r>
        <w:rPr>
          <w:rFonts w:ascii="新細明體" w:hAnsi="新細明體"/>
        </w:rPr>
        <w:t>：</w:t>
      </w:r>
      <w:r>
        <w:rPr>
          <w:rFonts w:ascii="新細明體" w:hAnsi="新細明體"/>
        </w:rPr>
        <w:t>2</w:t>
      </w:r>
      <w:r>
        <w:rPr>
          <w:rFonts w:ascii="新細明體" w:hAnsi="新細明體"/>
          <w:sz w:val="24"/>
          <w:szCs w:val="24"/>
        </w:rPr>
        <w:t>表</w:t>
      </w:r>
      <w:r>
        <w:rPr>
          <w:rFonts w:ascii="新細明體" w:hAnsi="新細明體"/>
          <w:sz w:val="24"/>
          <w:szCs w:val="24"/>
        </w:rPr>
        <w:fldChar w:fldCharType="begin"/>
      </w:r>
      <w:r>
        <w:instrText xml:space="preserve">SEQ </w:instrText>
      </w:r>
      <w:r>
        <w:instrText>表格</w:instrText>
      </w:r>
      <w:r>
        <w:instrText xml:space="preserve"> \* ARABIC</w:instrText>
      </w:r>
      <w:r>
        <w:fldChar w:fldCharType="separate"/>
      </w:r>
      <w:r>
        <w:t>1</w:t>
      </w:r>
      <w:r>
        <w:fldChar w:fldCharType="end"/>
      </w:r>
      <w:r>
        <w:rPr>
          <w:rFonts w:ascii="新細明體" w:hAnsi="新細明體"/>
          <w:sz w:val="24"/>
          <w:szCs w:val="24"/>
        </w:rPr>
        <w:tab/>
        <w:t xml:space="preserve"> </w:t>
      </w:r>
      <w:r>
        <w:rPr>
          <w:rFonts w:ascii="新細明體" w:hAnsi="新細明體"/>
          <w:sz w:val="24"/>
          <w:szCs w:val="24"/>
        </w:rPr>
        <w:t>移動測試結果</w:t>
      </w:r>
    </w:p>
    <w:tbl>
      <w:tblPr>
        <w:tblW w:w="9694" w:type="dxa"/>
        <w:tblInd w:w="-6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48" w:type="dxa"/>
        </w:tblCellMar>
        <w:tblLook w:val="0000" w:firstRow="0" w:lastRow="0" w:firstColumn="0" w:lastColumn="0" w:noHBand="0" w:noVBand="0"/>
      </w:tblPr>
      <w:tblGrid>
        <w:gridCol w:w="4150"/>
        <w:gridCol w:w="3041"/>
        <w:gridCol w:w="2503"/>
      </w:tblGrid>
      <w:tr w:rsidR="002F00FC">
        <w:tc>
          <w:tcPr>
            <w:tcW w:w="41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8" w:type="dxa"/>
            </w:tcMar>
          </w:tcPr>
          <w:p w:rsidR="002F00FC" w:rsidRDefault="002F00FC"/>
        </w:tc>
        <w:tc>
          <w:tcPr>
            <w:tcW w:w="30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8" w:type="dxa"/>
            </w:tcMar>
          </w:tcPr>
          <w:p w:rsidR="002F00FC" w:rsidRDefault="002F00FC"/>
        </w:tc>
        <w:tc>
          <w:tcPr>
            <w:tcW w:w="25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8" w:type="dxa"/>
            </w:tcMar>
          </w:tcPr>
          <w:p w:rsidR="002F00FC" w:rsidRDefault="002F00FC"/>
        </w:tc>
      </w:tr>
      <w:tr w:rsidR="002F00FC">
        <w:tc>
          <w:tcPr>
            <w:tcW w:w="41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8" w:type="dxa"/>
            </w:tcMar>
          </w:tcPr>
          <w:p w:rsidR="002F00FC" w:rsidRDefault="002F00FC"/>
        </w:tc>
        <w:tc>
          <w:tcPr>
            <w:tcW w:w="30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8" w:type="dxa"/>
            </w:tcMar>
          </w:tcPr>
          <w:p w:rsidR="002F00FC" w:rsidRDefault="002F00FC"/>
        </w:tc>
        <w:tc>
          <w:tcPr>
            <w:tcW w:w="25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8" w:type="dxa"/>
            </w:tcMar>
          </w:tcPr>
          <w:p w:rsidR="002F00FC" w:rsidRDefault="002F00FC">
            <w:pPr>
              <w:rPr>
                <w:color w:val="000000"/>
              </w:rPr>
            </w:pPr>
          </w:p>
        </w:tc>
      </w:tr>
      <w:tr w:rsidR="002F00FC">
        <w:tc>
          <w:tcPr>
            <w:tcW w:w="41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8" w:type="dxa"/>
            </w:tcMar>
          </w:tcPr>
          <w:p w:rsidR="002F00FC" w:rsidRDefault="002F00FC"/>
        </w:tc>
        <w:tc>
          <w:tcPr>
            <w:tcW w:w="30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8" w:type="dxa"/>
            </w:tcMar>
          </w:tcPr>
          <w:p w:rsidR="002F00FC" w:rsidRDefault="002F00FC"/>
        </w:tc>
        <w:tc>
          <w:tcPr>
            <w:tcW w:w="25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8" w:type="dxa"/>
            </w:tcMar>
          </w:tcPr>
          <w:p w:rsidR="002F00FC" w:rsidRDefault="002F00FC">
            <w:pPr>
              <w:rPr>
                <w:color w:val="000000"/>
              </w:rPr>
            </w:pPr>
          </w:p>
        </w:tc>
      </w:tr>
      <w:tr w:rsidR="002F00FC">
        <w:tc>
          <w:tcPr>
            <w:tcW w:w="41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8" w:type="dxa"/>
            </w:tcMar>
          </w:tcPr>
          <w:p w:rsidR="002F00FC" w:rsidRDefault="002F00FC"/>
        </w:tc>
        <w:tc>
          <w:tcPr>
            <w:tcW w:w="30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8" w:type="dxa"/>
            </w:tcMar>
          </w:tcPr>
          <w:p w:rsidR="002F00FC" w:rsidRDefault="002F00FC"/>
        </w:tc>
        <w:tc>
          <w:tcPr>
            <w:tcW w:w="25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8" w:type="dxa"/>
            </w:tcMar>
          </w:tcPr>
          <w:p w:rsidR="002F00FC" w:rsidRDefault="002F00FC">
            <w:pPr>
              <w:rPr>
                <w:color w:val="000000"/>
              </w:rPr>
            </w:pPr>
          </w:p>
        </w:tc>
      </w:tr>
      <w:tr w:rsidR="002F00FC">
        <w:tc>
          <w:tcPr>
            <w:tcW w:w="41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8" w:type="dxa"/>
            </w:tcMar>
          </w:tcPr>
          <w:p w:rsidR="002F00FC" w:rsidRDefault="002F00FC"/>
        </w:tc>
        <w:tc>
          <w:tcPr>
            <w:tcW w:w="30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8" w:type="dxa"/>
            </w:tcMar>
          </w:tcPr>
          <w:p w:rsidR="002F00FC" w:rsidRDefault="002F00FC"/>
        </w:tc>
        <w:tc>
          <w:tcPr>
            <w:tcW w:w="25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8" w:type="dxa"/>
            </w:tcMar>
          </w:tcPr>
          <w:p w:rsidR="002F00FC" w:rsidRDefault="002F00FC">
            <w:pPr>
              <w:rPr>
                <w:color w:val="000000"/>
              </w:rPr>
            </w:pPr>
          </w:p>
        </w:tc>
      </w:tr>
    </w:tbl>
    <w:p w:rsidR="002F00FC" w:rsidRDefault="00836617">
      <w:pPr>
        <w:pStyle w:val="aff"/>
        <w:rPr>
          <w:rFonts w:ascii="Arial" w:hAnsi="Arial" w:cs="Arial" w:hint="eastAsia"/>
        </w:rPr>
      </w:pPr>
      <w:r>
        <w:rPr>
          <w:rFonts w:ascii="新細明體" w:hAnsi="新細明體" w:cs="細明體"/>
          <w:color w:val="000000"/>
        </w:rPr>
        <w:t>≒</w:t>
      </w:r>
      <w:r>
        <w:rPr>
          <w:rFonts w:ascii="Cambria" w:hAnsi="Cambria" w:cs="細明體"/>
          <w:color w:val="000000"/>
        </w:rPr>
        <w:t>m</w:t>
      </w:r>
      <w:r>
        <w:rPr>
          <w:rFonts w:ascii="Cambria" w:hAnsi="Cambria" w:cs="細明體"/>
          <w:color w:val="000000"/>
        </w:rPr>
        <w:t>。</w:t>
      </w:r>
      <w:r>
        <w:rPr>
          <w:b w:val="0"/>
          <w:noProof/>
        </w:rPr>
        <w:drawing>
          <wp:anchor distT="0" distB="0" distL="0" distR="0" simplePos="0" relativeHeight="7" behindDoc="0" locked="0" layoutInCell="1" allowOverlap="1" wp14:anchorId="009A94BD" wp14:editId="4548C929">
            <wp:simplePos x="0" y="0"/>
            <wp:positionH relativeFrom="column">
              <wp:posOffset>1512570</wp:posOffset>
            </wp:positionH>
            <wp:positionV relativeFrom="paragraph">
              <wp:posOffset>217170</wp:posOffset>
            </wp:positionV>
            <wp:extent cx="3352800" cy="5928360"/>
            <wp:effectExtent l="0" t="0" r="0" b="0"/>
            <wp:wrapTopAndBottom/>
            <wp:docPr id="7" name="影像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影像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5928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highlight w:val="white"/>
        </w:rPr>
        <w:t>控制</w:t>
      </w:r>
    </w:p>
    <w:p w:rsidR="002F00FC" w:rsidRDefault="003D70AD">
      <w:pPr>
        <w:pStyle w:val="aff"/>
        <w:rPr>
          <w:rFonts w:ascii="AR PL UKai CN" w:eastAsia="AR PL UKai CN" w:hAnsi="AR PL UKai CN"/>
        </w:rPr>
      </w:pPr>
      <w:r>
        <w:rPr>
          <w:rFonts w:ascii="Arial" w:hAnsi="Arial" w:cs="Arial" w:hint="eastAsia"/>
        </w:rPr>
        <w:lastRenderedPageBreak/>
        <w:tab/>
      </w:r>
      <w:r>
        <w:rPr>
          <w:rFonts w:ascii="Arial" w:hAnsi="Arial" w:cs="Arial" w:hint="eastAsia"/>
          <w:highlight w:val="white"/>
        </w:rPr>
        <w:t>(</w:t>
      </w:r>
      <w:r>
        <w:rPr>
          <w:rFonts w:ascii="Arial" w:hAnsi="Arial" w:cs="Arial" w:hint="eastAsia"/>
          <w:highlight w:val="white"/>
        </w:rPr>
        <w:t>一</w:t>
      </w:r>
      <w:r>
        <w:rPr>
          <w:rFonts w:ascii="Arial" w:hAnsi="Arial" w:cs="Arial" w:hint="eastAsia"/>
          <w:highlight w:val="white"/>
        </w:rPr>
        <w:t>) P</w:t>
      </w:r>
      <w:r>
        <w:rPr>
          <w:rFonts w:ascii="Arial" w:hAnsi="Arial" w:cs="Arial" w:hint="eastAsia"/>
          <w:highlight w:val="white"/>
        </w:rPr>
        <w:t>控制</w:t>
      </w:r>
      <w:r w:rsidR="00836617">
        <w:rPr>
          <w:rFonts w:ascii="Arial" w:hAnsi="Arial" w:cs="Arial"/>
          <w:highlight w:val="white"/>
        </w:rPr>
        <w:tab/>
      </w:r>
      <w:r w:rsidR="00836617">
        <w:rPr>
          <w:rFonts w:ascii="Arial" w:hAnsi="Arial" w:cs="Arial"/>
          <w:b w:val="0"/>
          <w:highlight w:val="white"/>
        </w:rPr>
        <w:t xml:space="preserve">p </w:t>
      </w:r>
      <w:r w:rsidR="00836617">
        <w:rPr>
          <w:rFonts w:ascii="Arial" w:hAnsi="Arial" w:cs="Arial"/>
          <w:b w:val="0"/>
          <w:highlight w:val="white"/>
        </w:rPr>
        <w:t>為比例，將讀到的</w:t>
      </w:r>
      <w:r w:rsidR="00836617" w:rsidRPr="001576C2">
        <w:rPr>
          <w:rFonts w:asciiTheme="minorHAnsi" w:hAnsiTheme="minorHAnsi" w:cstheme="minorHAnsi"/>
          <w:b w:val="0"/>
          <w:highlight w:val="white"/>
        </w:rPr>
        <w:t>error</w:t>
      </w:r>
      <w:r w:rsidR="00836617">
        <w:rPr>
          <w:rFonts w:ascii="Arial" w:hAnsi="Arial" w:cs="Arial"/>
          <w:b w:val="0"/>
          <w:highlight w:val="white"/>
        </w:rPr>
        <w:t>值透過一個比例反應到馬達上，使得「偏離越多，修正越多」。</w:t>
      </w:r>
      <w:r w:rsidR="00836617">
        <w:rPr>
          <w:rFonts w:ascii="Arial" w:hAnsi="Arial" w:cs="Arial"/>
          <w:b w:val="0"/>
          <w:highlight w:val="white"/>
        </w:rPr>
        <w:t>Kp</w:t>
      </w:r>
      <w:r w:rsidR="00836617">
        <w:rPr>
          <w:rFonts w:ascii="Arial" w:hAnsi="Arial" w:cs="Arial"/>
          <w:b w:val="0"/>
          <w:highlight w:val="white"/>
        </w:rPr>
        <w:t>值需要手動調整。</w:t>
      </w:r>
      <w:r w:rsidR="00836617">
        <w:rPr>
          <w:noProof/>
        </w:rPr>
        <w:drawing>
          <wp:anchor distT="0" distB="0" distL="0" distR="0" simplePos="0" relativeHeight="2" behindDoc="0" locked="0" layoutInCell="1" allowOverlap="1" wp14:anchorId="3B7BA369" wp14:editId="1138CD2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362200" cy="1127760"/>
            <wp:effectExtent l="0" t="0" r="0" b="0"/>
            <wp:wrapTopAndBottom/>
            <wp:docPr id="8" name="影像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影像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m:oMath>
        <m:r>
          <m:rPr>
            <m:sty m:val="p"/>
          </m:rPr>
          <w:rPr>
            <w:rFonts w:ascii="Cambria Math" w:hAnsi="Cambria Math"/>
          </w:rPr>
          <m:t xml:space="preserve">error= </m:t>
        </m:r>
        <m:f>
          <m:fPr>
            <m:ctrlPr>
              <w:rPr>
                <w:rFonts w:ascii="Cambria Math" w:hAnsi="Cambria Math"/>
                <w:bCs/>
                <w:iCs/>
              </w:rPr>
            </m:ctrlPr>
          </m:fPr>
          <m:num>
            <m:r>
              <w:rPr>
                <w:rFonts w:ascii="Cambria Math" w:hAnsi="Cambria Math"/>
              </w:rPr>
              <m:t>200</m:t>
            </m:r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H-L</m:t>
            </m:r>
          </m:den>
        </m:f>
      </m:oMath>
      <w:r w:rsidR="00836617">
        <w:rPr>
          <w:rFonts w:ascii="AR PL UMing CN" w:eastAsia="AR PL UMing CN" w:hAnsi="AR PL UMing CN"/>
          <w:b w:val="0"/>
        </w:rPr>
        <w:tab/>
      </w:r>
      <w:r w:rsidR="00836617">
        <w:rPr>
          <w:rFonts w:ascii="AR PL UKai CN" w:eastAsia="AR PL UKai CN" w:hAnsi="AR PL UKai CN"/>
          <w:noProof/>
        </w:rPr>
        <w:drawing>
          <wp:anchor distT="0" distB="0" distL="0" distR="0" simplePos="0" relativeHeight="6" behindDoc="0" locked="0" layoutInCell="1" allowOverlap="1" wp14:anchorId="37B3700F" wp14:editId="79DECE4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038600" cy="3482340"/>
            <wp:effectExtent l="0" t="0" r="0" b="0"/>
            <wp:wrapTopAndBottom/>
            <wp:docPr id="9" name="影像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影像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F00FC" w:rsidRPr="00314E48" w:rsidRDefault="00836617" w:rsidP="006A4296">
      <w:pPr>
        <w:pStyle w:val="aff"/>
        <w:spacing w:line="240" w:lineRule="auto"/>
        <w:ind w:leftChars="200" w:left="480"/>
        <w:rPr>
          <w:rFonts w:ascii="新細明體" w:hAnsi="新細明體"/>
        </w:rPr>
      </w:pPr>
      <w:r w:rsidRPr="00314E48">
        <w:rPr>
          <w:rFonts w:ascii="新細明體" w:hAnsi="新細明體"/>
          <w:b w:val="0"/>
        </w:rPr>
        <w:t>在實做</w:t>
      </w:r>
      <w:r w:rsidRPr="001576C2">
        <w:rPr>
          <w:rFonts w:asciiTheme="minorHAnsi" w:hAnsiTheme="minorHAnsi" w:cstheme="minorHAnsi"/>
          <w:b w:val="0"/>
        </w:rPr>
        <w:t>D</w:t>
      </w:r>
      <w:r w:rsidRPr="00314E48">
        <w:rPr>
          <w:rFonts w:ascii="新細明體" w:hAnsi="新細明體"/>
          <w:b w:val="0"/>
        </w:rPr>
        <w:t>之前，我們發現量化每次運行結果的重要性，由於我們要講求的是精確度，所以用速度來評分有點不太適合，經過討論後，我們決定使用感測器的平均誤差值作為評分標準。</w:t>
      </w:r>
    </w:p>
    <w:p w:rsidR="002F00FC" w:rsidRPr="00314E48" w:rsidRDefault="00836617" w:rsidP="006A4296">
      <w:pPr>
        <w:pStyle w:val="aff"/>
        <w:spacing w:line="240" w:lineRule="auto"/>
        <w:ind w:leftChars="200" w:left="480"/>
        <w:rPr>
          <w:rFonts w:ascii="新細明體" w:hAnsi="新細明體"/>
        </w:rPr>
      </w:pPr>
      <w:r w:rsidRPr="00314E48">
        <w:rPr>
          <w:rFonts w:ascii="新細明體" w:hAnsi="新細明體"/>
          <w:b w:val="0"/>
        </w:rPr>
        <w:tab/>
      </w:r>
      <w:r w:rsidRPr="00314E48">
        <w:rPr>
          <w:rFonts w:ascii="新細明體" w:hAnsi="新細明體"/>
          <w:b w:val="0"/>
        </w:rPr>
        <w:t>在呼叫</w:t>
      </w:r>
      <w:r w:rsidRPr="001576C2">
        <w:rPr>
          <w:rFonts w:asciiTheme="minorHAnsi" w:hAnsiTheme="minorHAnsi" w:cstheme="minorHAnsi"/>
          <w:b w:val="0"/>
        </w:rPr>
        <w:t>getvalue()</w:t>
      </w:r>
      <w:r w:rsidRPr="00314E48">
        <w:rPr>
          <w:rFonts w:ascii="新細明體" w:hAnsi="新細明體"/>
          <w:b w:val="0"/>
        </w:rPr>
        <w:t>後，函數會回傳介於</w:t>
      </w:r>
      <w:r w:rsidRPr="00314E48">
        <w:rPr>
          <w:rFonts w:ascii="新細明體" w:hAnsi="新細明體"/>
          <w:b w:val="0"/>
        </w:rPr>
        <w:t>±100</w:t>
      </w:r>
      <w:r w:rsidRPr="00314E48">
        <w:rPr>
          <w:rFonts w:ascii="新細明體" w:hAnsi="新細明體"/>
          <w:b w:val="0"/>
        </w:rPr>
        <w:t>數值，其意義就是距離黑白線的距離，將這些</w:t>
      </w:r>
      <w:r w:rsidRPr="001576C2">
        <w:rPr>
          <w:rFonts w:asciiTheme="minorHAnsi" w:hAnsiTheme="minorHAnsi" w:cstheme="minorHAnsi"/>
          <w:b w:val="0"/>
        </w:rPr>
        <w:t>error</w:t>
      </w:r>
      <w:r w:rsidR="008B596B">
        <w:rPr>
          <w:rFonts w:ascii="新細明體" w:hAnsi="新細明體"/>
          <w:b w:val="0"/>
        </w:rPr>
        <w:t>的絕對值加起來取平均，就代表著「</w:t>
      </w:r>
      <w:r w:rsidR="008B596B">
        <w:rPr>
          <w:rFonts w:ascii="新細明體" w:hAnsi="新細明體" w:hint="eastAsia"/>
          <w:b w:val="0"/>
        </w:rPr>
        <w:t>這次</w:t>
      </w:r>
      <w:r w:rsidR="008B596B">
        <w:rPr>
          <w:rFonts w:ascii="新細明體" w:hAnsi="新細明體"/>
          <w:b w:val="0"/>
        </w:rPr>
        <w:t>運行</w:t>
      </w:r>
      <w:r w:rsidRPr="00314E48">
        <w:rPr>
          <w:rFonts w:ascii="新細明體" w:hAnsi="新細明體"/>
          <w:b w:val="0"/>
        </w:rPr>
        <w:t>平均離完美循線有多遠？」，數字越低，代表距離黑白中線越近，也就代表跑得越好、越精確。</w:t>
      </w:r>
    </w:p>
    <w:p w:rsidR="002F00FC" w:rsidRPr="00314E48" w:rsidRDefault="00836617" w:rsidP="006A4296">
      <w:pPr>
        <w:pStyle w:val="aff"/>
        <w:spacing w:line="240" w:lineRule="auto"/>
        <w:ind w:leftChars="200" w:left="480"/>
        <w:rPr>
          <w:rFonts w:ascii="新細明體" w:hAnsi="新細明體"/>
        </w:rPr>
      </w:pPr>
      <w:r w:rsidRPr="00314E48">
        <w:rPr>
          <w:rFonts w:ascii="新細明體" w:hAnsi="新細明體"/>
          <w:b w:val="0"/>
        </w:rPr>
        <w:tab/>
      </w:r>
      <w:r w:rsidR="00AE094F">
        <w:rPr>
          <w:rFonts w:ascii="新細明體" w:hAnsi="新細明體"/>
          <w:b w:val="0"/>
        </w:rPr>
        <w:t>得到了運行分數，</w:t>
      </w:r>
      <w:r w:rsidR="00AE094F">
        <w:rPr>
          <w:rFonts w:ascii="新細明體" w:hAnsi="新細明體" w:hint="eastAsia"/>
          <w:b w:val="0"/>
        </w:rPr>
        <w:t>必須要顯示出來</w:t>
      </w:r>
      <w:r w:rsidRPr="00314E48">
        <w:rPr>
          <w:rFonts w:ascii="新細明體" w:hAnsi="新細明體"/>
          <w:b w:val="0"/>
        </w:rPr>
        <w:t>，車子是離線自走，沒辦法把數字傳回電腦，使用七段顯示器太大費周章，只有四位數就要花數十條電線，不太值</w:t>
      </w:r>
      <w:r w:rsidR="006A4296">
        <w:rPr>
          <w:rFonts w:ascii="新細明體" w:hAnsi="新細明體" w:hint="eastAsia"/>
          <w:b w:val="0"/>
        </w:rPr>
        <w:tab/>
      </w:r>
      <w:r w:rsidRPr="00314E48">
        <w:rPr>
          <w:rFonts w:ascii="新細明體" w:hAnsi="新細明體"/>
          <w:b w:val="0"/>
        </w:rPr>
        <w:t>得，最後選擇使用</w:t>
      </w:r>
      <w:r w:rsidRPr="001576C2">
        <w:rPr>
          <w:rFonts w:asciiTheme="minorHAnsi" w:hAnsiTheme="minorHAnsi" w:cstheme="minorHAnsi"/>
          <w:b w:val="0"/>
        </w:rPr>
        <w:t>LCD I2C</w:t>
      </w:r>
      <w:r w:rsidRPr="00314E48">
        <w:rPr>
          <w:rFonts w:ascii="新細明體" w:hAnsi="新細明體"/>
          <w:b w:val="0"/>
        </w:rPr>
        <w:t>來顯示訊息，由於</w:t>
      </w:r>
      <w:r w:rsidRPr="001576C2">
        <w:rPr>
          <w:rFonts w:asciiTheme="minorHAnsi" w:hAnsiTheme="minorHAnsi" w:cstheme="minorHAnsi"/>
          <w:b w:val="0"/>
        </w:rPr>
        <w:t>I2C</w:t>
      </w:r>
      <w:r w:rsidRPr="00314E48">
        <w:rPr>
          <w:rFonts w:ascii="新細明體" w:hAnsi="新細明體"/>
          <w:b w:val="0"/>
        </w:rPr>
        <w:t>已簡化了腳位，只需要</w:t>
      </w:r>
      <w:r w:rsidRPr="00314E48">
        <w:rPr>
          <w:rFonts w:ascii="新細明體" w:hAnsi="新細明體"/>
          <w:b w:val="0"/>
        </w:rPr>
        <w:t>4</w:t>
      </w:r>
      <w:r w:rsidRPr="00314E48">
        <w:rPr>
          <w:rFonts w:ascii="新細明體" w:hAnsi="新細明體"/>
          <w:b w:val="0"/>
        </w:rPr>
        <w:t>跟</w:t>
      </w:r>
      <w:bookmarkStart w:id="1" w:name="_GoBack"/>
      <w:bookmarkEnd w:id="1"/>
      <w:r w:rsidRPr="00314E48">
        <w:rPr>
          <w:rFonts w:ascii="新細明體" w:hAnsi="新細明體"/>
          <w:b w:val="0"/>
        </w:rPr>
        <w:t>線、</w:t>
      </w:r>
      <w:r w:rsidRPr="00314E48">
        <w:rPr>
          <w:rFonts w:ascii="新細明體" w:hAnsi="新細明體"/>
          <w:b w:val="0"/>
        </w:rPr>
        <w:t>2</w:t>
      </w:r>
      <w:r w:rsidRPr="00314E48">
        <w:rPr>
          <w:rFonts w:ascii="新細明體" w:hAnsi="新細明體"/>
          <w:b w:val="0"/>
        </w:rPr>
        <w:t>個腳位就可以使用。軟體驅動方面，使用了</w:t>
      </w:r>
      <w:r w:rsidRPr="001576C2">
        <w:rPr>
          <w:rFonts w:asciiTheme="minorHAnsi" w:hAnsiTheme="minorHAnsi" w:cstheme="minorHAnsi"/>
          <w:b w:val="0"/>
        </w:rPr>
        <w:t>arduino</w:t>
      </w:r>
      <w:r w:rsidRPr="00314E48">
        <w:rPr>
          <w:rFonts w:ascii="新細明體" w:hAnsi="新細明體"/>
          <w:b w:val="0"/>
        </w:rPr>
        <w:t xml:space="preserve"> </w:t>
      </w:r>
      <w:r w:rsidRPr="00314E48">
        <w:rPr>
          <w:rFonts w:ascii="新細明體" w:hAnsi="新細明體"/>
          <w:b w:val="0"/>
        </w:rPr>
        <w:t>套件</w:t>
      </w:r>
      <w:r w:rsidRPr="001576C2">
        <w:rPr>
          <w:rFonts w:asciiTheme="minorHAnsi" w:hAnsiTheme="minorHAnsi" w:cstheme="minorHAnsi"/>
          <w:b w:val="0"/>
        </w:rPr>
        <w:t>Li</w:t>
      </w:r>
      <w:r w:rsidRPr="001576C2">
        <w:rPr>
          <w:rFonts w:asciiTheme="minorHAnsi" w:hAnsiTheme="minorHAnsi" w:cstheme="minorHAnsi"/>
          <w:b w:val="0"/>
        </w:rPr>
        <w:t>quidCrystal_I2C</w:t>
      </w:r>
      <w:r w:rsidRPr="00314E48">
        <w:rPr>
          <w:rFonts w:ascii="新細明體" w:hAnsi="新細明體"/>
          <w:b w:val="0"/>
        </w:rPr>
        <w:t>來驅動，使用起來非常簡單。</w:t>
      </w:r>
    </w:p>
    <w:p w:rsidR="002F00FC" w:rsidRPr="00314E48" w:rsidRDefault="00836617" w:rsidP="006A4296">
      <w:pPr>
        <w:pStyle w:val="aff"/>
        <w:spacing w:line="240" w:lineRule="auto"/>
        <w:ind w:leftChars="200" w:left="480"/>
        <w:rPr>
          <w:rFonts w:ascii="新細明體" w:hAnsi="新細明體"/>
        </w:rPr>
      </w:pPr>
      <w:r w:rsidRPr="00314E48">
        <w:rPr>
          <w:rFonts w:ascii="新細明體" w:hAnsi="新細明體"/>
          <w:b w:val="0"/>
        </w:rPr>
        <w:tab/>
      </w:r>
      <w:r w:rsidRPr="00314E48">
        <w:rPr>
          <w:rFonts w:ascii="新細明體" w:hAnsi="新細明體"/>
          <w:b w:val="0"/>
        </w:rPr>
        <w:t>顯示器做好了，接下來就是要計算並印出分數了。我們原先是將每個</w:t>
      </w:r>
      <w:r w:rsidRPr="00314E48">
        <w:rPr>
          <w:rFonts w:ascii="新細明體" w:hAnsi="新細明體"/>
          <w:b w:val="0"/>
        </w:rPr>
        <w:t>loop</w:t>
      </w:r>
      <w:r w:rsidRPr="00314E48">
        <w:rPr>
          <w:rFonts w:ascii="新細明體" w:hAnsi="新細明體"/>
          <w:b w:val="0"/>
        </w:rPr>
        <w:t>的</w:t>
      </w:r>
      <w:r w:rsidRPr="00314E48">
        <w:rPr>
          <w:rFonts w:ascii="新細明體" w:hAnsi="新細明體"/>
          <w:b w:val="0"/>
        </w:rPr>
        <w:t>error</w:t>
      </w:r>
      <w:r w:rsidRPr="00314E48">
        <w:rPr>
          <w:rFonts w:ascii="新細明體" w:hAnsi="新細明體"/>
          <w:b w:val="0"/>
        </w:rPr>
        <w:t>加到</w:t>
      </w:r>
      <w:r w:rsidRPr="00314E48">
        <w:rPr>
          <w:rFonts w:ascii="新細明體" w:hAnsi="新細明體"/>
          <w:b w:val="0"/>
        </w:rPr>
        <w:t>float score</w:t>
      </w:r>
      <w:r w:rsidRPr="00314E48">
        <w:rPr>
          <w:rFonts w:ascii="新細明體" w:hAnsi="新細明體"/>
          <w:b w:val="0"/>
        </w:rPr>
        <w:t>中，每個</w:t>
      </w:r>
      <w:r w:rsidRPr="00314E48">
        <w:rPr>
          <w:rFonts w:ascii="新細明體" w:hAnsi="新細明體"/>
          <w:b w:val="0"/>
        </w:rPr>
        <w:t>loop</w:t>
      </w:r>
      <w:r w:rsidRPr="00314E48">
        <w:rPr>
          <w:rFonts w:ascii="新細明體" w:hAnsi="新細明體"/>
          <w:b w:val="0"/>
        </w:rPr>
        <w:t>將</w:t>
      </w:r>
      <w:r w:rsidRPr="00314E48">
        <w:rPr>
          <w:rFonts w:ascii="新細明體" w:hAnsi="新細明體"/>
          <w:b w:val="0"/>
        </w:rPr>
        <w:t>int num_of</w:t>
      </w:r>
      <w:r w:rsidRPr="00314E48">
        <w:rPr>
          <w:rFonts w:ascii="新細明體" w:hAnsi="新細明體"/>
          <w:b w:val="0"/>
        </w:rPr>
        <w:t>of_time</w:t>
      </w:r>
      <w:r w:rsidRPr="00314E48">
        <w:rPr>
          <w:rFonts w:ascii="新細明體" w:hAnsi="新細明體"/>
          <w:b w:val="0"/>
        </w:rPr>
        <w:t>顯示出來，並重新啟動。我們觀察到每一秒</w:t>
      </w:r>
      <w:r w:rsidRPr="00314E48">
        <w:rPr>
          <w:rFonts w:ascii="新細明體" w:hAnsi="新細明體"/>
          <w:b w:val="0"/>
        </w:rPr>
        <w:t>num_of_time</w:t>
      </w:r>
      <w:r w:rsidRPr="00314E48">
        <w:rPr>
          <w:rFonts w:ascii="新細明體" w:hAnsi="新細明體"/>
          <w:b w:val="0"/>
        </w:rPr>
        <w:t>大約增加了</w:t>
      </w:r>
      <w:r w:rsidRPr="00314E48">
        <w:rPr>
          <w:rFonts w:ascii="新細明體" w:hAnsi="新細明體"/>
          <w:b w:val="0"/>
        </w:rPr>
        <w:t>1000</w:t>
      </w:r>
      <w:r w:rsidRPr="00314E48">
        <w:rPr>
          <w:rFonts w:ascii="新細明體" w:hAnsi="新細明體"/>
          <w:b w:val="0"/>
        </w:rPr>
        <w:t>，而大概過了十幾秒，數字竟然突然變成了負數！很顯然的</w:t>
      </w:r>
      <w:r w:rsidRPr="00314E48">
        <w:rPr>
          <w:rFonts w:ascii="新細明體" w:hAnsi="新細明體"/>
          <w:b w:val="0"/>
        </w:rPr>
        <w:t>int</w:t>
      </w:r>
      <w:r w:rsidRPr="00314E48">
        <w:rPr>
          <w:rFonts w:ascii="新細明體" w:hAnsi="新細明體"/>
          <w:b w:val="0"/>
        </w:rPr>
        <w:t>不夠用，數字溢位了。如果連數字較小的</w:t>
      </w:r>
      <w:r w:rsidRPr="00314E48">
        <w:rPr>
          <w:rFonts w:ascii="新細明體" w:hAnsi="新細明體"/>
          <w:b w:val="0"/>
        </w:rPr>
        <w:t>num_of_time</w:t>
      </w:r>
      <w:r w:rsidRPr="00314E48">
        <w:rPr>
          <w:rFonts w:ascii="新細明體" w:hAnsi="新細明體"/>
          <w:b w:val="0"/>
        </w:rPr>
        <w:t>都溢位了，那</w:t>
      </w:r>
      <w:r w:rsidR="006A4296">
        <w:rPr>
          <w:rFonts w:ascii="新細明體" w:hAnsi="新細明體"/>
          <w:b w:val="0"/>
        </w:rPr>
        <w:t>scor</w:t>
      </w:r>
      <w:r w:rsidR="006A4296">
        <w:rPr>
          <w:rFonts w:ascii="新細明體" w:hAnsi="新細明體" w:hint="eastAsia"/>
          <w:b w:val="0"/>
        </w:rPr>
        <w:t>e一定也會溢位。</w:t>
      </w:r>
      <w:r w:rsidRPr="00314E48">
        <w:rPr>
          <w:rFonts w:ascii="新細明體" w:hAnsi="新細明體"/>
          <w:b w:val="0"/>
        </w:rPr>
        <w:tab/>
      </w:r>
      <w:r w:rsidRPr="00314E48">
        <w:rPr>
          <w:rFonts w:ascii="新細明體" w:hAnsi="新細明體"/>
          <w:b w:val="0"/>
        </w:rPr>
        <w:t>為了解決溢位，我們將</w:t>
      </w:r>
      <w:r w:rsidRPr="00314E48">
        <w:rPr>
          <w:rFonts w:ascii="新細明體" w:hAnsi="新細明體"/>
          <w:b w:val="0"/>
        </w:rPr>
        <w:t>score</w:t>
      </w:r>
      <w:r w:rsidRPr="00314E48">
        <w:rPr>
          <w:rFonts w:ascii="新細明體" w:hAnsi="新細明體"/>
          <w:b w:val="0"/>
        </w:rPr>
        <w:t>和</w:t>
      </w:r>
      <w:r w:rsidRPr="00314E48">
        <w:rPr>
          <w:rFonts w:ascii="新細明體" w:hAnsi="新細明體"/>
          <w:b w:val="0"/>
        </w:rPr>
        <w:t>num_of_time</w:t>
      </w:r>
      <w:r w:rsidRPr="00314E48">
        <w:rPr>
          <w:rFonts w:ascii="新細明體" w:hAnsi="新細明體"/>
          <w:b w:val="0"/>
        </w:rPr>
        <w:t>都改成</w:t>
      </w:r>
      <w:r w:rsidRPr="00314E48">
        <w:rPr>
          <w:rFonts w:ascii="新細明體" w:hAnsi="新細明體"/>
          <w:b w:val="0"/>
        </w:rPr>
        <w:t>long</w:t>
      </w:r>
    </w:p>
    <w:p w:rsidR="002F00FC" w:rsidRPr="006A4296" w:rsidRDefault="00836617" w:rsidP="006A4296">
      <w:pPr>
        <w:pStyle w:val="aff"/>
        <w:spacing w:line="240" w:lineRule="auto"/>
        <w:ind w:leftChars="200" w:left="480"/>
        <w:rPr>
          <w:rFonts w:ascii="新細明體" w:hAnsi="新細明體"/>
        </w:rPr>
      </w:pPr>
      <w:r w:rsidRPr="006A4296">
        <w:rPr>
          <w:rFonts w:ascii="新細明體" w:hAnsi="新細明體"/>
          <w:noProof/>
        </w:rPr>
        <w:lastRenderedPageBreak/>
        <w:drawing>
          <wp:anchor distT="0" distB="0" distL="0" distR="0" simplePos="0" relativeHeight="9" behindDoc="0" locked="0" layoutInCell="1" allowOverlap="1" wp14:anchorId="09EDE52C" wp14:editId="067D70C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314700" cy="2682240"/>
            <wp:effectExtent l="0" t="0" r="0" b="0"/>
            <wp:wrapTopAndBottom/>
            <wp:docPr id="10" name="影像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影像7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A4296">
        <w:rPr>
          <w:rFonts w:ascii="新細明體" w:hAnsi="新細明體"/>
        </w:rPr>
        <w:tab/>
      </w:r>
      <w:r w:rsidRPr="006A4296">
        <w:rPr>
          <w:rFonts w:ascii="新細明體" w:hAnsi="新細明體"/>
          <w:b w:val="0"/>
        </w:rPr>
        <w:t>D</w:t>
      </w:r>
      <w:r w:rsidRPr="006A4296">
        <w:rPr>
          <w:rFonts w:ascii="新細明體" w:hAnsi="新細明體"/>
          <w:b w:val="0"/>
        </w:rPr>
        <w:t>為微分，也就是趨勢，透過過去和現在的差來推算未來，跟</w:t>
      </w:r>
      <w:r w:rsidRPr="006A4296">
        <w:rPr>
          <w:rFonts w:ascii="新細明體" w:hAnsi="新細明體"/>
          <w:b w:val="0"/>
        </w:rPr>
        <w:t>P</w:t>
      </w:r>
      <w:r w:rsidRPr="006A4296">
        <w:rPr>
          <w:rFonts w:ascii="新細明體" w:hAnsi="新細明體"/>
          <w:b w:val="0"/>
        </w:rPr>
        <w:t>和</w:t>
      </w:r>
      <w:r w:rsidRPr="006A4296">
        <w:rPr>
          <w:rFonts w:ascii="新細明體" w:hAnsi="新細明體"/>
          <w:b w:val="0"/>
        </w:rPr>
        <w:t>I</w:t>
      </w:r>
      <w:r w:rsidRPr="006A4296">
        <w:rPr>
          <w:rFonts w:ascii="新細明體" w:hAnsi="新細明體"/>
          <w:b w:val="0"/>
        </w:rPr>
        <w:t>不同的是，</w:t>
      </w:r>
      <w:r w:rsidRPr="006A4296">
        <w:rPr>
          <w:rFonts w:ascii="新細明體" w:hAnsi="新細明體"/>
          <w:b w:val="0"/>
        </w:rPr>
        <w:t>D</w:t>
      </w:r>
      <w:r w:rsidRPr="006A4296">
        <w:rPr>
          <w:rFonts w:ascii="新細明體" w:hAnsi="新細明體"/>
          <w:b w:val="0"/>
        </w:rPr>
        <w:t>可以不被感測器到線的距離影響判斷，例如說車子從</w:t>
      </w:r>
      <w:r w:rsidRPr="006A4296">
        <w:rPr>
          <w:rFonts w:ascii="新細明體" w:hAnsi="新細明體"/>
          <w:b w:val="0"/>
        </w:rPr>
        <w:t>a</w:t>
      </w:r>
      <w:r w:rsidRPr="006A4296">
        <w:rPr>
          <w:rFonts w:ascii="新細明體" w:hAnsi="新細明體"/>
          <w:b w:val="0"/>
        </w:rPr>
        <w:t>點</w:t>
      </w:r>
      <w:r w:rsidRPr="006A4296">
        <w:rPr>
          <w:rFonts w:ascii="新細明體" w:hAnsi="新細明體"/>
          <w:b w:val="0"/>
        </w:rPr>
        <w:t>(80)</w:t>
      </w:r>
      <w:r w:rsidRPr="006A4296">
        <w:rPr>
          <w:rFonts w:ascii="新細明體" w:hAnsi="新細明體"/>
          <w:b w:val="0"/>
        </w:rPr>
        <w:t>出發，到了</w:t>
      </w:r>
      <w:r w:rsidRPr="006A4296">
        <w:rPr>
          <w:rFonts w:ascii="新細明體" w:hAnsi="新細明體"/>
          <w:b w:val="0"/>
        </w:rPr>
        <w:t>b</w:t>
      </w:r>
      <w:r w:rsidRPr="006A4296">
        <w:rPr>
          <w:rFonts w:ascii="新細明體" w:hAnsi="新細明體"/>
          <w:b w:val="0"/>
        </w:rPr>
        <w:t>點</w:t>
      </w:r>
      <w:r w:rsidRPr="006A4296">
        <w:rPr>
          <w:rFonts w:ascii="新細明體" w:hAnsi="新細明體"/>
          <w:b w:val="0"/>
        </w:rPr>
        <w:t>(0)</w:t>
      </w:r>
      <w:r w:rsidRPr="006A4296">
        <w:rPr>
          <w:rFonts w:ascii="新細明體" w:hAnsi="新細明體"/>
          <w:b w:val="0"/>
        </w:rPr>
        <w:t>，</w:t>
      </w:r>
      <w:r w:rsidRPr="006A4296">
        <w:rPr>
          <w:rFonts w:ascii="新細明體" w:hAnsi="新細明體"/>
          <w:b w:val="0"/>
        </w:rPr>
        <w:t>P</w:t>
      </w:r>
      <w:r w:rsidRPr="006A4296">
        <w:rPr>
          <w:rFonts w:ascii="新細明體" w:hAnsi="新細明體"/>
          <w:b w:val="0"/>
        </w:rPr>
        <w:t>因為已經到了中間了所以讓它直走，但是如果照這個趨勢下去，下一點</w:t>
      </w:r>
      <w:r w:rsidRPr="006A4296">
        <w:rPr>
          <w:rFonts w:ascii="新細明體" w:hAnsi="新細明體"/>
          <w:b w:val="0"/>
        </w:rPr>
        <w:t>c</w:t>
      </w:r>
      <w:r w:rsidRPr="006A4296">
        <w:rPr>
          <w:rFonts w:ascii="新細明體" w:hAnsi="新細明體"/>
          <w:b w:val="0"/>
        </w:rPr>
        <w:t>一定會變成</w:t>
      </w:r>
      <w:r w:rsidRPr="006A4296">
        <w:rPr>
          <w:rFonts w:ascii="新細明體" w:hAnsi="新細明體"/>
          <w:b w:val="0"/>
        </w:rPr>
        <w:t>-80</w:t>
      </w:r>
      <w:r w:rsidRPr="006A4296">
        <w:rPr>
          <w:rFonts w:ascii="新細明體" w:hAnsi="新細明體"/>
          <w:b w:val="0"/>
        </w:rPr>
        <w:t>。</w:t>
      </w:r>
      <w:r w:rsidR="00D84022" w:rsidRPr="006A4296">
        <w:rPr>
          <w:rFonts w:ascii="新細明體" w:hAnsi="新細明體"/>
          <w:b w:val="0"/>
        </w:rPr>
        <w:t xml:space="preserve">這時候如果加入D運算，b </w:t>
      </w:r>
      <w:r w:rsidR="00D84022" w:rsidRPr="006A4296">
        <w:rPr>
          <w:rFonts w:ascii="新細明體" w:hAnsi="新細明體" w:hint="eastAsia"/>
          <w:b w:val="0"/>
        </w:rPr>
        <w:t>-</w:t>
      </w:r>
      <w:r w:rsidR="00D84022" w:rsidRPr="006A4296">
        <w:rPr>
          <w:rFonts w:ascii="新細明體" w:hAnsi="新細明體"/>
          <w:b w:val="0"/>
        </w:rPr>
        <w:t xml:space="preserve"> a = -80，這樣子對車子來說，還需要再向右修正，因此可以避免掉衝到-80的不好結果。</w:t>
      </w:r>
    </w:p>
    <w:p w:rsidR="002F00FC" w:rsidRPr="006A4296" w:rsidRDefault="00836617" w:rsidP="006A4296">
      <w:pPr>
        <w:pStyle w:val="aff"/>
        <w:spacing w:line="240" w:lineRule="auto"/>
        <w:ind w:leftChars="200" w:left="480"/>
        <w:rPr>
          <w:rFonts w:ascii="新細明體" w:hAnsi="新細明體"/>
        </w:rPr>
      </w:pPr>
      <w:r w:rsidRPr="006A4296">
        <w:rPr>
          <w:rFonts w:ascii="新細明體" w:hAnsi="新細明體"/>
          <w:b w:val="0"/>
        </w:rPr>
        <w:tab/>
      </w:r>
      <w:r w:rsidRPr="006A4296">
        <w:rPr>
          <w:rFonts w:ascii="新細明體" w:hAnsi="新細明體"/>
          <w:b w:val="0"/>
        </w:rPr>
        <w:t>實際將</w:t>
      </w:r>
      <w:r w:rsidRPr="006A4296">
        <w:rPr>
          <w:rFonts w:ascii="新細明體" w:hAnsi="新細明體"/>
          <w:b w:val="0"/>
        </w:rPr>
        <w:t>D</w:t>
      </w:r>
      <w:r w:rsidRPr="006A4296">
        <w:rPr>
          <w:rFonts w:ascii="新細明體" w:hAnsi="新細明體"/>
          <w:b w:val="0"/>
        </w:rPr>
        <w:t>運算加入程式的效果十分顯著，一開始不清楚</w:t>
      </w:r>
      <w:r w:rsidRPr="006A4296">
        <w:rPr>
          <w:rFonts w:ascii="新細明體" w:hAnsi="新細明體"/>
          <w:b w:val="0"/>
        </w:rPr>
        <w:t>Kd</w:t>
      </w:r>
      <w:r w:rsidRPr="006A4296">
        <w:rPr>
          <w:rFonts w:ascii="新細明體" w:hAnsi="新細明體"/>
          <w:b w:val="0"/>
        </w:rPr>
        <w:t>應該的範圍，就保守的將它設的跟</w:t>
      </w:r>
      <w:r w:rsidRPr="006A4296">
        <w:rPr>
          <w:rFonts w:ascii="新細明體" w:hAnsi="新細明體"/>
          <w:b w:val="0"/>
        </w:rPr>
        <w:t>Kp</w:t>
      </w:r>
      <w:r w:rsidR="00EC3308" w:rsidRPr="006A4296">
        <w:rPr>
          <w:rFonts w:ascii="新細明體" w:hAnsi="新細明體"/>
          <w:b w:val="0"/>
        </w:rPr>
        <w:t>一樣，但放進去似乎沒什麼差異，為了</w:t>
      </w:r>
      <w:r w:rsidR="00EC3308" w:rsidRPr="006A4296">
        <w:rPr>
          <w:rFonts w:ascii="新細明體" w:hAnsi="新細明體" w:hint="eastAsia"/>
          <w:b w:val="0"/>
        </w:rPr>
        <w:t>看出明顯的</w:t>
      </w:r>
      <w:r w:rsidRPr="006A4296">
        <w:rPr>
          <w:rFonts w:ascii="新細明體" w:hAnsi="新細明體"/>
          <w:b w:val="0"/>
        </w:rPr>
        <w:t>效果，越試越大，效果才慢慢有出來，最終</w:t>
      </w:r>
      <w:r w:rsidRPr="006A4296">
        <w:rPr>
          <w:rFonts w:ascii="新細明體" w:hAnsi="新細明體"/>
          <w:b w:val="0"/>
        </w:rPr>
        <w:t>Kd</w:t>
      </w:r>
      <w:r w:rsidRPr="006A4296">
        <w:rPr>
          <w:rFonts w:ascii="新細明體" w:hAnsi="新細明體"/>
          <w:b w:val="0"/>
        </w:rPr>
        <w:t>值我們把它放大了</w:t>
      </w:r>
      <w:r w:rsidRPr="006A4296">
        <w:rPr>
          <w:rFonts w:ascii="新細明體" w:hAnsi="新細明體"/>
          <w:b w:val="0"/>
        </w:rPr>
        <w:t>50</w:t>
      </w:r>
      <w:r w:rsidRPr="006A4296">
        <w:rPr>
          <w:rFonts w:ascii="新細明體" w:hAnsi="新細明體"/>
          <w:b w:val="0"/>
        </w:rPr>
        <w:t>倍（</w:t>
      </w:r>
      <w:r w:rsidRPr="006A4296">
        <w:rPr>
          <w:rFonts w:ascii="新細明體" w:hAnsi="新細明體"/>
          <w:b w:val="0"/>
        </w:rPr>
        <w:t>0.4 * 50 = 20)</w:t>
      </w:r>
      <w:r w:rsidR="005E166A" w:rsidRPr="006A4296">
        <w:rPr>
          <w:rFonts w:ascii="新細明體" w:hAnsi="新細明體"/>
          <w:b w:val="0"/>
        </w:rPr>
        <w:t>，車子</w:t>
      </w:r>
      <w:r w:rsidR="005E166A" w:rsidRPr="006A4296">
        <w:rPr>
          <w:rFonts w:ascii="新細明體" w:hAnsi="新細明體" w:hint="eastAsia"/>
          <w:b w:val="0"/>
        </w:rPr>
        <w:t>幾乎是</w:t>
      </w:r>
      <w:r w:rsidRPr="006A4296">
        <w:rPr>
          <w:rFonts w:ascii="新細明體" w:hAnsi="新細明體"/>
          <w:b w:val="0"/>
        </w:rPr>
        <w:t>「完全沿著線移動」，移動的分常平順，且輕輕鬆鬆就達到過去跑不到的路線。</w:t>
      </w:r>
    </w:p>
    <w:p w:rsidR="002F00FC" w:rsidRDefault="00836617">
      <w:pPr>
        <w:pStyle w:val="1"/>
        <w:ind w:firstLine="482"/>
        <w:jc w:val="left"/>
      </w:pPr>
      <w:r>
        <w:t>伍、研究結果</w:t>
      </w:r>
    </w:p>
    <w:p w:rsidR="002F00FC" w:rsidRDefault="00836617">
      <w:pPr>
        <w:pStyle w:val="1"/>
        <w:ind w:left="480"/>
        <w:jc w:val="left"/>
      </w:pPr>
      <w:r>
        <w:t>陸、討論</w:t>
      </w:r>
    </w:p>
    <w:p w:rsidR="002F00FC" w:rsidRDefault="00836617">
      <w:pPr>
        <w:pStyle w:val="1"/>
        <w:ind w:left="480"/>
        <w:jc w:val="left"/>
      </w:pPr>
      <w:r>
        <w:t>柒、結論</w:t>
      </w:r>
    </w:p>
    <w:p w:rsidR="002F00FC" w:rsidRDefault="002F00FC">
      <w:pPr>
        <w:rPr>
          <w:rFonts w:ascii="Cambria" w:hAnsi="Cambria"/>
          <w:b/>
          <w:bCs/>
          <w:sz w:val="32"/>
          <w:szCs w:val="32"/>
        </w:rPr>
      </w:pPr>
    </w:p>
    <w:p w:rsidR="002F00FC" w:rsidRDefault="00836617">
      <w:pPr>
        <w:pStyle w:val="1"/>
        <w:ind w:left="480"/>
        <w:jc w:val="left"/>
      </w:pPr>
      <w:r>
        <w:t>捌、參考資料及其</w:t>
      </w:r>
      <w:r>
        <w:t>他</w:t>
      </w:r>
    </w:p>
    <w:p w:rsidR="002F00FC" w:rsidRDefault="00836617">
      <w:hyperlink r:id="rId20"/>
      <w:hyperlink r:id="rId21"/>
    </w:p>
    <w:sectPr w:rsidR="002F00FC">
      <w:footerReference w:type="default" r:id="rId22"/>
      <w:pgSz w:w="11906" w:h="16838"/>
      <w:pgMar w:top="1134" w:right="1134" w:bottom="1134" w:left="1134" w:header="0" w:footer="992" w:gutter="0"/>
      <w:cols w:space="720"/>
      <w:formProt w:val="0"/>
      <w:titlePg/>
      <w:docGrid w:type="lines" w:linePitch="36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6617" w:rsidRDefault="00836617">
      <w:r>
        <w:separator/>
      </w:r>
    </w:p>
  </w:endnote>
  <w:endnote w:type="continuationSeparator" w:id="0">
    <w:p w:rsidR="00836617" w:rsidRDefault="008366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Noto Sans CJK TC Regular">
    <w:altName w:val="Times New Roman"/>
    <w:panose1 w:val="00000000000000000000"/>
    <w:charset w:val="00"/>
    <w:family w:val="roman"/>
    <w:notTrueType/>
    <w:pitch w:val="default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 PL UKai CN">
    <w:altName w:val="Times New Roman"/>
    <w:charset w:val="01"/>
    <w:family w:val="roman"/>
    <w:pitch w:val="variable"/>
  </w:font>
  <w:font w:name="AR PL UMing CN">
    <w:altName w:val="Times New Roman"/>
    <w:charset w:val="01"/>
    <w:family w:val="roman"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00FC" w:rsidRDefault="00836617">
    <w:pPr>
      <w:pStyle w:val="aff5"/>
      <w:jc w:val="center"/>
    </w:pPr>
    <w:r>
      <w:fldChar w:fldCharType="begin"/>
    </w:r>
    <w:r>
      <w:instrText>PAGE</w:instrText>
    </w:r>
    <w:r>
      <w:fldChar w:fldCharType="separate"/>
    </w:r>
    <w:r w:rsidR="001576C2">
      <w:rPr>
        <w:noProof/>
      </w:rPr>
      <w:t>8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6617" w:rsidRDefault="00836617">
      <w:r>
        <w:separator/>
      </w:r>
    </w:p>
  </w:footnote>
  <w:footnote w:type="continuationSeparator" w:id="0">
    <w:p w:rsidR="00836617" w:rsidRDefault="008366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AE05CF"/>
    <w:multiLevelType w:val="multilevel"/>
    <w:tmpl w:val="F850D43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41E81E9C"/>
    <w:multiLevelType w:val="multilevel"/>
    <w:tmpl w:val="F7E82E1E"/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</w:lvl>
    <w:lvl w:ilvl="1">
      <w:start w:val="1"/>
      <w:numFmt w:val="decimal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decimal"/>
      <w:lvlText w:val="%3."/>
      <w:lvlJc w:val="left"/>
      <w:pPr>
        <w:tabs>
          <w:tab w:val="num" w:pos="1920"/>
        </w:tabs>
        <w:ind w:left="1920" w:hanging="360"/>
      </w:pPr>
    </w:lvl>
    <w:lvl w:ilvl="3">
      <w:start w:val="1"/>
      <w:numFmt w:val="decimal"/>
      <w:lvlText w:val="%4."/>
      <w:lvlJc w:val="left"/>
      <w:pPr>
        <w:tabs>
          <w:tab w:val="num" w:pos="2280"/>
        </w:tabs>
        <w:ind w:left="2280" w:hanging="360"/>
      </w:pPr>
    </w:lvl>
    <w:lvl w:ilvl="4">
      <w:start w:val="1"/>
      <w:numFmt w:val="decimal"/>
      <w:lvlText w:val="%5."/>
      <w:lvlJc w:val="left"/>
      <w:pPr>
        <w:tabs>
          <w:tab w:val="num" w:pos="2640"/>
        </w:tabs>
        <w:ind w:left="2640" w:hanging="360"/>
      </w:pPr>
    </w:lvl>
    <w:lvl w:ilvl="5">
      <w:start w:val="1"/>
      <w:numFmt w:val="decimal"/>
      <w:lvlText w:val="%6."/>
      <w:lvlJc w:val="left"/>
      <w:pPr>
        <w:tabs>
          <w:tab w:val="num" w:pos="3000"/>
        </w:tabs>
        <w:ind w:left="3000" w:hanging="36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360"/>
      </w:pPr>
    </w:lvl>
    <w:lvl w:ilvl="7">
      <w:start w:val="1"/>
      <w:numFmt w:val="decimal"/>
      <w:lvlText w:val="%8."/>
      <w:lvlJc w:val="left"/>
      <w:pPr>
        <w:tabs>
          <w:tab w:val="num" w:pos="3720"/>
        </w:tabs>
        <w:ind w:left="3720" w:hanging="360"/>
      </w:pPr>
    </w:lvl>
    <w:lvl w:ilvl="8">
      <w:start w:val="1"/>
      <w:numFmt w:val="decimal"/>
      <w:lvlText w:val="%9."/>
      <w:lvlJc w:val="left"/>
      <w:pPr>
        <w:tabs>
          <w:tab w:val="num" w:pos="4080"/>
        </w:tabs>
        <w:ind w:left="4080" w:hanging="360"/>
      </w:pPr>
    </w:lvl>
  </w:abstractNum>
  <w:abstractNum w:abstractNumId="2">
    <w:nsid w:val="6AF33330"/>
    <w:multiLevelType w:val="hybridMultilevel"/>
    <w:tmpl w:val="CD48BBA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7A43321A"/>
    <w:multiLevelType w:val="hybridMultilevel"/>
    <w:tmpl w:val="941EEAC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8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F00FC"/>
    <w:rsid w:val="001576C2"/>
    <w:rsid w:val="002F00FC"/>
    <w:rsid w:val="00314E48"/>
    <w:rsid w:val="003D70AD"/>
    <w:rsid w:val="004862F3"/>
    <w:rsid w:val="00512CA0"/>
    <w:rsid w:val="005E166A"/>
    <w:rsid w:val="00634EAD"/>
    <w:rsid w:val="006A4296"/>
    <w:rsid w:val="007332EC"/>
    <w:rsid w:val="007B222D"/>
    <w:rsid w:val="00836617"/>
    <w:rsid w:val="00841899"/>
    <w:rsid w:val="008B596B"/>
    <w:rsid w:val="00A4125F"/>
    <w:rsid w:val="00A97693"/>
    <w:rsid w:val="00AE094F"/>
    <w:rsid w:val="00C31DED"/>
    <w:rsid w:val="00D84022"/>
    <w:rsid w:val="00EC3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新細明體" w:hAnsi="Calibri" w:cs="Times New Roman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iPriority="0" w:unhideWhenUsed="0" w:qFormat="1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color w:val="00000A"/>
      <w:sz w:val="24"/>
      <w:szCs w:val="24"/>
    </w:rPr>
  </w:style>
  <w:style w:type="paragraph" w:styleId="1">
    <w:name w:val="heading 1"/>
    <w:basedOn w:val="a"/>
    <w:qFormat/>
    <w:pPr>
      <w:keepNext/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2">
    <w:name w:val="heading 2"/>
    <w:basedOn w:val="a"/>
    <w:qFormat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qFormat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a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qFormat/>
    <w:pPr>
      <w:spacing w:before="240" w:after="60"/>
      <w:outlineLvl w:val="6"/>
    </w:pPr>
  </w:style>
  <w:style w:type="paragraph" w:styleId="8">
    <w:name w:val="heading 8"/>
    <w:basedOn w:val="a"/>
    <w:qFormat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qFormat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qFormat/>
    <w:rPr>
      <w:rFonts w:ascii="Cambria" w:eastAsia="新細明體" w:hAnsi="Cambria" w:cs="Times New Roman"/>
      <w:b/>
      <w:bCs/>
      <w:sz w:val="32"/>
      <w:szCs w:val="32"/>
    </w:rPr>
  </w:style>
  <w:style w:type="character" w:customStyle="1" w:styleId="20">
    <w:name w:val="標題 2 字元"/>
    <w:basedOn w:val="a0"/>
    <w:qFormat/>
    <w:rPr>
      <w:rFonts w:ascii="Cambria" w:eastAsia="新細明體" w:hAnsi="Cambria" w:cs="Times New Roman"/>
      <w:b/>
      <w:bCs/>
      <w:i/>
      <w:iCs/>
      <w:sz w:val="28"/>
      <w:szCs w:val="28"/>
    </w:rPr>
  </w:style>
  <w:style w:type="character" w:customStyle="1" w:styleId="30">
    <w:name w:val="標題 3 字元"/>
    <w:basedOn w:val="a0"/>
    <w:qFormat/>
    <w:rPr>
      <w:rFonts w:ascii="Cambria" w:eastAsia="新細明體" w:hAnsi="Cambria" w:cs="Times New Roman"/>
      <w:b/>
      <w:bCs/>
      <w:sz w:val="26"/>
      <w:szCs w:val="26"/>
    </w:rPr>
  </w:style>
  <w:style w:type="character" w:customStyle="1" w:styleId="40">
    <w:name w:val="標題 4 字元"/>
    <w:basedOn w:val="a0"/>
    <w:qFormat/>
    <w:rPr>
      <w:rFonts w:cs="Times New Roman"/>
      <w:b/>
      <w:bCs/>
      <w:sz w:val="28"/>
      <w:szCs w:val="28"/>
    </w:rPr>
  </w:style>
  <w:style w:type="character" w:customStyle="1" w:styleId="50">
    <w:name w:val="標題 5 字元"/>
    <w:basedOn w:val="a0"/>
    <w:qFormat/>
    <w:rPr>
      <w:rFonts w:cs="Times New Roman"/>
      <w:b/>
      <w:bCs/>
      <w:i/>
      <w:iCs/>
      <w:sz w:val="26"/>
      <w:szCs w:val="26"/>
    </w:rPr>
  </w:style>
  <w:style w:type="character" w:customStyle="1" w:styleId="60">
    <w:name w:val="標題 6 字元"/>
    <w:basedOn w:val="a0"/>
    <w:qFormat/>
    <w:rPr>
      <w:rFonts w:cs="Times New Roman"/>
      <w:b/>
      <w:bCs/>
    </w:rPr>
  </w:style>
  <w:style w:type="character" w:customStyle="1" w:styleId="70">
    <w:name w:val="標題 7 字元"/>
    <w:basedOn w:val="a0"/>
    <w:qFormat/>
    <w:rPr>
      <w:rFonts w:cs="Times New Roman"/>
      <w:sz w:val="24"/>
      <w:szCs w:val="24"/>
    </w:rPr>
  </w:style>
  <w:style w:type="character" w:customStyle="1" w:styleId="80">
    <w:name w:val="標題 8 字元"/>
    <w:basedOn w:val="a0"/>
    <w:qFormat/>
    <w:rPr>
      <w:rFonts w:cs="Times New Roman"/>
      <w:i/>
      <w:iCs/>
      <w:sz w:val="24"/>
      <w:szCs w:val="24"/>
    </w:rPr>
  </w:style>
  <w:style w:type="character" w:customStyle="1" w:styleId="90">
    <w:name w:val="標題 9 字元"/>
    <w:basedOn w:val="a0"/>
    <w:qFormat/>
    <w:rPr>
      <w:rFonts w:ascii="Cambria" w:eastAsia="新細明體" w:hAnsi="Cambria" w:cs="Times New Roman"/>
    </w:rPr>
  </w:style>
  <w:style w:type="character" w:customStyle="1" w:styleId="a3">
    <w:name w:val="標題 字元"/>
    <w:basedOn w:val="a0"/>
    <w:qFormat/>
    <w:rPr>
      <w:rFonts w:ascii="Cambria" w:eastAsia="新細明體" w:hAnsi="Cambria" w:cs="Times New Roman"/>
      <w:b/>
      <w:bCs/>
      <w:sz w:val="32"/>
      <w:szCs w:val="32"/>
    </w:rPr>
  </w:style>
  <w:style w:type="character" w:customStyle="1" w:styleId="a4">
    <w:name w:val="副標題 字元"/>
    <w:basedOn w:val="a0"/>
    <w:qFormat/>
    <w:rPr>
      <w:b/>
      <w:sz w:val="24"/>
      <w:szCs w:val="24"/>
    </w:rPr>
  </w:style>
  <w:style w:type="character" w:styleId="a5">
    <w:name w:val="Strong"/>
    <w:basedOn w:val="a0"/>
    <w:qFormat/>
    <w:rPr>
      <w:b/>
      <w:bCs/>
    </w:rPr>
  </w:style>
  <w:style w:type="character" w:customStyle="1" w:styleId="a6">
    <w:name w:val="強調"/>
    <w:basedOn w:val="a0"/>
    <w:qFormat/>
    <w:rPr>
      <w:rFonts w:ascii="Calibri" w:hAnsi="Calibri"/>
      <w:b/>
      <w:i/>
      <w:iCs/>
    </w:rPr>
  </w:style>
  <w:style w:type="character" w:customStyle="1" w:styleId="a7">
    <w:name w:val="引文 字元"/>
    <w:basedOn w:val="a0"/>
    <w:qFormat/>
    <w:rPr>
      <w:rFonts w:cs="Times New Roman"/>
      <w:i/>
      <w:sz w:val="24"/>
      <w:szCs w:val="24"/>
    </w:rPr>
  </w:style>
  <w:style w:type="character" w:customStyle="1" w:styleId="a8">
    <w:name w:val="鮮明引文 字元"/>
    <w:basedOn w:val="a0"/>
    <w:qFormat/>
    <w:rPr>
      <w:rFonts w:cs="Times New Roman"/>
      <w:b/>
      <w:i/>
      <w:sz w:val="24"/>
    </w:rPr>
  </w:style>
  <w:style w:type="character" w:styleId="a9">
    <w:name w:val="Subtle Emphasis"/>
    <w:qFormat/>
    <w:rPr>
      <w:i/>
      <w:color w:val="5A5A5A"/>
    </w:rPr>
  </w:style>
  <w:style w:type="character" w:styleId="aa">
    <w:name w:val="Intense Emphasis"/>
    <w:basedOn w:val="a0"/>
    <w:qFormat/>
    <w:rPr>
      <w:b/>
      <w:i/>
      <w:sz w:val="24"/>
      <w:szCs w:val="24"/>
      <w:u w:val="single"/>
    </w:rPr>
  </w:style>
  <w:style w:type="character" w:styleId="ab">
    <w:name w:val="Subtle Reference"/>
    <w:basedOn w:val="a0"/>
    <w:qFormat/>
    <w:rPr>
      <w:sz w:val="24"/>
      <w:szCs w:val="24"/>
      <w:u w:val="single"/>
    </w:rPr>
  </w:style>
  <w:style w:type="character" w:styleId="ac">
    <w:name w:val="Intense Reference"/>
    <w:basedOn w:val="a0"/>
    <w:qFormat/>
    <w:rPr>
      <w:b/>
      <w:sz w:val="24"/>
      <w:u w:val="single"/>
    </w:rPr>
  </w:style>
  <w:style w:type="character" w:styleId="ad">
    <w:name w:val="Book Title"/>
    <w:basedOn w:val="a0"/>
    <w:qFormat/>
    <w:rPr>
      <w:rFonts w:ascii="Cambria" w:eastAsia="新細明體" w:hAnsi="Cambria"/>
      <w:b/>
      <w:i/>
      <w:sz w:val="24"/>
      <w:szCs w:val="24"/>
    </w:rPr>
  </w:style>
  <w:style w:type="character" w:customStyle="1" w:styleId="ae">
    <w:name w:val="無間距 字元"/>
    <w:basedOn w:val="a0"/>
    <w:qFormat/>
    <w:rPr>
      <w:sz w:val="24"/>
      <w:szCs w:val="32"/>
    </w:rPr>
  </w:style>
  <w:style w:type="character" w:customStyle="1" w:styleId="af">
    <w:name w:val="頁首 字元"/>
    <w:basedOn w:val="a0"/>
    <w:qFormat/>
    <w:rPr>
      <w:sz w:val="20"/>
      <w:szCs w:val="20"/>
    </w:rPr>
  </w:style>
  <w:style w:type="character" w:customStyle="1" w:styleId="af0">
    <w:name w:val="頁尾 字元"/>
    <w:basedOn w:val="a0"/>
    <w:qFormat/>
    <w:rPr>
      <w:sz w:val="20"/>
      <w:szCs w:val="20"/>
    </w:rPr>
  </w:style>
  <w:style w:type="character" w:customStyle="1" w:styleId="af1">
    <w:name w:val="網際網路連結"/>
    <w:basedOn w:val="a0"/>
    <w:rPr>
      <w:color w:val="0000FF"/>
      <w:u w:val="single"/>
    </w:rPr>
  </w:style>
  <w:style w:type="character" w:styleId="af2">
    <w:name w:val="FollowedHyperlink"/>
    <w:basedOn w:val="a0"/>
    <w:qFormat/>
    <w:rPr>
      <w:color w:val="800080"/>
      <w:u w:val="single"/>
    </w:rPr>
  </w:style>
  <w:style w:type="character" w:customStyle="1" w:styleId="af3">
    <w:name w:val="註解方塊文字 字元"/>
    <w:basedOn w:val="a0"/>
    <w:qFormat/>
    <w:rPr>
      <w:rFonts w:ascii="Cambria" w:eastAsia="新細明體" w:hAnsi="Cambria" w:cs="Times New Roman"/>
      <w:sz w:val="18"/>
      <w:szCs w:val="18"/>
    </w:rPr>
  </w:style>
  <w:style w:type="character" w:styleId="af4">
    <w:name w:val="Placeholder Text"/>
    <w:basedOn w:val="a0"/>
    <w:qFormat/>
    <w:rPr>
      <w:color w:val="808080"/>
    </w:rPr>
  </w:style>
  <w:style w:type="character" w:customStyle="1" w:styleId="af5">
    <w:name w:val="註腳字元"/>
    <w:qFormat/>
  </w:style>
  <w:style w:type="character" w:customStyle="1" w:styleId="af6">
    <w:name w:val="尾註字元"/>
    <w:qFormat/>
  </w:style>
  <w:style w:type="character" w:customStyle="1" w:styleId="af7">
    <w:name w:val="訪問過的網際網路連結"/>
    <w:rPr>
      <w:color w:val="800000"/>
      <w:u w:val="single"/>
    </w:rPr>
  </w:style>
  <w:style w:type="character" w:customStyle="1" w:styleId="af8">
    <w:name w:val="編號字元"/>
    <w:qFormat/>
  </w:style>
  <w:style w:type="paragraph" w:styleId="af9">
    <w:name w:val="Title"/>
    <w:basedOn w:val="a"/>
    <w:next w:val="afa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afa">
    <w:name w:val="Body Text"/>
    <w:basedOn w:val="a"/>
    <w:pPr>
      <w:spacing w:after="140" w:line="288" w:lineRule="auto"/>
    </w:pPr>
  </w:style>
  <w:style w:type="paragraph" w:styleId="afb">
    <w:name w:val="List"/>
    <w:basedOn w:val="afa"/>
    <w:rPr>
      <w:rFonts w:cs="Noto Sans CJK TC Regular"/>
    </w:rPr>
  </w:style>
  <w:style w:type="paragraph" w:styleId="afc">
    <w:name w:val="caption"/>
    <w:basedOn w:val="a"/>
    <w:qFormat/>
    <w:rPr>
      <w:b/>
      <w:bCs/>
      <w:sz w:val="18"/>
      <w:szCs w:val="18"/>
    </w:rPr>
  </w:style>
  <w:style w:type="paragraph" w:customStyle="1" w:styleId="afd">
    <w:name w:val="索引"/>
    <w:basedOn w:val="a"/>
    <w:qFormat/>
    <w:pPr>
      <w:suppressLineNumbers/>
    </w:pPr>
    <w:rPr>
      <w:rFonts w:cs="Noto Sans CJK TC Regular"/>
    </w:rPr>
  </w:style>
  <w:style w:type="paragraph" w:styleId="afe">
    <w:name w:val="No Spacing"/>
    <w:basedOn w:val="a"/>
    <w:qFormat/>
    <w:rPr>
      <w:szCs w:val="32"/>
    </w:rPr>
  </w:style>
  <w:style w:type="paragraph" w:styleId="aff">
    <w:name w:val="Subtitle"/>
    <w:basedOn w:val="a"/>
    <w:qFormat/>
    <w:pPr>
      <w:spacing w:line="360" w:lineRule="auto"/>
    </w:pPr>
    <w:rPr>
      <w:b/>
    </w:rPr>
  </w:style>
  <w:style w:type="paragraph" w:styleId="aff0">
    <w:name w:val="List Paragraph"/>
    <w:basedOn w:val="a"/>
    <w:qFormat/>
    <w:pPr>
      <w:ind w:left="720"/>
      <w:contextualSpacing/>
    </w:pPr>
  </w:style>
  <w:style w:type="paragraph" w:styleId="aff1">
    <w:name w:val="Quote"/>
    <w:basedOn w:val="a"/>
    <w:qFormat/>
    <w:rPr>
      <w:i/>
    </w:rPr>
  </w:style>
  <w:style w:type="paragraph" w:styleId="aff2">
    <w:name w:val="Intense Quote"/>
    <w:basedOn w:val="a"/>
    <w:qFormat/>
    <w:pPr>
      <w:ind w:left="720" w:right="720"/>
    </w:pPr>
    <w:rPr>
      <w:b/>
      <w:i/>
      <w:szCs w:val="22"/>
    </w:rPr>
  </w:style>
  <w:style w:type="paragraph" w:styleId="aff3">
    <w:name w:val="TOC Heading"/>
    <w:basedOn w:val="1"/>
    <w:qFormat/>
  </w:style>
  <w:style w:type="paragraph" w:styleId="aff4">
    <w:name w:val="head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ff5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ff6">
    <w:name w:val="Balloon Text"/>
    <w:basedOn w:val="a"/>
    <w:qFormat/>
    <w:rPr>
      <w:rFonts w:ascii="Cambria" w:hAnsi="Cambria"/>
      <w:sz w:val="18"/>
      <w:szCs w:val="18"/>
    </w:rPr>
  </w:style>
  <w:style w:type="paragraph" w:customStyle="1" w:styleId="aff7">
    <w:name w:val="表格內容"/>
    <w:basedOn w:val="a"/>
    <w:qFormat/>
  </w:style>
  <w:style w:type="paragraph" w:customStyle="1" w:styleId="aff8">
    <w:name w:val="表格標題"/>
    <w:basedOn w:val="aff7"/>
    <w:qFormat/>
  </w:style>
  <w:style w:type="paragraph" w:customStyle="1" w:styleId="aff9">
    <w:name w:val="清單內容"/>
    <w:basedOn w:val="a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18" Type="http://schemas.openxmlformats.org/officeDocument/2006/relationships/image" Target="media/image10.png"/><Relationship Id="rId3" Type="http://schemas.microsoft.com/office/2007/relationships/stylesWithEffects" Target="stylesWithEffects.xml"/><Relationship Id="rId21" Type="http://schemas.openxmlformats.org/officeDocument/2006/relationships/hyperlink" Target="http://ir.lib.ntust.edu.tw/retrieve/50876/Optimal+PID+Controller+Design+for+DC+Motor+Positioning+Control.pdf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yperlink" Target="http://www.inpharmix.com/jps/PID_Controller_For_Lego_Mindstorms_Robots.html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1.bin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細明體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新細明體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1421</TotalTime>
  <Pages>9</Pages>
  <Words>308</Words>
  <Characters>1761</Characters>
  <Application>Microsoft Office Word</Application>
  <DocSecurity>0</DocSecurity>
  <Lines>14</Lines>
  <Paragraphs>4</Paragraphs>
  <ScaleCrop>false</ScaleCrop>
  <Company>Microsoft</Company>
  <LinksUpToDate>false</LinksUpToDate>
  <CharactersWithSpaces>2065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ss1051210</dc:creator>
  <dc:description/>
  <cp:lastModifiedBy>Lin</cp:lastModifiedBy>
  <cp:revision>91</cp:revision>
  <dcterms:created xsi:type="dcterms:W3CDTF">2018-02-01T05:35:00Z</dcterms:created>
  <dcterms:modified xsi:type="dcterms:W3CDTF">2018-02-08T02:15:00Z</dcterms:modified>
  <dc:language>zh-TW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MTWinEqns">
    <vt:bool>true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