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E77D" w14:textId="3237F42F" w:rsidR="00735086" w:rsidRDefault="00080CDD" w:rsidP="00195C5C">
      <w:pPr>
        <w:jc w:val="center"/>
        <w:rPr>
          <w:rFonts w:ascii="Bahnschrift Light" w:hAnsi="Bahnschrift Light"/>
        </w:rPr>
      </w:pPr>
      <w:r w:rsidRPr="00080CDD">
        <w:rPr>
          <w:rFonts w:ascii="Bahnschrift Light" w:hAnsi="Bahnschrift Light"/>
        </w:rPr>
        <w:t>Cryptography &amp; Blockchain – 5IF, INSA Lyon</w:t>
      </w:r>
    </w:p>
    <w:p w14:paraId="0459326A" w14:textId="74CD0E00" w:rsidR="00080CDD" w:rsidRDefault="00080CDD">
      <w:pPr>
        <w:rPr>
          <w:rFonts w:ascii="Bahnschrift Light" w:hAnsi="Bahnschrift Light"/>
        </w:rPr>
      </w:pPr>
    </w:p>
    <w:p w14:paraId="42EA4C23" w14:textId="4AA6B281" w:rsidR="00080CDD" w:rsidRPr="00AA2A68" w:rsidRDefault="00887FC6" w:rsidP="00AA2A68">
      <w:pPr>
        <w:jc w:val="center"/>
        <w:rPr>
          <w:rFonts w:ascii="Bahnschrift Light" w:hAnsi="Bahnschrift Light"/>
          <w:sz w:val="40"/>
          <w:szCs w:val="40"/>
        </w:rPr>
      </w:pPr>
      <w:r w:rsidRPr="00AA2A68">
        <w:rPr>
          <w:rFonts w:ascii="Bahnschrift Light" w:hAnsi="Bahnschrift Light"/>
          <w:sz w:val="40"/>
          <w:szCs w:val="40"/>
        </w:rPr>
        <w:t>DES</w:t>
      </w:r>
      <w:r w:rsidR="00E2206B">
        <w:rPr>
          <w:rFonts w:ascii="Bahnschrift Light" w:hAnsi="Bahnschrift Light"/>
          <w:sz w:val="40"/>
          <w:szCs w:val="40"/>
        </w:rPr>
        <w:t xml:space="preserve"> LAB REPORT</w:t>
      </w:r>
    </w:p>
    <w:p w14:paraId="411CE3A4" w14:textId="7BF87D95" w:rsidR="00AA2A68" w:rsidRPr="00823264" w:rsidRDefault="00823264" w:rsidP="003635C1">
      <w:pPr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Participants: </w:t>
      </w:r>
      <w:r w:rsidR="00AA2A68" w:rsidRPr="00823264">
        <w:rPr>
          <w:rFonts w:ascii="Bahnschrift Light" w:hAnsi="Bahnschrift Light"/>
        </w:rPr>
        <w:t>Lancelot TARIOT CAMILLE</w:t>
      </w:r>
      <w:r w:rsidRPr="00823264">
        <w:rPr>
          <w:rFonts w:ascii="Bahnschrift Light" w:hAnsi="Bahnschrift Light"/>
        </w:rPr>
        <w:t xml:space="preserve">, </w:t>
      </w:r>
      <w:r w:rsidR="00AA2A68" w:rsidRPr="00823264">
        <w:rPr>
          <w:rFonts w:ascii="Bahnschrift Light" w:hAnsi="Bahnschrift Light"/>
        </w:rPr>
        <w:t>Aymerick</w:t>
      </w:r>
      <w:r w:rsidR="00CD3E36" w:rsidRPr="00823264">
        <w:rPr>
          <w:rFonts w:ascii="Bahnschrift Light" w:hAnsi="Bahnschrift Light"/>
        </w:rPr>
        <w:t xml:space="preserve"> </w:t>
      </w:r>
      <w:r w:rsidR="00D0417E" w:rsidRPr="00823264">
        <w:rPr>
          <w:rFonts w:ascii="Bahnschrift Light" w:hAnsi="Bahnschrift Light"/>
        </w:rPr>
        <w:t>YZIDEE</w:t>
      </w:r>
      <w:r w:rsidRPr="00823264">
        <w:rPr>
          <w:rFonts w:ascii="Bahnschrift Light" w:hAnsi="Bahnschrift Light"/>
        </w:rPr>
        <w:t xml:space="preserve">, </w:t>
      </w:r>
      <w:r w:rsidR="00AA2A68" w:rsidRPr="00823264">
        <w:rPr>
          <w:rFonts w:ascii="Bahnschrift Light" w:hAnsi="Bahnschrift Light"/>
        </w:rPr>
        <w:t xml:space="preserve">Ahmed </w:t>
      </w:r>
      <w:r w:rsidR="00090BDE" w:rsidRPr="00823264">
        <w:rPr>
          <w:rFonts w:ascii="Bahnschrift Light" w:hAnsi="Bahnschrift Light"/>
        </w:rPr>
        <w:t>MANSOUR</w:t>
      </w:r>
    </w:p>
    <w:p w14:paraId="65C2F395" w14:textId="77777777" w:rsidR="00AA2A68" w:rsidRDefault="00AA2A68">
      <w:pPr>
        <w:rPr>
          <w:rFonts w:ascii="Bahnschrift Light" w:hAnsi="Bahnschrift Light"/>
        </w:rPr>
      </w:pPr>
    </w:p>
    <w:p w14:paraId="1249821C" w14:textId="77777777" w:rsidR="00151902" w:rsidRPr="00151902" w:rsidRDefault="00151902" w:rsidP="00151902">
      <w:pPr>
        <w:rPr>
          <w:rFonts w:ascii="Bahnschrift Light" w:hAnsi="Bahnschrift Light"/>
          <w:b/>
          <w:bCs/>
          <w:color w:val="EE0000"/>
          <w:sz w:val="28"/>
          <w:szCs w:val="28"/>
          <w:u w:val="single"/>
        </w:rPr>
      </w:pPr>
      <w:r w:rsidRPr="00151902">
        <w:rPr>
          <w:rFonts w:ascii="Bahnschrift Light" w:hAnsi="Bahnschrift Light"/>
          <w:b/>
          <w:bCs/>
          <w:color w:val="EE0000"/>
          <w:sz w:val="28"/>
          <w:szCs w:val="28"/>
          <w:u w:val="single"/>
        </w:rPr>
        <w:t>Warning:</w:t>
      </w:r>
    </w:p>
    <w:p w14:paraId="29113827" w14:textId="386271C5" w:rsidR="00151902" w:rsidRPr="00151902" w:rsidRDefault="00151902" w:rsidP="000D102B">
      <w:pPr>
        <w:jc w:val="both"/>
        <w:rPr>
          <w:rFonts w:ascii="Bahnschrift Light" w:hAnsi="Bahnschrift Light"/>
          <w:b/>
          <w:bCs/>
          <w:color w:val="EE0000"/>
          <w:sz w:val="28"/>
          <w:szCs w:val="28"/>
        </w:rPr>
      </w:pPr>
      <w:r w:rsidRPr="00151902">
        <w:rPr>
          <w:rFonts w:ascii="Bahnschrift Light" w:hAnsi="Bahnschrift Light"/>
          <w:b/>
          <w:bCs/>
          <w:color w:val="EE0000"/>
          <w:sz w:val="28"/>
          <w:szCs w:val="28"/>
        </w:rPr>
        <w:t>You will be able to find implementations in the Moodle submission box along with this report, but not everything could be submitted there</w:t>
      </w:r>
      <w:r w:rsidR="0028709A">
        <w:rPr>
          <w:rFonts w:ascii="Bahnschrift Light" w:hAnsi="Bahnschrift Light"/>
          <w:b/>
          <w:bCs/>
          <w:color w:val="EE0000"/>
          <w:sz w:val="28"/>
          <w:szCs w:val="28"/>
        </w:rPr>
        <w:t xml:space="preserve"> (</w:t>
      </w:r>
      <w:r w:rsidR="006171E5">
        <w:rPr>
          <w:rFonts w:ascii="Bahnschrift Light" w:hAnsi="Bahnschrift Light"/>
          <w:b/>
          <w:bCs/>
          <w:color w:val="EE0000"/>
          <w:sz w:val="28"/>
          <w:szCs w:val="28"/>
        </w:rPr>
        <w:t>limited to 5 files</w:t>
      </w:r>
      <w:r w:rsidR="0028709A">
        <w:rPr>
          <w:rFonts w:ascii="Bahnschrift Light" w:hAnsi="Bahnschrift Light"/>
          <w:b/>
          <w:bCs/>
          <w:color w:val="EE0000"/>
          <w:sz w:val="28"/>
          <w:szCs w:val="28"/>
        </w:rPr>
        <w:t>)</w:t>
      </w:r>
      <w:r w:rsidRPr="00151902">
        <w:rPr>
          <w:rFonts w:ascii="Bahnschrift Light" w:hAnsi="Bahnschrift Light"/>
          <w:b/>
          <w:bCs/>
          <w:color w:val="EE0000"/>
          <w:sz w:val="28"/>
          <w:szCs w:val="28"/>
        </w:rPr>
        <w:t>.</w:t>
      </w:r>
    </w:p>
    <w:p w14:paraId="6886B99D" w14:textId="77777777" w:rsidR="00D72D1C" w:rsidRDefault="00151902" w:rsidP="000D102B">
      <w:pPr>
        <w:jc w:val="both"/>
        <w:rPr>
          <w:rFonts w:ascii="Bahnschrift Light" w:hAnsi="Bahnschrift Light"/>
          <w:b/>
          <w:bCs/>
          <w:color w:val="EE0000"/>
          <w:sz w:val="28"/>
          <w:szCs w:val="28"/>
        </w:rPr>
      </w:pPr>
      <w:r w:rsidRPr="00151902">
        <w:rPr>
          <w:rFonts w:ascii="Bahnschrift Light" w:hAnsi="Bahnschrift Light"/>
          <w:b/>
          <w:bCs/>
          <w:color w:val="EE0000"/>
          <w:sz w:val="28"/>
          <w:szCs w:val="28"/>
        </w:rPr>
        <w:t>For the full code</w:t>
      </w:r>
      <w:r w:rsidR="003B1EF6">
        <w:rPr>
          <w:rFonts w:ascii="Bahnschrift Light" w:hAnsi="Bahnschrift Light"/>
          <w:b/>
          <w:bCs/>
          <w:color w:val="EE0000"/>
          <w:sz w:val="28"/>
          <w:szCs w:val="28"/>
        </w:rPr>
        <w:t xml:space="preserve"> </w:t>
      </w:r>
      <w:r w:rsidR="00CA40C1">
        <w:rPr>
          <w:rFonts w:ascii="Bahnschrift Light" w:hAnsi="Bahnschrift Light"/>
          <w:b/>
          <w:bCs/>
          <w:color w:val="EE0000"/>
          <w:sz w:val="28"/>
          <w:szCs w:val="28"/>
        </w:rPr>
        <w:t xml:space="preserve">and to prove </w:t>
      </w:r>
      <w:r w:rsidR="003B1EF6">
        <w:rPr>
          <w:rFonts w:ascii="Bahnschrift Light" w:hAnsi="Bahnschrift Light"/>
          <w:b/>
          <w:bCs/>
          <w:color w:val="EE0000"/>
          <w:sz w:val="28"/>
          <w:szCs w:val="28"/>
        </w:rPr>
        <w:t>that we followed every step of the lab</w:t>
      </w:r>
      <w:r w:rsidRPr="00151902">
        <w:rPr>
          <w:rFonts w:ascii="Bahnschrift Light" w:hAnsi="Bahnschrift Light"/>
          <w:b/>
          <w:bCs/>
          <w:color w:val="EE0000"/>
          <w:sz w:val="28"/>
          <w:szCs w:val="28"/>
        </w:rPr>
        <w:t>, kindly refer to our public repository:</w:t>
      </w:r>
    </w:p>
    <w:p w14:paraId="616C60C1" w14:textId="7A903BDA" w:rsidR="00151902" w:rsidRPr="002362F4" w:rsidRDefault="00C24626" w:rsidP="000D102B">
      <w:pPr>
        <w:jc w:val="both"/>
        <w:rPr>
          <w:rFonts w:ascii="Bahnschrift Light" w:hAnsi="Bahnschrift Light"/>
          <w:b/>
          <w:bCs/>
          <w:color w:val="EE0000"/>
          <w:sz w:val="28"/>
          <w:szCs w:val="28"/>
          <w:u w:val="single"/>
        </w:rPr>
      </w:pPr>
      <w:hyperlink r:id="rId6" w:history="1">
        <w:r w:rsidR="006C2934" w:rsidRPr="00C24626">
          <w:rPr>
            <w:rStyle w:val="Hyperlink"/>
            <w:rFonts w:ascii="Bahnschrift Light" w:hAnsi="Bahnschrift Light"/>
            <w:b/>
            <w:bCs/>
            <w:sz w:val="28"/>
            <w:szCs w:val="28"/>
          </w:rPr>
          <w:t>h</w:t>
        </w:r>
        <w:r w:rsidR="00151902" w:rsidRPr="00C24626">
          <w:rPr>
            <w:rStyle w:val="Hyperlink"/>
            <w:rFonts w:ascii="Bahnschrift Light" w:hAnsi="Bahnschrift Light"/>
            <w:b/>
            <w:bCs/>
            <w:sz w:val="28"/>
            <w:szCs w:val="28"/>
          </w:rPr>
          <w:t>ttps://github.com/LancelotTC/Lab-DES</w:t>
        </w:r>
      </w:hyperlink>
    </w:p>
    <w:p w14:paraId="4D821417" w14:textId="77777777" w:rsidR="00151902" w:rsidRDefault="00151902">
      <w:pPr>
        <w:rPr>
          <w:rFonts w:ascii="Bahnschrift Light" w:hAnsi="Bahnschrift Light"/>
        </w:rPr>
      </w:pPr>
    </w:p>
    <w:p w14:paraId="6BECF1A9" w14:textId="2038721D" w:rsidR="00D30451" w:rsidRDefault="00352ACC" w:rsidP="00FD73A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We created the feistel_implementation file that contains our implementation of the feistel protocol. </w:t>
      </w:r>
      <w:r w:rsidR="003167E1">
        <w:rPr>
          <w:rFonts w:ascii="Bahnschrift Light" w:hAnsi="Bahnschrift Light"/>
        </w:rPr>
        <w:t>It features</w:t>
      </w:r>
      <w:r w:rsidR="003D31F1">
        <w:rPr>
          <w:rFonts w:ascii="Bahnschrift Light" w:hAnsi="Bahnschrift Light"/>
        </w:rPr>
        <w:t>:</w:t>
      </w:r>
    </w:p>
    <w:p w14:paraId="1A83EC07" w14:textId="4EF0FF21" w:rsidR="005F4FB8" w:rsidRDefault="00DB47D5" w:rsidP="00D30451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an f function that applies a XOR bitwise operation</w:t>
      </w:r>
    </w:p>
    <w:p w14:paraId="5BB1CC21" w14:textId="68D01779" w:rsidR="00DB7189" w:rsidRDefault="00DB7189" w:rsidP="00D30451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Encoding to or decoding from hex values from </w:t>
      </w:r>
      <w:r w:rsidR="006E1C9A">
        <w:rPr>
          <w:rFonts w:ascii="Bahnschrift Light" w:hAnsi="Bahnschrift Light"/>
        </w:rPr>
        <w:t xml:space="preserve">an </w:t>
      </w:r>
      <w:r>
        <w:rPr>
          <w:rFonts w:ascii="Bahnschrift Light" w:hAnsi="Bahnschrift Light"/>
        </w:rPr>
        <w:t xml:space="preserve">arbitrarily large </w:t>
      </w:r>
      <w:r w:rsidR="006E1C9A">
        <w:rPr>
          <w:rFonts w:ascii="Bahnschrift Light" w:hAnsi="Bahnschrift Light"/>
        </w:rPr>
        <w:t>input string</w:t>
      </w:r>
    </w:p>
    <w:p w14:paraId="3E131106" w14:textId="7F47C66F" w:rsidR="00081CF3" w:rsidRDefault="00081CF3" w:rsidP="00D30451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Adaptive halving of the input depending on its byte length.</w:t>
      </w:r>
    </w:p>
    <w:p w14:paraId="0A9A3C9F" w14:textId="77777777" w:rsidR="00680CCC" w:rsidRDefault="00680CCC" w:rsidP="00680CCC">
      <w:pPr>
        <w:ind w:left="720"/>
        <w:rPr>
          <w:rFonts w:ascii="Bahnschrift Light" w:hAnsi="Bahnschrift Light"/>
        </w:rPr>
      </w:pPr>
    </w:p>
    <w:p w14:paraId="138345EB" w14:textId="00D3B93C" w:rsidR="00D47A6E" w:rsidRDefault="004D3802" w:rsidP="004D3802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We created the </w:t>
      </w:r>
      <w:r w:rsidRPr="004D3802">
        <w:rPr>
          <w:rFonts w:ascii="Bahnschrift Light" w:hAnsi="Bahnschrift Light"/>
        </w:rPr>
        <w:t>derive_keys</w:t>
      </w:r>
      <w:r>
        <w:rPr>
          <w:rFonts w:ascii="Bahnschrift Light" w:hAnsi="Bahnschrift Light"/>
        </w:rPr>
        <w:t xml:space="preserve"> function that accepts a master_key (a seed) and the number of wanted </w:t>
      </w:r>
      <w:r w:rsidR="00D47A6E">
        <w:rPr>
          <w:rFonts w:ascii="Bahnschrift Light" w:hAnsi="Bahnschrift Light"/>
        </w:rPr>
        <w:t>keys and</w:t>
      </w:r>
      <w:r w:rsidR="00B81D73">
        <w:rPr>
          <w:rFonts w:ascii="Bahnschrift Light" w:hAnsi="Bahnschrift Light"/>
        </w:rPr>
        <w:t xml:space="preserve"> returns a list of k keys derived from the master_key in a deterministic way. The purpose of this function is to provide us with a seamless way to generate an arbitrary </w:t>
      </w:r>
      <w:r w:rsidR="00D47A6E">
        <w:rPr>
          <w:rFonts w:ascii="Bahnschrift Light" w:hAnsi="Bahnschrift Light"/>
        </w:rPr>
        <w:t>number</w:t>
      </w:r>
      <w:r w:rsidR="00B81D73">
        <w:rPr>
          <w:rFonts w:ascii="Bahnschrift Light" w:hAnsi="Bahnschrift Light"/>
        </w:rPr>
        <w:t xml:space="preserve"> of round keys for the sake of testing. </w:t>
      </w:r>
      <w:r w:rsidR="00497108">
        <w:rPr>
          <w:rFonts w:ascii="Bahnschrift Light" w:hAnsi="Bahnschrift Light"/>
        </w:rPr>
        <w:t>We are aware that perfectly deterministic keys generated from deriving them from a constant master_key is not secure, but for the purpose of testing our algorithm, this method is good enough.</w:t>
      </w:r>
    </w:p>
    <w:p w14:paraId="5826A53F" w14:textId="77777777" w:rsidR="00145194" w:rsidRDefault="00145194" w:rsidP="00145194">
      <w:pPr>
        <w:pStyle w:val="ListParagraph"/>
        <w:rPr>
          <w:rFonts w:ascii="Bahnschrift Light" w:hAnsi="Bahnschrift Light"/>
        </w:rPr>
      </w:pPr>
    </w:p>
    <w:p w14:paraId="2974218F" w14:textId="3C72681B" w:rsidR="00645CD8" w:rsidRDefault="00645CD8" w:rsidP="00645CD8">
      <w:pPr>
        <w:pStyle w:val="ListParagraph"/>
        <w:rPr>
          <w:rFonts w:ascii="Bahnschrift Light" w:hAnsi="Bahnschrift Light"/>
        </w:rPr>
      </w:pPr>
      <w:r>
        <w:rPr>
          <w:rFonts w:ascii="Bahnschrift Light" w:hAnsi="Bahnschrift Light"/>
        </w:rPr>
        <w:t>The algorithm encrypts and decrypts arbitrarily large strings.</w:t>
      </w:r>
    </w:p>
    <w:p w14:paraId="5DA50E06" w14:textId="77777777" w:rsidR="001031E8" w:rsidRDefault="001031E8" w:rsidP="001031E8">
      <w:pPr>
        <w:pStyle w:val="ListParagraph"/>
        <w:rPr>
          <w:rFonts w:ascii="Bahnschrift Light" w:hAnsi="Bahnschrift Light"/>
        </w:rPr>
      </w:pPr>
    </w:p>
    <w:p w14:paraId="11FA8CF8" w14:textId="761052F7" w:rsidR="00295C8A" w:rsidRDefault="004D3802" w:rsidP="004D3802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</w:t>
      </w:r>
      <w:r w:rsidR="00384429">
        <w:rPr>
          <w:rFonts w:ascii="Bahnschrift Light" w:hAnsi="Bahnschrift Light"/>
        </w:rPr>
        <w:t xml:space="preserve">The DES implementation is contained in the des.py file. </w:t>
      </w:r>
      <w:r w:rsidR="00DC7C2C">
        <w:rPr>
          <w:rFonts w:ascii="Bahnschrift Light" w:hAnsi="Bahnschrift Light"/>
        </w:rPr>
        <w:t xml:space="preserve">It follows all </w:t>
      </w:r>
      <w:r w:rsidR="0033594D">
        <w:rPr>
          <w:rFonts w:ascii="Bahnschrift Light" w:hAnsi="Bahnschrift Light"/>
        </w:rPr>
        <w:t>instructions and</w:t>
      </w:r>
      <w:r w:rsidR="00896D4C">
        <w:rPr>
          <w:rFonts w:ascii="Bahnschrift Light" w:hAnsi="Bahnschrift Light"/>
        </w:rPr>
        <w:t xml:space="preserve"> works for arbitrarily large strings.</w:t>
      </w:r>
    </w:p>
    <w:p w14:paraId="6B1266F3" w14:textId="6327B6A3" w:rsidR="00043507" w:rsidRDefault="00043507" w:rsidP="00043507">
      <w:pPr>
        <w:pStyle w:val="ListParagraph"/>
        <w:rPr>
          <w:rFonts w:ascii="Bahnschrift Light" w:hAnsi="Bahnschrift Light"/>
        </w:rPr>
      </w:pPr>
    </w:p>
    <w:p w14:paraId="167CEE62" w14:textId="3BBD09DA" w:rsidR="0012404A" w:rsidRPr="0012404A" w:rsidRDefault="0012404A" w:rsidP="0012404A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We performed a performance analysis </w:t>
      </w:r>
      <w:r w:rsidR="00951034">
        <w:rPr>
          <w:rFonts w:ascii="Bahnschrift Light" w:hAnsi="Bahnschrift Light"/>
        </w:rPr>
        <w:t>to find the time complexity of our newly built implementation of the DES algorithm.</w:t>
      </w:r>
      <w:r w:rsidR="004D0CE3">
        <w:rPr>
          <w:rFonts w:ascii="Bahnschrift Light" w:hAnsi="Bahnschrift Light"/>
        </w:rPr>
        <w:t xml:space="preserve"> We quickly noticed that </w:t>
      </w:r>
      <w:r w:rsidR="0033594D">
        <w:rPr>
          <w:rFonts w:ascii="Bahnschrift Light" w:hAnsi="Bahnschrift Light"/>
        </w:rPr>
        <w:t xml:space="preserve">it takes a long time to reach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26</m:t>
            </m:r>
          </m:sup>
        </m:sSup>
      </m:oMath>
      <w:r w:rsidR="005E2B75">
        <w:rPr>
          <w:rFonts w:ascii="Bahnschrift Light" w:eastAsiaTheme="minorEastAsia" w:hAnsi="Bahnschrift Light"/>
        </w:rPr>
        <w:t xml:space="preserve"> bytes, so we cut the benchmark short, believing our current sample size was representative enough of the time complexity. Here’s the graph illustrating just that:</w:t>
      </w:r>
    </w:p>
    <w:p w14:paraId="16EDFFC8" w14:textId="7232278E" w:rsidR="0012404A" w:rsidRDefault="0012404A" w:rsidP="0012404A">
      <w:pPr>
        <w:pStyle w:val="ListParagraph"/>
        <w:rPr>
          <w:rFonts w:ascii="Bahnschrift Light" w:hAnsi="Bahnschrift Light"/>
        </w:rPr>
      </w:pPr>
      <w:r>
        <w:rPr>
          <w:noProof/>
        </w:rPr>
        <w:drawing>
          <wp:inline distT="0" distB="0" distL="0" distR="0" wp14:anchorId="09245F16" wp14:editId="6F22549A">
            <wp:extent cx="5731510" cy="4912995"/>
            <wp:effectExtent l="0" t="0" r="2540" b="1905"/>
            <wp:docPr id="1994521145" name="Picture 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1145" name="Picture 1" descr="A graph on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741" w14:textId="77777777" w:rsidR="00425DF7" w:rsidRDefault="00425DF7" w:rsidP="0012404A">
      <w:pPr>
        <w:pStyle w:val="ListParagraph"/>
        <w:rPr>
          <w:rFonts w:ascii="Bahnschrift Light" w:hAnsi="Bahnschrift Light"/>
        </w:rPr>
      </w:pPr>
    </w:p>
    <w:p w14:paraId="34DAC37C" w14:textId="3F8386AB" w:rsidR="00425DF7" w:rsidRDefault="00425DF7" w:rsidP="0012404A">
      <w:pPr>
        <w:pStyle w:val="ListParagrap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We can see that the DES function runtime increases proportionally to the message size, meaning that we can guess that its time complexity is in the order of </w:t>
      </w:r>
      <m:oMath>
        <m:r>
          <w:rPr>
            <w:rFonts w:ascii="Cambria Math" w:hAnsi="Cambria Math"/>
          </w:rPr>
          <m:t>O(n)</m:t>
        </m:r>
      </m:oMath>
      <w:r>
        <w:rPr>
          <w:rFonts w:ascii="Bahnschrift Light" w:hAnsi="Bahnschrift Light"/>
        </w:rPr>
        <w:t xml:space="preserve">. </w:t>
      </w:r>
      <w:r w:rsidR="00770C22">
        <w:rPr>
          <w:rFonts w:ascii="Bahnschrift Light" w:hAnsi="Bahnschrift Light"/>
        </w:rPr>
        <w:t xml:space="preserve">This </w:t>
      </w:r>
      <w:r w:rsidR="001A0923">
        <w:rPr>
          <w:rFonts w:ascii="Bahnschrift Light" w:hAnsi="Bahnschrift Light"/>
        </w:rPr>
        <w:t xml:space="preserve">time complexity is normal for any cryptographic function, because it </w:t>
      </w:r>
      <w:r w:rsidR="007C3CC0">
        <w:rPr>
          <w:rFonts w:ascii="Bahnschrift Light" w:hAnsi="Bahnschrift Light"/>
        </w:rPr>
        <w:t>must</w:t>
      </w:r>
      <w:r w:rsidR="001A0923">
        <w:rPr>
          <w:rFonts w:ascii="Bahnschrift Light" w:hAnsi="Bahnschrift Light"/>
        </w:rPr>
        <w:t xml:space="preserve"> iterate over all bytes at least once.</w:t>
      </w:r>
      <w:r w:rsidR="00A60D6C">
        <w:rPr>
          <w:rFonts w:ascii="Bahnschrift Light" w:hAnsi="Bahnschrift Light"/>
        </w:rPr>
        <w:t xml:space="preserve"> In that regard, DES is </w:t>
      </w:r>
      <w:r w:rsidR="00C66E80">
        <w:rPr>
          <w:rFonts w:ascii="Bahnschrift Light" w:hAnsi="Bahnschrift Light"/>
        </w:rPr>
        <w:t>like</w:t>
      </w:r>
      <w:r w:rsidR="00A60D6C">
        <w:rPr>
          <w:rFonts w:ascii="Bahnschrift Light" w:hAnsi="Bahnschrift Light"/>
        </w:rPr>
        <w:t xml:space="preserve"> other cryptographic functions.</w:t>
      </w:r>
    </w:p>
    <w:p w14:paraId="2022FC3D" w14:textId="0FAE055A" w:rsidR="002A6B18" w:rsidRDefault="002A6B18" w:rsidP="002A6B18">
      <w:pPr>
        <w:pStyle w:val="ListParagraph"/>
        <w:rPr>
          <w:rFonts w:ascii="Bahnschrift Light" w:hAnsi="Bahnschrift Light"/>
        </w:rPr>
      </w:pPr>
      <w:r>
        <w:rPr>
          <w:rFonts w:ascii="Bahnschrift Light" w:hAnsi="Bahnschrift Light"/>
        </w:rPr>
        <w:t>The constant factor observed in this benchmark what around the order of</w:t>
      </w:r>
      <w:r w:rsidR="00886860">
        <w:rPr>
          <w:rFonts w:ascii="Bahnschrift Light" w:hAnsi="Bahnschrift Light"/>
        </w:rPr>
        <w:t xml:space="preserve"> </w:t>
      </w:r>
      <w:r w:rsidRPr="002A6B18">
        <w:rPr>
          <w:rFonts w:ascii="Bahnschrift Light" w:hAnsi="Bahnschrift Light"/>
        </w:rPr>
        <w:t>~0.3 milliseconds per kilobyte</w:t>
      </w:r>
      <w:r w:rsidR="008E6F5B">
        <w:rPr>
          <w:rFonts w:ascii="Bahnschrift Light" w:hAnsi="Bahnschrift Light"/>
        </w:rPr>
        <w:t xml:space="preserve">, or </w:t>
      </w:r>
      <w:r w:rsidRPr="002A6B18">
        <w:rPr>
          <w:rFonts w:ascii="Bahnschrift Light" w:hAnsi="Bahnschrift Light"/>
        </w:rPr>
        <w:t>~300 milliseconds per megabyte</w:t>
      </w:r>
      <w:r w:rsidR="00336E35">
        <w:rPr>
          <w:rFonts w:ascii="Bahnschrift Light" w:hAnsi="Bahnschrift Light"/>
        </w:rPr>
        <w:t xml:space="preserve"> of message size</w:t>
      </w:r>
      <w:r w:rsidR="00461BBC">
        <w:rPr>
          <w:rFonts w:ascii="Bahnschrift Light" w:hAnsi="Bahnschrift Light"/>
        </w:rPr>
        <w:t>.</w:t>
      </w:r>
    </w:p>
    <w:sectPr w:rsidR="002A6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3F1"/>
    <w:multiLevelType w:val="hybridMultilevel"/>
    <w:tmpl w:val="1A4A02A6"/>
    <w:lvl w:ilvl="0" w:tplc="5D54DD36">
      <w:start w:val="1"/>
      <w:numFmt w:val="bullet"/>
      <w:lvlText w:val="-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7E4639"/>
    <w:multiLevelType w:val="hybridMultilevel"/>
    <w:tmpl w:val="47DE606A"/>
    <w:lvl w:ilvl="0" w:tplc="D24675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77DEE"/>
    <w:multiLevelType w:val="hybridMultilevel"/>
    <w:tmpl w:val="A948B632"/>
    <w:lvl w:ilvl="0" w:tplc="39C243AC">
      <w:start w:val="4"/>
      <w:numFmt w:val="bullet"/>
      <w:lvlText w:val="-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283120">
    <w:abstractNumId w:val="1"/>
  </w:num>
  <w:num w:numId="2" w16cid:durableId="775249009">
    <w:abstractNumId w:val="0"/>
  </w:num>
  <w:num w:numId="3" w16cid:durableId="35705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A8"/>
    <w:rsid w:val="00043507"/>
    <w:rsid w:val="00080CDD"/>
    <w:rsid w:val="00081CF3"/>
    <w:rsid w:val="00090BDE"/>
    <w:rsid w:val="00090EB6"/>
    <w:rsid w:val="000D102B"/>
    <w:rsid w:val="001031E8"/>
    <w:rsid w:val="0012404A"/>
    <w:rsid w:val="00145194"/>
    <w:rsid w:val="00151902"/>
    <w:rsid w:val="00195C5C"/>
    <w:rsid w:val="001A0923"/>
    <w:rsid w:val="001C36A4"/>
    <w:rsid w:val="00221D72"/>
    <w:rsid w:val="002362F4"/>
    <w:rsid w:val="0028709A"/>
    <w:rsid w:val="00295C8A"/>
    <w:rsid w:val="002A6B18"/>
    <w:rsid w:val="002F4526"/>
    <w:rsid w:val="003167E1"/>
    <w:rsid w:val="00323D62"/>
    <w:rsid w:val="0033594D"/>
    <w:rsid w:val="00336E35"/>
    <w:rsid w:val="00341332"/>
    <w:rsid w:val="00352ACC"/>
    <w:rsid w:val="00361C1F"/>
    <w:rsid w:val="003635C1"/>
    <w:rsid w:val="00384429"/>
    <w:rsid w:val="003B1EF6"/>
    <w:rsid w:val="003C52C4"/>
    <w:rsid w:val="003D31F1"/>
    <w:rsid w:val="003D7455"/>
    <w:rsid w:val="00425DF7"/>
    <w:rsid w:val="00461BBC"/>
    <w:rsid w:val="00497108"/>
    <w:rsid w:val="004B591D"/>
    <w:rsid w:val="004D0CE3"/>
    <w:rsid w:val="004D3802"/>
    <w:rsid w:val="004F15F6"/>
    <w:rsid w:val="005A2C4D"/>
    <w:rsid w:val="005B2C1A"/>
    <w:rsid w:val="005E2B75"/>
    <w:rsid w:val="005F40A8"/>
    <w:rsid w:val="005F4FB8"/>
    <w:rsid w:val="006171E5"/>
    <w:rsid w:val="00645CD8"/>
    <w:rsid w:val="00680CCC"/>
    <w:rsid w:val="006C2934"/>
    <w:rsid w:val="006E1C9A"/>
    <w:rsid w:val="00735086"/>
    <w:rsid w:val="00770C22"/>
    <w:rsid w:val="00786BF9"/>
    <w:rsid w:val="007C3CC0"/>
    <w:rsid w:val="007D79B4"/>
    <w:rsid w:val="00823264"/>
    <w:rsid w:val="00871D71"/>
    <w:rsid w:val="00886860"/>
    <w:rsid w:val="00887FC6"/>
    <w:rsid w:val="00896D4C"/>
    <w:rsid w:val="008E6F5B"/>
    <w:rsid w:val="008F34D9"/>
    <w:rsid w:val="009469FC"/>
    <w:rsid w:val="00951034"/>
    <w:rsid w:val="00996A87"/>
    <w:rsid w:val="00A00781"/>
    <w:rsid w:val="00A60D6C"/>
    <w:rsid w:val="00AA2A68"/>
    <w:rsid w:val="00B41B88"/>
    <w:rsid w:val="00B63F89"/>
    <w:rsid w:val="00B81D73"/>
    <w:rsid w:val="00BB15E1"/>
    <w:rsid w:val="00BE5C04"/>
    <w:rsid w:val="00C24626"/>
    <w:rsid w:val="00C66E80"/>
    <w:rsid w:val="00CA11FA"/>
    <w:rsid w:val="00CA40C1"/>
    <w:rsid w:val="00CB01BB"/>
    <w:rsid w:val="00CD3E36"/>
    <w:rsid w:val="00D0417E"/>
    <w:rsid w:val="00D30451"/>
    <w:rsid w:val="00D47A6E"/>
    <w:rsid w:val="00D56D38"/>
    <w:rsid w:val="00D72D1C"/>
    <w:rsid w:val="00DB47D5"/>
    <w:rsid w:val="00DB7189"/>
    <w:rsid w:val="00DC7C2C"/>
    <w:rsid w:val="00E2206B"/>
    <w:rsid w:val="00FD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FFF9"/>
  <w15:chartTrackingRefBased/>
  <w15:docId w15:val="{4ECA0E28-1AD5-4EE1-B3F5-123E800D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0A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3594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24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celotTC/Lab-D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75D7-AEEF-4A9C-BDCA-9DEE96356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Lancelot ​Tariot Camille</dc:creator>
  <cp:keywords/>
  <dc:description/>
  <cp:lastModifiedBy>Lancelot ​Tariot Camille</cp:lastModifiedBy>
  <cp:revision>81</cp:revision>
  <dcterms:created xsi:type="dcterms:W3CDTF">2025-11-27T01:21:00Z</dcterms:created>
  <dcterms:modified xsi:type="dcterms:W3CDTF">2025-11-30T14:05:00Z</dcterms:modified>
</cp:coreProperties>
</file>