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257302" w:rsidRDefault="00257302"/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57302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57302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57302" w:rsidRPr="00257302" w:rsidRDefault="00257302" w:rsidP="002573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5730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5730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5730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57302">
        <w:rPr>
          <w:rFonts w:ascii="Times New Roman" w:hAnsi="Times New Roman" w:cs="Times New Roman"/>
          <w:sz w:val="28"/>
        </w:rPr>
        <w:t>на 2015/2016 учебный год</w:t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57302" w:rsidTr="0025730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57302" w:rsidRPr="00257302" w:rsidRDefault="00257302" w:rsidP="002573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5730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57302" w:rsidRPr="00257302" w:rsidRDefault="00257302" w:rsidP="002573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57302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257302" w:rsidTr="0025730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57302" w:rsidRPr="00257302" w:rsidRDefault="00257302" w:rsidP="002573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5730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57302" w:rsidRPr="00257302" w:rsidRDefault="00257302" w:rsidP="002573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57302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57302" w:rsidTr="0025730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57302" w:rsidRPr="00257302" w:rsidRDefault="00257302" w:rsidP="002573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5730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57302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257302" w:rsidTr="0025730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57302" w:rsidRPr="00257302" w:rsidRDefault="00257302" w:rsidP="002573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5730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57302" w:rsidRPr="00257302" w:rsidRDefault="00257302" w:rsidP="002573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57302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57302" w:rsidTr="00EF096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57302" w:rsidRPr="00257302" w:rsidRDefault="00257302" w:rsidP="002573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7302" w:rsidTr="00D54DD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57302" w:rsidRPr="00257302" w:rsidRDefault="00257302" w:rsidP="002573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57302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57302" w:rsidRDefault="00257302" w:rsidP="002573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5730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57302" w:rsidRDefault="00257302" w:rsidP="002573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57302" w:rsidRDefault="00257302" w:rsidP="002573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57302" w:rsidRDefault="00257302" w:rsidP="002573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57302" w:rsidRDefault="002573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57302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Наука и техника в современном мире (введение в специальность)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Наука и техника в современном мире (введение в специальность)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Экология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257302">
              <w:rPr>
                <w:rFonts w:ascii="Times New Roman" w:hAnsi="Times New Roman" w:cs="Times New Roman"/>
                <w:i/>
                <w:sz w:val="20"/>
              </w:rPr>
              <w:t>Математичекие</w:t>
            </w:r>
            <w:proofErr w:type="spellEnd"/>
            <w:r w:rsidRPr="00257302">
              <w:rPr>
                <w:rFonts w:ascii="Times New Roman" w:hAnsi="Times New Roman" w:cs="Times New Roman"/>
                <w:i/>
                <w:sz w:val="20"/>
              </w:rPr>
              <w:t xml:space="preserve">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5730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7302">
              <w:rPr>
                <w:rFonts w:ascii="Times New Roman" w:hAnsi="Times New Roman" w:cs="Times New Roman"/>
                <w:b/>
                <w:sz w:val="20"/>
              </w:rPr>
              <w:t>396</w:t>
            </w:r>
          </w:p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57302" w:rsidRDefault="002573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5730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учебного пособия по дисциплине «Экология»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к изданию учебного пособия по дисциплине «Экология»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57302" w:rsidRDefault="002573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5730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эквивалентирования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анализа надежности древовидных трубопроводных систем.</w:t>
            </w:r>
          </w:p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Сущность модернизации метода декомпозиции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эквивалентирования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эквивалентирования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анализа надежности древовидных трубопроводных систем.</w:t>
            </w:r>
          </w:p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методики учета различных времен восстановления участков трубопроводных систем при анализе надежности объекта.</w:t>
            </w:r>
          </w:p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57302" w:rsidRDefault="002573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5730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7302" w:rsidRPr="00257302" w:rsidTr="0025730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 Д218.005.04.</w:t>
            </w:r>
          </w:p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работу.</w:t>
            </w:r>
          </w:p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7302" w:rsidRPr="00257302" w:rsidTr="0025730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 Д218.005.04.</w:t>
            </w:r>
          </w:p>
          <w:p w:rsid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работу.</w:t>
            </w:r>
          </w:p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7302" w:rsidRPr="00257302" w:rsidRDefault="00257302" w:rsidP="002573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57302" w:rsidRDefault="00257302" w:rsidP="002573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57302" w:rsidRPr="00257302" w:rsidRDefault="00257302" w:rsidP="0025730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5730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57302" w:rsidRPr="00257302" w:rsidSect="0025730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02"/>
    <w:rsid w:val="00257302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Company>Дом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