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6E" w:rsidRDefault="00A3356E" w:rsidP="00A3356E"/>
    <w:p w:rsidR="00A3356E" w:rsidRDefault="00A3356E" w:rsidP="00A3356E"/>
    <w:p w:rsidR="00A3356E" w:rsidRPr="00AE6C79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A3356E" w:rsidRPr="00AE6C79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A3356E" w:rsidRPr="00AE6C79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A3356E" w:rsidRPr="00AE6C79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  <w:bookmarkStart w:id="0" w:name="_GoBack"/>
      <w:bookmarkEnd w:id="0"/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3356E" w:rsidRPr="0069349B" w:rsidTr="00B5194A">
        <w:tc>
          <w:tcPr>
            <w:tcW w:w="3686" w:type="dxa"/>
          </w:tcPr>
          <w:p w:rsidR="00A3356E" w:rsidRPr="0069349B" w:rsidRDefault="00A3356E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3356E" w:rsidRPr="0069349B" w:rsidRDefault="00A3356E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3356E" w:rsidRPr="0069349B" w:rsidRDefault="00A3356E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A3356E" w:rsidRPr="0069349B" w:rsidTr="00B5194A">
        <w:tc>
          <w:tcPr>
            <w:tcW w:w="3686" w:type="dxa"/>
          </w:tcPr>
          <w:p w:rsidR="00A3356E" w:rsidRPr="0069349B" w:rsidRDefault="00A3356E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3356E" w:rsidRPr="0069349B" w:rsidRDefault="00A3356E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3356E" w:rsidRPr="0069349B" w:rsidRDefault="00A3356E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A3356E" w:rsidRPr="0069349B" w:rsidTr="00B5194A">
        <w:tc>
          <w:tcPr>
            <w:tcW w:w="3686" w:type="dxa"/>
          </w:tcPr>
          <w:p w:rsidR="00A3356E" w:rsidRPr="0069349B" w:rsidRDefault="00A3356E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3356E" w:rsidRPr="0069349B" w:rsidRDefault="00A3356E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3356E" w:rsidRPr="0069349B" w:rsidRDefault="00A3356E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A3356E" w:rsidRPr="0069349B" w:rsidTr="00B5194A">
        <w:tc>
          <w:tcPr>
            <w:tcW w:w="3686" w:type="dxa"/>
          </w:tcPr>
          <w:p w:rsidR="00A3356E" w:rsidRPr="0069349B" w:rsidRDefault="00A3356E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3356E" w:rsidRPr="0069349B" w:rsidRDefault="00A3356E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3356E" w:rsidRPr="0069349B" w:rsidRDefault="00A3356E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A3356E" w:rsidRPr="0069349B" w:rsidTr="00B5194A">
        <w:tc>
          <w:tcPr>
            <w:tcW w:w="3686" w:type="dxa"/>
          </w:tcPr>
          <w:p w:rsidR="00A3356E" w:rsidRPr="0069349B" w:rsidRDefault="00A3356E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A3356E" w:rsidRPr="0069349B" w:rsidRDefault="00A3356E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3356E" w:rsidRPr="0069349B" w:rsidRDefault="00A3356E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9349B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69349B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69349B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69349B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9349B">
        <w:rPr>
          <w:rFonts w:ascii="Times New Roman" w:hAnsi="Times New Roman" w:cs="Times New Roman"/>
          <w:sz w:val="28"/>
        </w:rPr>
        <w:t>на 2017/2018 учебный год</w:t>
      </w: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3356E" w:rsidTr="00B5194A">
        <w:tc>
          <w:tcPr>
            <w:tcW w:w="4077" w:type="dxa"/>
          </w:tcPr>
          <w:p w:rsidR="00A3356E" w:rsidRPr="0069349B" w:rsidRDefault="00A3356E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9349B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3356E" w:rsidRPr="0069349B" w:rsidRDefault="00A3356E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9349B">
              <w:rPr>
                <w:rFonts w:ascii="Times New Roman" w:hAnsi="Times New Roman" w:cs="Times New Roman"/>
                <w:sz w:val="28"/>
              </w:rPr>
              <w:t>Васильева Марина Алексеевна</w:t>
            </w:r>
          </w:p>
        </w:tc>
      </w:tr>
      <w:tr w:rsidR="00A3356E" w:rsidTr="00B5194A">
        <w:tc>
          <w:tcPr>
            <w:tcW w:w="4077" w:type="dxa"/>
          </w:tcPr>
          <w:p w:rsidR="00A3356E" w:rsidRPr="0069349B" w:rsidRDefault="00A3356E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9349B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3356E" w:rsidRPr="0069349B" w:rsidRDefault="00A3356E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9349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A3356E" w:rsidTr="00B5194A">
        <w:tc>
          <w:tcPr>
            <w:tcW w:w="4077" w:type="dxa"/>
          </w:tcPr>
          <w:p w:rsidR="00A3356E" w:rsidRPr="0069349B" w:rsidRDefault="00A3356E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9349B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3356E" w:rsidRPr="0069349B" w:rsidRDefault="00A3356E" w:rsidP="00B519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9349B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A3356E" w:rsidTr="00B5194A">
        <w:tc>
          <w:tcPr>
            <w:tcW w:w="4077" w:type="dxa"/>
          </w:tcPr>
          <w:p w:rsidR="00A3356E" w:rsidRPr="0069349B" w:rsidRDefault="00A3356E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9349B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3356E" w:rsidRPr="0069349B" w:rsidRDefault="00A3356E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9349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A3356E" w:rsidTr="00B5194A">
        <w:tc>
          <w:tcPr>
            <w:tcW w:w="9606" w:type="dxa"/>
            <w:gridSpan w:val="2"/>
          </w:tcPr>
          <w:p w:rsidR="00A3356E" w:rsidRPr="0069349B" w:rsidRDefault="00A3356E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3356E" w:rsidTr="00B5194A">
        <w:tc>
          <w:tcPr>
            <w:tcW w:w="9606" w:type="dxa"/>
            <w:gridSpan w:val="2"/>
          </w:tcPr>
          <w:p w:rsidR="00A3356E" w:rsidRPr="0069349B" w:rsidRDefault="00A3356E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69349B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69349B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A3356E" w:rsidRDefault="00A3356E" w:rsidP="00A335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3356E" w:rsidRDefault="00A3356E" w:rsidP="00A3356E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9349B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A3356E" w:rsidRDefault="00A3356E" w:rsidP="00A3356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3356E" w:rsidRDefault="00A3356E" w:rsidP="00A3356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A3356E" w:rsidRDefault="00A3356E" w:rsidP="00A3356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A3356E" w:rsidRDefault="00A3356E" w:rsidP="00A3356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A3356E"/>
    <w:p w:rsidR="0069349B" w:rsidRDefault="0069349B"/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9349B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9349B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69349B" w:rsidRPr="0069349B" w:rsidTr="0069349B">
        <w:tc>
          <w:tcPr>
            <w:tcW w:w="3686" w:type="dxa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9349B" w:rsidRPr="0069349B" w:rsidTr="0069349B">
        <w:tc>
          <w:tcPr>
            <w:tcW w:w="3686" w:type="dxa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69349B" w:rsidRPr="0069349B" w:rsidTr="0069349B">
        <w:tc>
          <w:tcPr>
            <w:tcW w:w="3686" w:type="dxa"/>
          </w:tcPr>
          <w:p w:rsidR="0069349B" w:rsidRPr="0069349B" w:rsidRDefault="0069349B" w:rsidP="0069349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9349B" w:rsidRPr="0069349B" w:rsidRDefault="0069349B" w:rsidP="0069349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69349B" w:rsidRPr="0069349B" w:rsidTr="0069349B">
        <w:tc>
          <w:tcPr>
            <w:tcW w:w="3686" w:type="dxa"/>
          </w:tcPr>
          <w:p w:rsidR="0069349B" w:rsidRPr="0069349B" w:rsidRDefault="0069349B" w:rsidP="0069349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9349B" w:rsidRPr="0069349B" w:rsidRDefault="0069349B" w:rsidP="0069349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69349B" w:rsidRPr="0069349B" w:rsidTr="0069349B">
        <w:tc>
          <w:tcPr>
            <w:tcW w:w="3686" w:type="dxa"/>
          </w:tcPr>
          <w:p w:rsidR="0069349B" w:rsidRPr="0069349B" w:rsidRDefault="0069349B" w:rsidP="0069349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9349B" w:rsidRPr="0069349B" w:rsidRDefault="0069349B" w:rsidP="0069349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9349B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69349B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69349B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9349B">
        <w:rPr>
          <w:rFonts w:ascii="Times New Roman" w:hAnsi="Times New Roman" w:cs="Times New Roman"/>
          <w:sz w:val="28"/>
        </w:rPr>
        <w:t>на 2017/2018 учебный год</w:t>
      </w: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69349B" w:rsidTr="0069349B">
        <w:tc>
          <w:tcPr>
            <w:tcW w:w="4077" w:type="dxa"/>
          </w:tcPr>
          <w:p w:rsidR="0069349B" w:rsidRPr="0069349B" w:rsidRDefault="0069349B" w:rsidP="0069349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9349B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9349B" w:rsidRPr="0069349B" w:rsidRDefault="0069349B" w:rsidP="0069349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9349B">
              <w:rPr>
                <w:rFonts w:ascii="Times New Roman" w:hAnsi="Times New Roman" w:cs="Times New Roman"/>
                <w:sz w:val="28"/>
              </w:rPr>
              <w:t>Васильева Марина Алексеевна</w:t>
            </w:r>
          </w:p>
        </w:tc>
      </w:tr>
      <w:tr w:rsidR="0069349B" w:rsidTr="0069349B">
        <w:tc>
          <w:tcPr>
            <w:tcW w:w="4077" w:type="dxa"/>
          </w:tcPr>
          <w:p w:rsidR="0069349B" w:rsidRPr="0069349B" w:rsidRDefault="0069349B" w:rsidP="0069349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9349B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9349B" w:rsidRPr="0069349B" w:rsidRDefault="0069349B" w:rsidP="0069349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9349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9349B" w:rsidTr="0069349B">
        <w:tc>
          <w:tcPr>
            <w:tcW w:w="4077" w:type="dxa"/>
          </w:tcPr>
          <w:p w:rsidR="0069349B" w:rsidRPr="0069349B" w:rsidRDefault="0069349B" w:rsidP="0069349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9349B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9349B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69349B" w:rsidTr="0069349B">
        <w:tc>
          <w:tcPr>
            <w:tcW w:w="4077" w:type="dxa"/>
          </w:tcPr>
          <w:p w:rsidR="0069349B" w:rsidRPr="0069349B" w:rsidRDefault="0069349B" w:rsidP="0069349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9349B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9349B" w:rsidRPr="0069349B" w:rsidRDefault="0069349B" w:rsidP="0069349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9349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9349B" w:rsidTr="00497FF5">
        <w:tc>
          <w:tcPr>
            <w:tcW w:w="9606" w:type="dxa"/>
            <w:gridSpan w:val="2"/>
          </w:tcPr>
          <w:p w:rsidR="0069349B" w:rsidRPr="0069349B" w:rsidRDefault="0069349B" w:rsidP="0069349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9349B" w:rsidTr="00506A74">
        <w:tc>
          <w:tcPr>
            <w:tcW w:w="9606" w:type="dxa"/>
            <w:gridSpan w:val="2"/>
          </w:tcPr>
          <w:p w:rsidR="0069349B" w:rsidRPr="0069349B" w:rsidRDefault="0069349B" w:rsidP="0069349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69349B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69349B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9349B" w:rsidRDefault="0069349B" w:rsidP="0069349B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9349B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9349B" w:rsidRDefault="0069349B" w:rsidP="0069349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9349B" w:rsidRDefault="0069349B" w:rsidP="0069349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9349B" w:rsidRDefault="0069349B" w:rsidP="0069349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9349B" w:rsidRDefault="0069349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9349B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492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35F81" w:rsidRDefault="00D35F81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(28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140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(7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623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c>
          <w:tcPr>
            <w:tcW w:w="3000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9349B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9349B">
              <w:rPr>
                <w:rFonts w:ascii="Times New Roman" w:hAnsi="Times New Roman" w:cs="Times New Roman"/>
                <w:b/>
                <w:sz w:val="20"/>
              </w:rPr>
              <w:t>1115</w:t>
            </w:r>
          </w:p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9349B" w:rsidRDefault="0069349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9349B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9349B" w:rsidRPr="0069349B" w:rsidTr="0069349B">
        <w:tc>
          <w:tcPr>
            <w:tcW w:w="4525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9349B" w:rsidRPr="0069349B" w:rsidTr="0069349B">
        <w:trPr>
          <w:trHeight w:val="6805"/>
        </w:trPr>
        <w:tc>
          <w:tcPr>
            <w:tcW w:w="4525" w:type="dxa"/>
            <w:shd w:val="clear" w:color="auto" w:fill="auto"/>
          </w:tcPr>
          <w:p w:rsidR="0069349B" w:rsidRPr="005457C1" w:rsidRDefault="005457C1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457C1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5457C1" w:rsidRPr="005457C1" w:rsidRDefault="005457C1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457C1">
              <w:rPr>
                <w:rFonts w:ascii="Times New Roman" w:hAnsi="Times New Roman" w:cs="Times New Roman"/>
                <w:sz w:val="20"/>
              </w:rPr>
              <w:t>2. Модернизация учебных планов.</w:t>
            </w:r>
          </w:p>
          <w:p w:rsidR="005457C1" w:rsidRPr="0069349B" w:rsidRDefault="005457C1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457C1">
              <w:rPr>
                <w:rFonts w:ascii="Times New Roman" w:hAnsi="Times New Roman" w:cs="Times New Roman"/>
                <w:sz w:val="20"/>
              </w:rPr>
              <w:t>3. Подготовка к изданию учебно-методического пособия «Логико-командный регулятор управления двигателем постоянного тока независимого возбуждения» по дисциплине «Электромеханические системы»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rPr>
          <w:trHeight w:val="6805"/>
        </w:trPr>
        <w:tc>
          <w:tcPr>
            <w:tcW w:w="4525" w:type="dxa"/>
            <w:shd w:val="clear" w:color="auto" w:fill="auto"/>
          </w:tcPr>
          <w:p w:rsidR="0069349B" w:rsidRPr="005457C1" w:rsidRDefault="005457C1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457C1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5457C1" w:rsidRPr="005457C1" w:rsidRDefault="005457C1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457C1">
              <w:rPr>
                <w:rFonts w:ascii="Times New Roman" w:hAnsi="Times New Roman" w:cs="Times New Roman"/>
                <w:sz w:val="20"/>
              </w:rPr>
              <w:t>2. Подготовка к изданию конспекта лекций по дисциплине «Алгоритмизация и технологии программирования»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 (авторы: Васильева М.А., Филипченко М.А.)</w:t>
            </w:r>
          </w:p>
          <w:p w:rsidR="005457C1" w:rsidRPr="0069349B" w:rsidRDefault="005457C1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r w:rsidRPr="005457C1">
              <w:rPr>
                <w:rFonts w:ascii="Times New Roman" w:hAnsi="Times New Roman" w:cs="Times New Roman"/>
                <w:sz w:val="20"/>
              </w:rPr>
              <w:t>Модернизация учебных планов.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9349B" w:rsidRDefault="0069349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9349B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9349B" w:rsidRPr="0069349B" w:rsidTr="0069349B">
        <w:tc>
          <w:tcPr>
            <w:tcW w:w="4525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9349B" w:rsidRPr="0069349B" w:rsidTr="0069349B">
        <w:trPr>
          <w:trHeight w:val="6805"/>
        </w:trPr>
        <w:tc>
          <w:tcPr>
            <w:tcW w:w="4525" w:type="dxa"/>
            <w:shd w:val="clear" w:color="auto" w:fill="auto"/>
          </w:tcPr>
          <w:p w:rsid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rPr>
          <w:trHeight w:val="6805"/>
        </w:trPr>
        <w:tc>
          <w:tcPr>
            <w:tcW w:w="4525" w:type="dxa"/>
            <w:shd w:val="clear" w:color="auto" w:fill="auto"/>
          </w:tcPr>
          <w:p w:rsid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9349B" w:rsidRDefault="0069349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9349B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9349B" w:rsidRPr="0069349B" w:rsidTr="0069349B">
        <w:tc>
          <w:tcPr>
            <w:tcW w:w="4525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9349B" w:rsidRPr="0069349B" w:rsidTr="0069349B">
        <w:trPr>
          <w:trHeight w:val="6238"/>
        </w:trPr>
        <w:tc>
          <w:tcPr>
            <w:tcW w:w="4525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9349B" w:rsidRPr="0069349B" w:rsidTr="0069349B">
        <w:trPr>
          <w:trHeight w:val="6238"/>
        </w:trPr>
        <w:tc>
          <w:tcPr>
            <w:tcW w:w="4525" w:type="dxa"/>
            <w:shd w:val="clear" w:color="auto" w:fill="auto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9349B" w:rsidRPr="0069349B" w:rsidRDefault="0069349B" w:rsidP="0069349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9349B" w:rsidRDefault="0069349B" w:rsidP="0069349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9349B" w:rsidRPr="0069349B" w:rsidRDefault="0069349B" w:rsidP="0069349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9349B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69349B" w:rsidRPr="0069349B" w:rsidSect="0069349B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349B"/>
    <w:rsid w:val="00343C13"/>
    <w:rsid w:val="005457C1"/>
    <w:rsid w:val="0069349B"/>
    <w:rsid w:val="00767772"/>
    <w:rsid w:val="00A3356E"/>
    <w:rsid w:val="00D35F81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43C2C4-EE5C-4C1C-B21F-8FD37066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А.И. Сафронов</cp:lastModifiedBy>
  <cp:revision>4</cp:revision>
  <dcterms:created xsi:type="dcterms:W3CDTF">2017-06-26T10:40:00Z</dcterms:created>
  <dcterms:modified xsi:type="dcterms:W3CDTF">2017-08-28T15:43:00Z</dcterms:modified>
</cp:coreProperties>
</file>